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黑体" w:eastAsia="黑体" w:hAnsi="黑体" w:cstheme="majorBidi"/>
          <w:caps/>
          <w:kern w:val="2"/>
          <w:sz w:val="21"/>
        </w:rPr>
        <w:id w:val="1325852495"/>
      </w:sdtPr>
      <w:sdtEndPr>
        <w:rPr>
          <w:rFonts w:cs="Times New Roman"/>
          <w:b/>
          <w:caps w:val="0"/>
          <w:sz w:val="24"/>
          <w:szCs w:val="24"/>
        </w:rPr>
      </w:sdtEndPr>
      <w:sdtContent>
        <w:tbl>
          <w:tblPr>
            <w:tblW w:w="5000" w:type="pct"/>
            <w:jc w:val="center"/>
            <w:tblLook w:val="04A0" w:firstRow="1" w:lastRow="0" w:firstColumn="1" w:lastColumn="0" w:noHBand="0" w:noVBand="1"/>
          </w:tblPr>
          <w:tblGrid>
            <w:gridCol w:w="8306"/>
          </w:tblGrid>
          <w:tr w:rsidR="002A4A53" w:rsidRPr="00377EB0" w14:paraId="2F790FB4" w14:textId="77777777">
            <w:trPr>
              <w:trHeight w:val="2880"/>
              <w:jc w:val="center"/>
            </w:trPr>
            <w:tc>
              <w:tcPr>
                <w:tcW w:w="5000" w:type="pct"/>
              </w:tcPr>
              <w:p w14:paraId="26D40964" w14:textId="77777777" w:rsidR="002A4A53" w:rsidRPr="00377EB0" w:rsidRDefault="002A4A53">
                <w:pPr>
                  <w:pStyle w:val="13"/>
                  <w:spacing w:line="360" w:lineRule="auto"/>
                  <w:jc w:val="center"/>
                  <w:rPr>
                    <w:rFonts w:ascii="黑体" w:eastAsia="黑体" w:hAnsi="黑体" w:cstheme="majorBidi" w:hint="eastAsia"/>
                    <w:caps/>
                  </w:rPr>
                </w:pPr>
              </w:p>
            </w:tc>
          </w:tr>
          <w:tr w:rsidR="002A4A53" w:rsidRPr="00377EB0" w14:paraId="50996C6B" w14:textId="77777777">
            <w:trPr>
              <w:trHeight w:val="1440"/>
              <w:jc w:val="center"/>
            </w:trPr>
            <w:tc>
              <w:tcPr>
                <w:tcW w:w="5000" w:type="pct"/>
                <w:vAlign w:val="center"/>
              </w:tcPr>
              <w:p w14:paraId="525C4614" w14:textId="77777777" w:rsidR="002A4A53" w:rsidRPr="00377EB0" w:rsidRDefault="0024355D">
                <w:pPr>
                  <w:pStyle w:val="13"/>
                  <w:spacing w:line="360" w:lineRule="auto"/>
                  <w:jc w:val="center"/>
                  <w:rPr>
                    <w:rFonts w:ascii="黑体" w:eastAsia="黑体" w:hAnsi="黑体" w:cstheme="majorBidi" w:hint="eastAsia"/>
                    <w:sz w:val="40"/>
                    <w:szCs w:val="40"/>
                  </w:rPr>
                </w:pPr>
                <w:r w:rsidRPr="00377EB0">
                  <w:rPr>
                    <w:rFonts w:ascii="黑体" w:eastAsia="黑体" w:hAnsi="黑体" w:cstheme="majorBidi" w:hint="eastAsia"/>
                    <w:sz w:val="40"/>
                    <w:szCs w:val="40"/>
                  </w:rPr>
                  <w:t>《基于秀丽隐杆线虫生殖毒性检测</w:t>
                </w:r>
                <w:r w:rsidR="00E23F99" w:rsidRPr="00377EB0">
                  <w:rPr>
                    <w:rFonts w:ascii="黑体" w:eastAsia="黑体" w:hAnsi="黑体" w:cstheme="majorBidi" w:hint="eastAsia"/>
                    <w:sz w:val="40"/>
                    <w:szCs w:val="40"/>
                  </w:rPr>
                  <w:t>技术规范》</w:t>
                </w:r>
              </w:p>
              <w:p w14:paraId="38F9575D" w14:textId="77777777" w:rsidR="002A4A53" w:rsidRPr="00377EB0" w:rsidRDefault="00E23F99">
                <w:pPr>
                  <w:pStyle w:val="13"/>
                  <w:spacing w:line="360" w:lineRule="auto"/>
                  <w:jc w:val="center"/>
                  <w:rPr>
                    <w:rFonts w:ascii="黑体" w:eastAsia="黑体" w:hAnsi="黑体" w:cstheme="majorBidi" w:hint="eastAsia"/>
                    <w:sz w:val="40"/>
                    <w:szCs w:val="40"/>
                  </w:rPr>
                </w:pPr>
                <w:r w:rsidRPr="00377EB0">
                  <w:rPr>
                    <w:rFonts w:ascii="黑体" w:eastAsia="黑体" w:hAnsi="黑体" w:cstheme="majorBidi" w:hint="eastAsia"/>
                    <w:sz w:val="40"/>
                    <w:szCs w:val="40"/>
                  </w:rPr>
                  <w:t>编制说明</w:t>
                </w:r>
              </w:p>
            </w:tc>
          </w:tr>
          <w:tr w:rsidR="002A4A53" w:rsidRPr="00377EB0" w14:paraId="5D89B320" w14:textId="77777777">
            <w:trPr>
              <w:trHeight w:val="720"/>
              <w:jc w:val="center"/>
            </w:trPr>
            <w:tc>
              <w:tcPr>
                <w:tcW w:w="5000" w:type="pct"/>
                <w:vAlign w:val="center"/>
              </w:tcPr>
              <w:p w14:paraId="28E11259" w14:textId="015D73EE" w:rsidR="002A4A53" w:rsidRPr="00377EB0" w:rsidRDefault="00E23F99">
                <w:pPr>
                  <w:pStyle w:val="13"/>
                  <w:spacing w:line="360" w:lineRule="auto"/>
                  <w:jc w:val="center"/>
                  <w:rPr>
                    <w:rFonts w:ascii="黑体" w:eastAsia="黑体" w:hAnsi="黑体" w:cstheme="majorBidi" w:hint="eastAsia"/>
                    <w:sz w:val="44"/>
                    <w:szCs w:val="44"/>
                  </w:rPr>
                </w:pPr>
                <w:r w:rsidRPr="00377EB0">
                  <w:rPr>
                    <w:rFonts w:ascii="黑体" w:eastAsia="黑体" w:hAnsi="黑体" w:cstheme="majorBidi"/>
                    <w:sz w:val="44"/>
                    <w:szCs w:val="44"/>
                  </w:rPr>
                  <w:t>（</w:t>
                </w:r>
                <w:r w:rsidR="006F1DCD">
                  <w:rPr>
                    <w:rFonts w:ascii="黑体" w:eastAsia="黑体" w:hAnsi="黑体" w:cstheme="majorBidi" w:hint="eastAsia"/>
                    <w:sz w:val="44"/>
                    <w:szCs w:val="44"/>
                  </w:rPr>
                  <w:t>征求意见</w:t>
                </w:r>
                <w:r w:rsidRPr="00377EB0">
                  <w:rPr>
                    <w:rFonts w:ascii="黑体" w:eastAsia="黑体" w:hAnsi="黑体" w:cstheme="majorBidi"/>
                    <w:sz w:val="44"/>
                    <w:szCs w:val="44"/>
                  </w:rPr>
                  <w:t>稿）</w:t>
                </w:r>
              </w:p>
            </w:tc>
          </w:tr>
          <w:tr w:rsidR="002A4A53" w:rsidRPr="00377EB0" w14:paraId="3A6353B3" w14:textId="77777777">
            <w:trPr>
              <w:trHeight w:val="360"/>
              <w:jc w:val="center"/>
            </w:trPr>
            <w:tc>
              <w:tcPr>
                <w:tcW w:w="5000" w:type="pct"/>
                <w:vAlign w:val="center"/>
              </w:tcPr>
              <w:p w14:paraId="06A9C7D1" w14:textId="77777777" w:rsidR="002A4A53" w:rsidRPr="00377EB0" w:rsidRDefault="002A4A53">
                <w:pPr>
                  <w:pStyle w:val="13"/>
                  <w:spacing w:line="360" w:lineRule="auto"/>
                  <w:jc w:val="center"/>
                  <w:rPr>
                    <w:rFonts w:ascii="黑体" w:eastAsia="黑体" w:hAnsi="黑体" w:hint="eastAsia"/>
                  </w:rPr>
                </w:pPr>
              </w:p>
            </w:tc>
          </w:tr>
          <w:tr w:rsidR="002A4A53" w:rsidRPr="00377EB0" w14:paraId="741DEBEE" w14:textId="77777777">
            <w:trPr>
              <w:trHeight w:val="360"/>
              <w:jc w:val="center"/>
            </w:trPr>
            <w:tc>
              <w:tcPr>
                <w:tcW w:w="5000" w:type="pct"/>
                <w:vAlign w:val="center"/>
              </w:tcPr>
              <w:p w14:paraId="0F8ECB67" w14:textId="77777777" w:rsidR="002A4A53" w:rsidRPr="00377EB0" w:rsidRDefault="002A4A53">
                <w:pPr>
                  <w:pStyle w:val="13"/>
                  <w:spacing w:line="360" w:lineRule="auto"/>
                  <w:rPr>
                    <w:rFonts w:ascii="黑体" w:eastAsia="黑体" w:hAnsi="黑体" w:hint="eastAsia"/>
                    <w:b/>
                    <w:bCs/>
                  </w:rPr>
                </w:pPr>
              </w:p>
            </w:tc>
          </w:tr>
          <w:tr w:rsidR="002A4A53" w:rsidRPr="00377EB0" w14:paraId="4CC76806" w14:textId="77777777">
            <w:trPr>
              <w:trHeight w:val="360"/>
              <w:jc w:val="center"/>
            </w:trPr>
            <w:tc>
              <w:tcPr>
                <w:tcW w:w="5000" w:type="pct"/>
                <w:vAlign w:val="center"/>
              </w:tcPr>
              <w:p w14:paraId="3AF10E89" w14:textId="77777777" w:rsidR="002A4A53" w:rsidRPr="00377EB0" w:rsidRDefault="002A4A53">
                <w:pPr>
                  <w:pStyle w:val="13"/>
                  <w:spacing w:line="360" w:lineRule="auto"/>
                  <w:jc w:val="center"/>
                  <w:rPr>
                    <w:rFonts w:ascii="黑体" w:eastAsia="黑体" w:hAnsi="黑体" w:hint="eastAsia"/>
                    <w:b/>
                    <w:bCs/>
                  </w:rPr>
                </w:pPr>
              </w:p>
            </w:tc>
          </w:tr>
        </w:tbl>
        <w:p w14:paraId="18EE883F" w14:textId="77777777" w:rsidR="002A4A53" w:rsidRPr="00377EB0" w:rsidRDefault="002A4A53">
          <w:pPr>
            <w:spacing w:line="360" w:lineRule="auto"/>
            <w:rPr>
              <w:rFonts w:ascii="黑体" w:eastAsia="黑体" w:hAnsi="黑体" w:hint="eastAsia"/>
            </w:rPr>
          </w:pPr>
        </w:p>
        <w:p w14:paraId="11ED991A" w14:textId="77777777" w:rsidR="002A4A53" w:rsidRPr="00377EB0" w:rsidRDefault="002A4A53">
          <w:pPr>
            <w:spacing w:line="360" w:lineRule="auto"/>
            <w:rPr>
              <w:rFonts w:ascii="黑体" w:eastAsia="黑体" w:hAnsi="黑体" w:hint="eastAsia"/>
            </w:rPr>
          </w:pPr>
        </w:p>
        <w:tbl>
          <w:tblPr>
            <w:tblpPr w:leftFromText="187" w:rightFromText="187" w:horzAnchor="margin" w:tblpXSpec="center" w:tblpYSpec="bottom"/>
            <w:tblW w:w="5000" w:type="pct"/>
            <w:tblLook w:val="04A0" w:firstRow="1" w:lastRow="0" w:firstColumn="1" w:lastColumn="0" w:noHBand="0" w:noVBand="1"/>
          </w:tblPr>
          <w:tblGrid>
            <w:gridCol w:w="8306"/>
          </w:tblGrid>
          <w:tr w:rsidR="002A4A53" w:rsidRPr="00377EB0" w14:paraId="0F1DBC4F" w14:textId="77777777">
            <w:tc>
              <w:tcPr>
                <w:tcW w:w="5000" w:type="pct"/>
              </w:tcPr>
              <w:p w14:paraId="63174778" w14:textId="77777777" w:rsidR="002A4A53" w:rsidRPr="00377EB0" w:rsidRDefault="002A4A53">
                <w:pPr>
                  <w:pStyle w:val="13"/>
                  <w:spacing w:line="360" w:lineRule="auto"/>
                  <w:rPr>
                    <w:rFonts w:ascii="黑体" w:eastAsia="黑体" w:hAnsi="黑体" w:hint="eastAsia"/>
                  </w:rPr>
                </w:pPr>
              </w:p>
            </w:tc>
          </w:tr>
        </w:tbl>
        <w:p w14:paraId="02CDE3E4" w14:textId="77777777" w:rsidR="002A4A53" w:rsidRPr="00377EB0" w:rsidRDefault="002A4A53">
          <w:pPr>
            <w:spacing w:line="360" w:lineRule="auto"/>
            <w:rPr>
              <w:rFonts w:ascii="黑体" w:eastAsia="黑体" w:hAnsi="黑体" w:hint="eastAsia"/>
            </w:rPr>
          </w:pPr>
        </w:p>
        <w:p w14:paraId="2FAC565B" w14:textId="77777777" w:rsidR="002A4A53" w:rsidRPr="00377EB0" w:rsidRDefault="002A4A53">
          <w:pPr>
            <w:spacing w:line="360" w:lineRule="auto"/>
            <w:rPr>
              <w:rFonts w:ascii="黑体" w:eastAsia="黑体" w:hAnsi="黑体" w:hint="eastAsia"/>
            </w:rPr>
          </w:pPr>
        </w:p>
        <w:p w14:paraId="0179A134" w14:textId="77777777" w:rsidR="002A4A53" w:rsidRPr="00377EB0" w:rsidRDefault="002A4A53">
          <w:pPr>
            <w:spacing w:line="360" w:lineRule="auto"/>
            <w:rPr>
              <w:rFonts w:ascii="黑体" w:eastAsia="黑体" w:hAnsi="黑体" w:hint="eastAsia"/>
            </w:rPr>
          </w:pPr>
        </w:p>
        <w:p w14:paraId="3229FE97" w14:textId="77777777" w:rsidR="002A4A53" w:rsidRPr="00377EB0" w:rsidRDefault="002A4A53">
          <w:pPr>
            <w:spacing w:line="360" w:lineRule="auto"/>
            <w:rPr>
              <w:rFonts w:ascii="黑体" w:eastAsia="黑体" w:hAnsi="黑体" w:hint="eastAsia"/>
            </w:rPr>
          </w:pPr>
        </w:p>
        <w:p w14:paraId="1018B144" w14:textId="77777777" w:rsidR="002A4A53" w:rsidRPr="00377EB0" w:rsidRDefault="002A4A53">
          <w:pPr>
            <w:spacing w:line="360" w:lineRule="auto"/>
            <w:rPr>
              <w:rFonts w:ascii="黑体" w:eastAsia="黑体" w:hAnsi="黑体" w:hint="eastAsia"/>
            </w:rPr>
          </w:pPr>
        </w:p>
        <w:p w14:paraId="1E55247B" w14:textId="77777777" w:rsidR="002A4A53" w:rsidRPr="00377EB0" w:rsidRDefault="002A4A53">
          <w:pPr>
            <w:spacing w:line="360" w:lineRule="auto"/>
            <w:rPr>
              <w:rFonts w:ascii="黑体" w:eastAsia="黑体" w:hAnsi="黑体" w:hint="eastAsia"/>
            </w:rPr>
          </w:pPr>
        </w:p>
        <w:p w14:paraId="4365494E" w14:textId="77777777" w:rsidR="002A4A53" w:rsidRPr="00377EB0" w:rsidRDefault="002A4A53">
          <w:pPr>
            <w:spacing w:line="360" w:lineRule="auto"/>
            <w:rPr>
              <w:rFonts w:ascii="黑体" w:eastAsia="黑体" w:hAnsi="黑体" w:hint="eastAsia"/>
            </w:rPr>
          </w:pPr>
        </w:p>
        <w:p w14:paraId="1FBA0387" w14:textId="77777777" w:rsidR="002A4A53" w:rsidRPr="00377EB0" w:rsidRDefault="002A4A53">
          <w:pPr>
            <w:spacing w:line="360" w:lineRule="auto"/>
            <w:rPr>
              <w:rFonts w:ascii="黑体" w:eastAsia="黑体" w:hAnsi="黑体" w:hint="eastAsia"/>
            </w:rPr>
          </w:pPr>
        </w:p>
        <w:p w14:paraId="3E260718" w14:textId="77777777" w:rsidR="002A4A53" w:rsidRPr="00377EB0" w:rsidRDefault="002A4A53">
          <w:pPr>
            <w:spacing w:line="360" w:lineRule="auto"/>
            <w:rPr>
              <w:rFonts w:ascii="黑体" w:eastAsia="黑体" w:hAnsi="黑体" w:hint="eastAsia"/>
            </w:rPr>
          </w:pPr>
        </w:p>
        <w:p w14:paraId="53EAEE46" w14:textId="77777777" w:rsidR="002A4A53" w:rsidRPr="00377EB0" w:rsidRDefault="00E23F99">
          <w:pPr>
            <w:spacing w:line="360" w:lineRule="auto"/>
            <w:jc w:val="center"/>
            <w:rPr>
              <w:rFonts w:ascii="黑体" w:eastAsia="黑体" w:hAnsi="黑体" w:hint="eastAsia"/>
              <w:sz w:val="36"/>
              <w:szCs w:val="36"/>
            </w:rPr>
          </w:pPr>
          <w:r w:rsidRPr="00377EB0">
            <w:rPr>
              <w:rFonts w:ascii="黑体" w:eastAsia="黑体" w:hAnsi="黑体" w:hint="eastAsia"/>
              <w:sz w:val="36"/>
              <w:szCs w:val="36"/>
            </w:rPr>
            <w:t>东南大学公共卫生学院起草组</w:t>
          </w:r>
        </w:p>
        <w:p w14:paraId="76C3C300" w14:textId="4D62AA18" w:rsidR="002A4A53" w:rsidRPr="00377EB0" w:rsidRDefault="00E23F99">
          <w:pPr>
            <w:spacing w:line="360" w:lineRule="auto"/>
            <w:jc w:val="center"/>
            <w:rPr>
              <w:rFonts w:ascii="黑体" w:eastAsia="黑体" w:hAnsi="黑体" w:hint="eastAsia"/>
              <w:sz w:val="36"/>
              <w:szCs w:val="36"/>
            </w:rPr>
          </w:pPr>
          <w:r w:rsidRPr="00377EB0">
            <w:rPr>
              <w:rFonts w:ascii="黑体" w:eastAsia="黑体" w:hAnsi="黑体" w:hint="eastAsia"/>
              <w:sz w:val="36"/>
              <w:szCs w:val="36"/>
            </w:rPr>
            <w:t>202</w:t>
          </w:r>
          <w:r w:rsidR="00BA54B4" w:rsidRPr="00377EB0">
            <w:rPr>
              <w:rFonts w:ascii="黑体" w:eastAsia="黑体" w:hAnsi="黑体"/>
              <w:sz w:val="36"/>
              <w:szCs w:val="36"/>
            </w:rPr>
            <w:t>2</w:t>
          </w:r>
          <w:r w:rsidRPr="00377EB0">
            <w:rPr>
              <w:rFonts w:ascii="黑体" w:eastAsia="黑体" w:hAnsi="黑体" w:hint="eastAsia"/>
              <w:sz w:val="36"/>
              <w:szCs w:val="36"/>
            </w:rPr>
            <w:t>年</w:t>
          </w:r>
          <w:r w:rsidR="00BA54B4" w:rsidRPr="00377EB0">
            <w:rPr>
              <w:rFonts w:ascii="黑体" w:eastAsia="黑体" w:hAnsi="黑体"/>
              <w:sz w:val="36"/>
              <w:szCs w:val="36"/>
            </w:rPr>
            <w:t>5</w:t>
          </w:r>
          <w:r w:rsidRPr="00377EB0">
            <w:rPr>
              <w:rFonts w:ascii="黑体" w:eastAsia="黑体" w:hAnsi="黑体" w:hint="eastAsia"/>
              <w:sz w:val="36"/>
              <w:szCs w:val="36"/>
            </w:rPr>
            <w:t>月</w:t>
          </w:r>
          <w:r w:rsidR="00BA54B4" w:rsidRPr="00377EB0">
            <w:rPr>
              <w:rFonts w:ascii="黑体" w:eastAsia="黑体" w:hAnsi="黑体"/>
              <w:sz w:val="36"/>
              <w:szCs w:val="36"/>
            </w:rPr>
            <w:t>6</w:t>
          </w:r>
          <w:r w:rsidRPr="00377EB0">
            <w:rPr>
              <w:rFonts w:ascii="黑体" w:eastAsia="黑体" w:hAnsi="黑体" w:hint="eastAsia"/>
              <w:sz w:val="36"/>
              <w:szCs w:val="36"/>
            </w:rPr>
            <w:t>日</w:t>
          </w:r>
        </w:p>
        <w:p w14:paraId="3B7317F9" w14:textId="2B0A3ADF" w:rsidR="00C850ED" w:rsidRPr="00377EB0" w:rsidRDefault="00E23F99" w:rsidP="00FC4717">
          <w:pPr>
            <w:widowControl/>
            <w:spacing w:line="360" w:lineRule="auto"/>
            <w:jc w:val="left"/>
            <w:rPr>
              <w:rFonts w:ascii="黑体" w:eastAsia="黑体" w:hAnsi="黑体" w:cs="Times New Roman" w:hint="eastAsia"/>
              <w:b/>
              <w:sz w:val="24"/>
              <w:szCs w:val="24"/>
            </w:rPr>
          </w:pPr>
          <w:r w:rsidRPr="00377EB0">
            <w:rPr>
              <w:rFonts w:ascii="黑体" w:eastAsia="黑体" w:hAnsi="黑体" w:cs="Times New Roman"/>
              <w:b/>
              <w:sz w:val="24"/>
              <w:szCs w:val="24"/>
            </w:rPr>
            <w:br w:type="page"/>
          </w:r>
        </w:p>
      </w:sdtContent>
    </w:sdt>
    <w:sdt>
      <w:sdtPr>
        <w:rPr>
          <w:rFonts w:asciiTheme="minorHAnsi" w:eastAsiaTheme="minorEastAsia" w:hAnsiTheme="minorHAnsi" w:cstheme="minorBidi"/>
          <w:color w:val="auto"/>
          <w:kern w:val="2"/>
          <w:sz w:val="21"/>
          <w:szCs w:val="22"/>
          <w:lang w:val="zh-CN"/>
        </w:rPr>
        <w:id w:val="1779140160"/>
        <w:docPartObj>
          <w:docPartGallery w:val="Table of Contents"/>
          <w:docPartUnique/>
        </w:docPartObj>
      </w:sdtPr>
      <w:sdtEndPr>
        <w:rPr>
          <w:b/>
          <w:bCs/>
        </w:rPr>
      </w:sdtEndPr>
      <w:sdtContent>
        <w:p w14:paraId="012E6A3D" w14:textId="273DD47C" w:rsidR="00AD7EB2" w:rsidRPr="00605073" w:rsidRDefault="00AD7EB2" w:rsidP="00BA54B4">
          <w:pPr>
            <w:pStyle w:val="TOC"/>
            <w:jc w:val="center"/>
            <w:rPr>
              <w:rFonts w:ascii="Times New Roman" w:eastAsiaTheme="minorEastAsia" w:hAnsi="Times New Roman" w:cs="Times New Roman"/>
              <w:color w:val="auto"/>
              <w:sz w:val="30"/>
              <w:szCs w:val="30"/>
            </w:rPr>
          </w:pPr>
          <w:r w:rsidRPr="00605073">
            <w:rPr>
              <w:rFonts w:ascii="Times New Roman" w:eastAsiaTheme="minorEastAsia" w:hAnsi="Times New Roman" w:cs="Times New Roman"/>
              <w:color w:val="auto"/>
              <w:sz w:val="30"/>
              <w:szCs w:val="30"/>
              <w:lang w:val="zh-CN"/>
            </w:rPr>
            <w:t>目</w:t>
          </w:r>
          <w:r w:rsidR="00BA54B4" w:rsidRPr="00605073">
            <w:rPr>
              <w:rFonts w:ascii="Times New Roman" w:eastAsiaTheme="minorEastAsia" w:hAnsi="Times New Roman" w:cs="Times New Roman"/>
              <w:color w:val="auto"/>
              <w:sz w:val="30"/>
              <w:szCs w:val="30"/>
              <w:lang w:val="zh-CN"/>
            </w:rPr>
            <w:t xml:space="preserve">  </w:t>
          </w:r>
          <w:r w:rsidRPr="00605073">
            <w:rPr>
              <w:rFonts w:ascii="Times New Roman" w:eastAsiaTheme="minorEastAsia" w:hAnsi="Times New Roman" w:cs="Times New Roman"/>
              <w:color w:val="auto"/>
              <w:sz w:val="30"/>
              <w:szCs w:val="30"/>
              <w:lang w:val="zh-CN"/>
            </w:rPr>
            <w:t>录</w:t>
          </w:r>
        </w:p>
        <w:p w14:paraId="11EB3269" w14:textId="24292330" w:rsidR="00AD7EB2" w:rsidRPr="00605073" w:rsidRDefault="00AD7EB2">
          <w:pPr>
            <w:pStyle w:val="TOC1"/>
            <w:tabs>
              <w:tab w:val="right" w:leader="dot" w:pos="8296"/>
            </w:tabs>
            <w:rPr>
              <w:rFonts w:ascii="Times New Roman" w:hAnsi="Times New Roman"/>
              <w:noProof/>
              <w:kern w:val="2"/>
              <w:sz w:val="24"/>
              <w:szCs w:val="24"/>
            </w:rPr>
          </w:pPr>
          <w:r w:rsidRPr="00605073">
            <w:rPr>
              <w:rFonts w:ascii="Times New Roman" w:hAnsi="Times New Roman"/>
              <w:sz w:val="24"/>
              <w:szCs w:val="24"/>
            </w:rPr>
            <w:fldChar w:fldCharType="begin"/>
          </w:r>
          <w:r w:rsidRPr="00605073">
            <w:rPr>
              <w:rFonts w:ascii="Times New Roman" w:hAnsi="Times New Roman"/>
              <w:sz w:val="24"/>
              <w:szCs w:val="24"/>
            </w:rPr>
            <w:instrText xml:space="preserve"> TOC \o "1-3" \h \z \u </w:instrText>
          </w:r>
          <w:r w:rsidRPr="00605073">
            <w:rPr>
              <w:rFonts w:ascii="Times New Roman" w:hAnsi="Times New Roman"/>
              <w:sz w:val="24"/>
              <w:szCs w:val="24"/>
            </w:rPr>
            <w:fldChar w:fldCharType="separate"/>
          </w:r>
          <w:hyperlink w:anchor="_Toc102762664" w:history="1">
            <w:r w:rsidR="00F05844">
              <w:rPr>
                <w:rStyle w:val="ad"/>
                <w:rFonts w:ascii="Times New Roman" w:hAnsi="Times New Roman" w:hint="eastAsia"/>
                <w:noProof/>
                <w:sz w:val="24"/>
                <w:szCs w:val="24"/>
              </w:rPr>
              <w:t>一、</w:t>
            </w:r>
            <w:r w:rsidR="000A38CC" w:rsidRPr="00605073">
              <w:rPr>
                <w:rStyle w:val="ad"/>
                <w:rFonts w:ascii="Times New Roman" w:hAnsi="Times New Roman"/>
                <w:noProof/>
                <w:sz w:val="24"/>
                <w:szCs w:val="24"/>
              </w:rPr>
              <w:t>工作简况</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_Toc102762664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2</w:t>
            </w:r>
            <w:r w:rsidRPr="00605073">
              <w:rPr>
                <w:rFonts w:ascii="Times New Roman" w:hAnsi="Times New Roman"/>
                <w:noProof/>
                <w:webHidden/>
                <w:sz w:val="24"/>
                <w:szCs w:val="24"/>
              </w:rPr>
              <w:fldChar w:fldCharType="end"/>
            </w:r>
          </w:hyperlink>
        </w:p>
        <w:p w14:paraId="06F9ADDB" w14:textId="3A0E4CB9" w:rsidR="00AD7EB2" w:rsidRDefault="00AD7EB2">
          <w:pPr>
            <w:pStyle w:val="TOC2"/>
            <w:tabs>
              <w:tab w:val="right" w:leader="dot" w:pos="8296"/>
            </w:tabs>
            <w:rPr>
              <w:rFonts w:ascii="Times New Roman" w:hAnsi="Times New Roman"/>
              <w:noProof/>
              <w:sz w:val="24"/>
              <w:szCs w:val="24"/>
            </w:rPr>
          </w:pPr>
          <w:hyperlink w:anchor="_Toc102762665" w:history="1">
            <w:r w:rsidRPr="00605073">
              <w:rPr>
                <w:rStyle w:val="ad"/>
                <w:rFonts w:ascii="Times New Roman" w:hAnsi="Times New Roman"/>
                <w:noProof/>
                <w:sz w:val="24"/>
                <w:szCs w:val="24"/>
              </w:rPr>
              <w:t xml:space="preserve">1 </w:t>
            </w:r>
            <w:r w:rsidRPr="00605073">
              <w:rPr>
                <w:rStyle w:val="ad"/>
                <w:rFonts w:ascii="Times New Roman" w:hAnsi="Times New Roman"/>
                <w:noProof/>
                <w:sz w:val="24"/>
                <w:szCs w:val="24"/>
              </w:rPr>
              <w:t>任务来源</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_Toc102762665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2</w:t>
            </w:r>
            <w:r w:rsidRPr="00605073">
              <w:rPr>
                <w:rFonts w:ascii="Times New Roman" w:hAnsi="Times New Roman"/>
                <w:noProof/>
                <w:webHidden/>
                <w:sz w:val="24"/>
                <w:szCs w:val="24"/>
              </w:rPr>
              <w:fldChar w:fldCharType="end"/>
            </w:r>
          </w:hyperlink>
        </w:p>
        <w:p w14:paraId="66795BFE" w14:textId="06B9C868" w:rsidR="00EC0D95" w:rsidRPr="00EC0D95" w:rsidRDefault="00F05844" w:rsidP="00EC0D95">
          <w:pPr>
            <w:pStyle w:val="TOC2"/>
            <w:tabs>
              <w:tab w:val="right" w:leader="dot" w:pos="8296"/>
            </w:tabs>
            <w:rPr>
              <w:rFonts w:ascii="Times New Roman" w:hAnsi="Times New Roman"/>
              <w:noProof/>
              <w:sz w:val="24"/>
              <w:szCs w:val="24"/>
            </w:rPr>
          </w:pPr>
          <w:hyperlink w:anchor="_Toc102762665" w:history="1">
            <w:r>
              <w:rPr>
                <w:rStyle w:val="ad"/>
                <w:rFonts w:ascii="Times New Roman" w:hAnsi="Times New Roman"/>
                <w:noProof/>
                <w:sz w:val="24"/>
                <w:szCs w:val="24"/>
              </w:rPr>
              <w:t>2</w:t>
            </w:r>
            <w:r w:rsidR="00EC0D95" w:rsidRPr="00605073">
              <w:rPr>
                <w:rStyle w:val="ad"/>
                <w:rFonts w:ascii="Times New Roman" w:hAnsi="Times New Roman"/>
                <w:noProof/>
                <w:sz w:val="24"/>
                <w:szCs w:val="24"/>
              </w:rPr>
              <w:t xml:space="preserve"> </w:t>
            </w:r>
            <w:r w:rsidR="00EC0D95" w:rsidRPr="00EC0D95">
              <w:rPr>
                <w:rStyle w:val="ad"/>
                <w:rFonts w:ascii="Times New Roman" w:hAnsi="Times New Roman"/>
                <w:noProof/>
                <w:sz w:val="24"/>
                <w:szCs w:val="24"/>
              </w:rPr>
              <w:t>协作单位</w:t>
            </w:r>
            <w:r w:rsidR="00EC0D95" w:rsidRPr="00605073">
              <w:rPr>
                <w:rFonts w:ascii="Times New Roman" w:hAnsi="Times New Roman"/>
                <w:noProof/>
                <w:webHidden/>
                <w:sz w:val="24"/>
                <w:szCs w:val="24"/>
              </w:rPr>
              <w:tab/>
            </w:r>
            <w:r w:rsidR="00EC0D95" w:rsidRPr="00605073">
              <w:rPr>
                <w:rFonts w:ascii="Times New Roman" w:hAnsi="Times New Roman"/>
                <w:noProof/>
                <w:webHidden/>
                <w:sz w:val="24"/>
                <w:szCs w:val="24"/>
              </w:rPr>
              <w:fldChar w:fldCharType="begin"/>
            </w:r>
            <w:r w:rsidR="00EC0D95" w:rsidRPr="00605073">
              <w:rPr>
                <w:rFonts w:ascii="Times New Roman" w:hAnsi="Times New Roman"/>
                <w:noProof/>
                <w:webHidden/>
                <w:sz w:val="24"/>
                <w:szCs w:val="24"/>
              </w:rPr>
              <w:instrText xml:space="preserve"> PAGEREF _Toc102762665 \h </w:instrText>
            </w:r>
            <w:r w:rsidR="00EC0D95" w:rsidRPr="00605073">
              <w:rPr>
                <w:rFonts w:ascii="Times New Roman" w:hAnsi="Times New Roman"/>
                <w:noProof/>
                <w:webHidden/>
                <w:sz w:val="24"/>
                <w:szCs w:val="24"/>
              </w:rPr>
            </w:r>
            <w:r w:rsidR="00EC0D95" w:rsidRPr="00605073">
              <w:rPr>
                <w:rFonts w:ascii="Times New Roman" w:hAnsi="Times New Roman"/>
                <w:noProof/>
                <w:webHidden/>
                <w:sz w:val="24"/>
                <w:szCs w:val="24"/>
              </w:rPr>
              <w:fldChar w:fldCharType="separate"/>
            </w:r>
            <w:r w:rsidR="00EC0D95" w:rsidRPr="00605073">
              <w:rPr>
                <w:rFonts w:ascii="Times New Roman" w:hAnsi="Times New Roman"/>
                <w:noProof/>
                <w:webHidden/>
                <w:sz w:val="24"/>
                <w:szCs w:val="24"/>
              </w:rPr>
              <w:t>2</w:t>
            </w:r>
            <w:r w:rsidR="00EC0D95" w:rsidRPr="00605073">
              <w:rPr>
                <w:rFonts w:ascii="Times New Roman" w:hAnsi="Times New Roman"/>
                <w:noProof/>
                <w:webHidden/>
                <w:sz w:val="24"/>
                <w:szCs w:val="24"/>
              </w:rPr>
              <w:fldChar w:fldCharType="end"/>
            </w:r>
          </w:hyperlink>
        </w:p>
        <w:p w14:paraId="338F5784" w14:textId="4DBC798A" w:rsidR="00AD7EB2" w:rsidRDefault="00347E99">
          <w:pPr>
            <w:pStyle w:val="TOC2"/>
            <w:tabs>
              <w:tab w:val="right" w:leader="dot" w:pos="8296"/>
            </w:tabs>
            <w:rPr>
              <w:rFonts w:ascii="Times New Roman" w:hAnsi="Times New Roman"/>
              <w:noProof/>
              <w:sz w:val="24"/>
              <w:szCs w:val="24"/>
            </w:rPr>
          </w:pPr>
          <w:hyperlink w:anchor="_Toc102762666" w:history="1">
            <w:r>
              <w:rPr>
                <w:rStyle w:val="ad"/>
                <w:rFonts w:ascii="Times New Roman" w:hAnsi="Times New Roman"/>
                <w:noProof/>
                <w:sz w:val="24"/>
                <w:szCs w:val="24"/>
              </w:rPr>
              <w:t>3</w:t>
            </w:r>
            <w:r w:rsidR="00BA54B4" w:rsidRPr="00605073">
              <w:rPr>
                <w:rStyle w:val="ad"/>
                <w:rFonts w:ascii="Times New Roman" w:hAnsi="Times New Roman"/>
                <w:noProof/>
                <w:sz w:val="24"/>
                <w:szCs w:val="24"/>
              </w:rPr>
              <w:t xml:space="preserve"> </w:t>
            </w:r>
            <w:r>
              <w:rPr>
                <w:rStyle w:val="ad"/>
                <w:rFonts w:ascii="Times New Roman" w:hAnsi="Times New Roman" w:hint="eastAsia"/>
                <w:noProof/>
                <w:sz w:val="24"/>
                <w:szCs w:val="24"/>
              </w:rPr>
              <w:t>起草过程</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_Toc102762666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2</w:t>
            </w:r>
            <w:r w:rsidR="00AD7EB2" w:rsidRPr="00605073">
              <w:rPr>
                <w:rFonts w:ascii="Times New Roman" w:hAnsi="Times New Roman"/>
                <w:noProof/>
                <w:webHidden/>
                <w:sz w:val="24"/>
                <w:szCs w:val="24"/>
              </w:rPr>
              <w:fldChar w:fldCharType="end"/>
            </w:r>
          </w:hyperlink>
        </w:p>
        <w:p w14:paraId="0738E336" w14:textId="032100D2" w:rsidR="00F05844" w:rsidRPr="00F05844" w:rsidRDefault="00F05844" w:rsidP="00F05844">
          <w:pPr>
            <w:pStyle w:val="TOC2"/>
            <w:tabs>
              <w:tab w:val="right" w:leader="dot" w:pos="8296"/>
            </w:tabs>
            <w:rPr>
              <w:rFonts w:ascii="Times New Roman" w:hAnsi="Times New Roman"/>
              <w:noProof/>
              <w:kern w:val="2"/>
              <w:sz w:val="24"/>
              <w:szCs w:val="24"/>
            </w:rPr>
          </w:pPr>
          <w:hyperlink w:anchor="_Toc102762666" w:history="1">
            <w:r>
              <w:rPr>
                <w:rStyle w:val="ad"/>
                <w:rFonts w:ascii="Times New Roman" w:hAnsi="Times New Roman"/>
                <w:noProof/>
                <w:sz w:val="24"/>
                <w:szCs w:val="24"/>
              </w:rPr>
              <w:t>4</w:t>
            </w:r>
            <w:r w:rsidRPr="00605073">
              <w:rPr>
                <w:rStyle w:val="ad"/>
                <w:rFonts w:ascii="Times New Roman" w:hAnsi="Times New Roman"/>
                <w:noProof/>
                <w:sz w:val="24"/>
                <w:szCs w:val="24"/>
              </w:rPr>
              <w:t xml:space="preserve"> </w:t>
            </w:r>
            <w:r>
              <w:rPr>
                <w:rStyle w:val="ad"/>
                <w:rFonts w:ascii="Times New Roman" w:hAnsi="Times New Roman" w:hint="eastAsia"/>
                <w:noProof/>
                <w:sz w:val="24"/>
                <w:szCs w:val="24"/>
              </w:rPr>
              <w:t>起草</w:t>
            </w:r>
            <w:r w:rsidR="00AE0098">
              <w:rPr>
                <w:rStyle w:val="ad"/>
                <w:rFonts w:ascii="Times New Roman" w:hAnsi="Times New Roman" w:hint="eastAsia"/>
                <w:noProof/>
                <w:sz w:val="24"/>
                <w:szCs w:val="24"/>
              </w:rPr>
              <w:t>组成员及分工</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_Toc102762666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2</w:t>
            </w:r>
            <w:r w:rsidRPr="00605073">
              <w:rPr>
                <w:rFonts w:ascii="Times New Roman" w:hAnsi="Times New Roman"/>
                <w:noProof/>
                <w:webHidden/>
                <w:sz w:val="24"/>
                <w:szCs w:val="24"/>
              </w:rPr>
              <w:fldChar w:fldCharType="end"/>
            </w:r>
          </w:hyperlink>
        </w:p>
        <w:p w14:paraId="1130C867" w14:textId="526F2A4F" w:rsidR="00AD7EB2" w:rsidRPr="00605073" w:rsidRDefault="007838AF">
          <w:pPr>
            <w:pStyle w:val="TOC1"/>
            <w:tabs>
              <w:tab w:val="right" w:leader="dot" w:pos="8296"/>
            </w:tabs>
            <w:rPr>
              <w:rFonts w:ascii="Times New Roman" w:hAnsi="Times New Roman"/>
              <w:noProof/>
              <w:kern w:val="2"/>
              <w:sz w:val="24"/>
              <w:szCs w:val="24"/>
            </w:rPr>
          </w:pPr>
          <w:hyperlink w:anchor="_Toc102762676" w:history="1">
            <w:r>
              <w:rPr>
                <w:rStyle w:val="ad"/>
                <w:rFonts w:ascii="Times New Roman" w:hAnsi="Times New Roman" w:hint="eastAsia"/>
                <w:noProof/>
                <w:sz w:val="24"/>
                <w:szCs w:val="24"/>
              </w:rPr>
              <w:t>二、标准编制原则和确定标准主要内容的论据</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_Toc102762676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5</w:t>
            </w:r>
            <w:r w:rsidR="00AD7EB2" w:rsidRPr="00605073">
              <w:rPr>
                <w:rFonts w:ascii="Times New Roman" w:hAnsi="Times New Roman"/>
                <w:noProof/>
                <w:webHidden/>
                <w:sz w:val="24"/>
                <w:szCs w:val="24"/>
              </w:rPr>
              <w:fldChar w:fldCharType="end"/>
            </w:r>
          </w:hyperlink>
        </w:p>
        <w:p w14:paraId="1784D1CA" w14:textId="5420ED81" w:rsidR="00AD7EB2" w:rsidRPr="00605073" w:rsidRDefault="007838AF">
          <w:pPr>
            <w:pStyle w:val="TOC2"/>
            <w:tabs>
              <w:tab w:val="right" w:leader="dot" w:pos="8296"/>
            </w:tabs>
            <w:rPr>
              <w:rFonts w:ascii="Times New Roman" w:hAnsi="Times New Roman"/>
              <w:noProof/>
              <w:kern w:val="2"/>
              <w:sz w:val="24"/>
              <w:szCs w:val="24"/>
            </w:rPr>
          </w:pPr>
          <w:hyperlink w:anchor="_Toc102762677" w:history="1">
            <w:r>
              <w:rPr>
                <w:rStyle w:val="ad"/>
                <w:rFonts w:ascii="Times New Roman" w:hAnsi="Times New Roman" w:hint="eastAsia"/>
                <w:noProof/>
                <w:sz w:val="24"/>
                <w:szCs w:val="24"/>
              </w:rPr>
              <w:t>（一）</w:t>
            </w:r>
            <w:r w:rsidR="005769AE">
              <w:rPr>
                <w:rStyle w:val="ad"/>
                <w:rFonts w:ascii="Times New Roman" w:hAnsi="Times New Roman" w:hint="eastAsia"/>
                <w:noProof/>
                <w:sz w:val="24"/>
                <w:szCs w:val="24"/>
              </w:rPr>
              <w:t>标准编制原则</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_Toc102762677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5</w:t>
            </w:r>
            <w:r w:rsidR="00AD7EB2" w:rsidRPr="00605073">
              <w:rPr>
                <w:rFonts w:ascii="Times New Roman" w:hAnsi="Times New Roman"/>
                <w:noProof/>
                <w:webHidden/>
                <w:sz w:val="24"/>
                <w:szCs w:val="24"/>
              </w:rPr>
              <w:fldChar w:fldCharType="end"/>
            </w:r>
          </w:hyperlink>
        </w:p>
        <w:p w14:paraId="5D70F8F7" w14:textId="31E77EEF" w:rsidR="00AD7EB2" w:rsidRPr="00605073" w:rsidRDefault="005769AE">
          <w:pPr>
            <w:pStyle w:val="TOC2"/>
            <w:tabs>
              <w:tab w:val="right" w:leader="dot" w:pos="8296"/>
            </w:tabs>
            <w:rPr>
              <w:rFonts w:ascii="Times New Roman" w:hAnsi="Times New Roman"/>
              <w:noProof/>
              <w:kern w:val="2"/>
              <w:sz w:val="24"/>
              <w:szCs w:val="24"/>
            </w:rPr>
          </w:pPr>
          <w:hyperlink w:anchor="_Toc102762678" w:history="1">
            <w:r>
              <w:rPr>
                <w:rStyle w:val="ad"/>
                <w:rFonts w:ascii="Times New Roman" w:hAnsi="Times New Roman" w:hint="eastAsia"/>
                <w:noProof/>
                <w:sz w:val="24"/>
                <w:szCs w:val="24"/>
              </w:rPr>
              <w:t>（二）标准主要内容</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_Toc102762678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6</w:t>
            </w:r>
            <w:r w:rsidR="00AD7EB2" w:rsidRPr="00605073">
              <w:rPr>
                <w:rFonts w:ascii="Times New Roman" w:hAnsi="Times New Roman"/>
                <w:noProof/>
                <w:webHidden/>
                <w:sz w:val="24"/>
                <w:szCs w:val="24"/>
              </w:rPr>
              <w:fldChar w:fldCharType="end"/>
            </w:r>
          </w:hyperlink>
        </w:p>
        <w:p w14:paraId="3073ECBB" w14:textId="62DB4D64" w:rsidR="00AD7EB2" w:rsidRPr="00605073" w:rsidRDefault="00AD7EB2">
          <w:pPr>
            <w:pStyle w:val="TOC2"/>
            <w:tabs>
              <w:tab w:val="right" w:leader="dot" w:pos="8296"/>
            </w:tabs>
            <w:rPr>
              <w:rFonts w:ascii="Times New Roman" w:hAnsi="Times New Roman"/>
              <w:noProof/>
              <w:kern w:val="2"/>
              <w:sz w:val="24"/>
              <w:szCs w:val="24"/>
            </w:rPr>
          </w:pPr>
          <w:hyperlink w:anchor="_Toc102762680" w:history="1">
            <w:r w:rsidRPr="00605073">
              <w:rPr>
                <w:rStyle w:val="ad"/>
                <w:rFonts w:ascii="Times New Roman" w:hAnsi="Times New Roman"/>
                <w:noProof/>
                <w:sz w:val="24"/>
                <w:szCs w:val="24"/>
              </w:rPr>
              <w:t>1</w:t>
            </w:r>
            <w:r w:rsidR="009D7C15" w:rsidRPr="00605073">
              <w:rPr>
                <w:rStyle w:val="ad"/>
                <w:rFonts w:ascii="Times New Roman" w:hAnsi="Times New Roman"/>
                <w:noProof/>
                <w:sz w:val="24"/>
                <w:szCs w:val="24"/>
              </w:rPr>
              <w:t xml:space="preserve"> </w:t>
            </w:r>
            <w:r w:rsidR="005769AE">
              <w:rPr>
                <w:rStyle w:val="ad"/>
                <w:rFonts w:ascii="Times New Roman" w:hAnsi="Times New Roman" w:hint="eastAsia"/>
                <w:noProof/>
                <w:sz w:val="24"/>
                <w:szCs w:val="24"/>
              </w:rPr>
              <w:t>适用范围</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_Toc102762680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6</w:t>
            </w:r>
            <w:r w:rsidRPr="00605073">
              <w:rPr>
                <w:rFonts w:ascii="Times New Roman" w:hAnsi="Times New Roman"/>
                <w:noProof/>
                <w:webHidden/>
                <w:sz w:val="24"/>
                <w:szCs w:val="24"/>
              </w:rPr>
              <w:fldChar w:fldCharType="end"/>
            </w:r>
          </w:hyperlink>
        </w:p>
        <w:p w14:paraId="0156AE97" w14:textId="285E9E4E" w:rsidR="00AD7EB2" w:rsidRPr="00605073" w:rsidRDefault="00AD7EB2">
          <w:pPr>
            <w:pStyle w:val="TOC2"/>
            <w:tabs>
              <w:tab w:val="right" w:leader="dot" w:pos="8296"/>
            </w:tabs>
            <w:rPr>
              <w:rFonts w:ascii="Times New Roman" w:hAnsi="Times New Roman"/>
              <w:noProof/>
              <w:kern w:val="2"/>
              <w:sz w:val="24"/>
              <w:szCs w:val="24"/>
            </w:rPr>
          </w:pPr>
          <w:hyperlink w:anchor="_Toc102762690" w:history="1">
            <w:r w:rsidRPr="00605073">
              <w:rPr>
                <w:rStyle w:val="ad"/>
                <w:rFonts w:ascii="Times New Roman" w:hAnsi="Times New Roman"/>
                <w:noProof/>
                <w:sz w:val="24"/>
                <w:szCs w:val="24"/>
              </w:rPr>
              <w:t>2</w:t>
            </w:r>
            <w:r w:rsidR="009D7C15" w:rsidRPr="00605073">
              <w:rPr>
                <w:rStyle w:val="ad"/>
                <w:rFonts w:ascii="Times New Roman" w:hAnsi="Times New Roman"/>
                <w:noProof/>
                <w:sz w:val="24"/>
                <w:szCs w:val="24"/>
              </w:rPr>
              <w:t xml:space="preserve"> </w:t>
            </w:r>
            <w:r w:rsidR="004B7556">
              <w:rPr>
                <w:rStyle w:val="ad"/>
                <w:rFonts w:ascii="Times New Roman" w:hAnsi="Times New Roman" w:hint="eastAsia"/>
                <w:noProof/>
                <w:sz w:val="24"/>
                <w:szCs w:val="24"/>
              </w:rPr>
              <w:t>规范性引用文件</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_Toc102762690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9</w:t>
            </w:r>
            <w:r w:rsidRPr="00605073">
              <w:rPr>
                <w:rFonts w:ascii="Times New Roman" w:hAnsi="Times New Roman"/>
                <w:noProof/>
                <w:webHidden/>
                <w:sz w:val="24"/>
                <w:szCs w:val="24"/>
              </w:rPr>
              <w:fldChar w:fldCharType="end"/>
            </w:r>
          </w:hyperlink>
        </w:p>
        <w:p w14:paraId="75747E7D" w14:textId="3A35A290" w:rsidR="00AD7EB2" w:rsidRPr="00605073" w:rsidRDefault="004B7556" w:rsidP="004B7556">
          <w:pPr>
            <w:pStyle w:val="TOC1"/>
            <w:tabs>
              <w:tab w:val="right" w:leader="dot" w:pos="8296"/>
            </w:tabs>
            <w:ind w:firstLineChars="100" w:firstLine="220"/>
            <w:rPr>
              <w:rFonts w:ascii="Times New Roman" w:hAnsi="Times New Roman"/>
              <w:noProof/>
              <w:kern w:val="2"/>
              <w:sz w:val="24"/>
              <w:szCs w:val="24"/>
            </w:rPr>
          </w:pPr>
          <w:hyperlink w:anchor="_Toc102762691" w:history="1">
            <w:r>
              <w:rPr>
                <w:rStyle w:val="ad"/>
                <w:rFonts w:ascii="Times New Roman" w:hAnsi="Times New Roman"/>
                <w:noProof/>
                <w:sz w:val="24"/>
                <w:szCs w:val="24"/>
              </w:rPr>
              <w:t>3</w:t>
            </w:r>
            <w:r w:rsidR="00AD7EB2" w:rsidRPr="00605073">
              <w:rPr>
                <w:rStyle w:val="ad"/>
                <w:rFonts w:ascii="Times New Roman" w:hAnsi="Times New Roman"/>
                <w:noProof/>
                <w:sz w:val="24"/>
                <w:szCs w:val="24"/>
              </w:rPr>
              <w:t xml:space="preserve"> </w:t>
            </w:r>
            <w:r>
              <w:rPr>
                <w:rStyle w:val="ad"/>
                <w:rFonts w:ascii="Times New Roman" w:hAnsi="Times New Roman" w:hint="eastAsia"/>
                <w:noProof/>
                <w:sz w:val="24"/>
                <w:szCs w:val="24"/>
              </w:rPr>
              <w:t>术语和定义</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_Toc102762691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10</w:t>
            </w:r>
            <w:r w:rsidR="00AD7EB2" w:rsidRPr="00605073">
              <w:rPr>
                <w:rFonts w:ascii="Times New Roman" w:hAnsi="Times New Roman"/>
                <w:noProof/>
                <w:webHidden/>
                <w:sz w:val="24"/>
                <w:szCs w:val="24"/>
              </w:rPr>
              <w:fldChar w:fldCharType="end"/>
            </w:r>
          </w:hyperlink>
        </w:p>
        <w:p w14:paraId="112584FD" w14:textId="15098057" w:rsidR="00AD7EB2" w:rsidRPr="00605073" w:rsidRDefault="00AD7EB2">
          <w:pPr>
            <w:pStyle w:val="TOC2"/>
            <w:tabs>
              <w:tab w:val="right" w:leader="dot" w:pos="8296"/>
            </w:tabs>
            <w:rPr>
              <w:rFonts w:ascii="Times New Roman" w:hAnsi="Times New Roman"/>
              <w:noProof/>
              <w:kern w:val="2"/>
              <w:sz w:val="24"/>
              <w:szCs w:val="24"/>
            </w:rPr>
          </w:pPr>
          <w:hyperlink w:anchor="_Toc102762692" w:history="1">
            <w:r w:rsidRPr="00605073">
              <w:rPr>
                <w:rStyle w:val="ad"/>
                <w:rFonts w:ascii="Times New Roman" w:hAnsi="Times New Roman"/>
                <w:noProof/>
                <w:sz w:val="24"/>
                <w:szCs w:val="24"/>
              </w:rPr>
              <w:t xml:space="preserve">4 </w:t>
            </w:r>
            <w:r w:rsidR="004B7556">
              <w:rPr>
                <w:rStyle w:val="ad"/>
                <w:rFonts w:ascii="Times New Roman" w:hAnsi="Times New Roman" w:hint="eastAsia"/>
                <w:noProof/>
                <w:sz w:val="24"/>
                <w:szCs w:val="24"/>
              </w:rPr>
              <w:t>秀丽隐杆线虫品系和细菌</w:t>
            </w:r>
            <w:r w:rsidRPr="00605073">
              <w:rPr>
                <w:rFonts w:ascii="Times New Roman" w:hAnsi="Times New Roman"/>
                <w:noProof/>
                <w:webHidden/>
                <w:sz w:val="24"/>
                <w:szCs w:val="24"/>
              </w:rPr>
              <w:tab/>
            </w:r>
            <w:r w:rsidRPr="00605073">
              <w:rPr>
                <w:rFonts w:ascii="Times New Roman" w:hAnsi="Times New Roman"/>
                <w:noProof/>
                <w:webHidden/>
                <w:sz w:val="24"/>
                <w:szCs w:val="24"/>
              </w:rPr>
              <w:fldChar w:fldCharType="begin"/>
            </w:r>
            <w:r w:rsidRPr="00605073">
              <w:rPr>
                <w:rFonts w:ascii="Times New Roman" w:hAnsi="Times New Roman"/>
                <w:noProof/>
                <w:webHidden/>
                <w:sz w:val="24"/>
                <w:szCs w:val="24"/>
              </w:rPr>
              <w:instrText xml:space="preserve"> PAGEREF _Toc102762692 \h </w:instrText>
            </w:r>
            <w:r w:rsidRPr="00605073">
              <w:rPr>
                <w:rFonts w:ascii="Times New Roman" w:hAnsi="Times New Roman"/>
                <w:noProof/>
                <w:webHidden/>
                <w:sz w:val="24"/>
                <w:szCs w:val="24"/>
              </w:rPr>
            </w:r>
            <w:r w:rsidRPr="00605073">
              <w:rPr>
                <w:rFonts w:ascii="Times New Roman" w:hAnsi="Times New Roman"/>
                <w:noProof/>
                <w:webHidden/>
                <w:sz w:val="24"/>
                <w:szCs w:val="24"/>
              </w:rPr>
              <w:fldChar w:fldCharType="separate"/>
            </w:r>
            <w:r w:rsidRPr="00605073">
              <w:rPr>
                <w:rFonts w:ascii="Times New Roman" w:hAnsi="Times New Roman"/>
                <w:noProof/>
                <w:webHidden/>
                <w:sz w:val="24"/>
                <w:szCs w:val="24"/>
              </w:rPr>
              <w:t>10</w:t>
            </w:r>
            <w:r w:rsidRPr="00605073">
              <w:rPr>
                <w:rFonts w:ascii="Times New Roman" w:hAnsi="Times New Roman"/>
                <w:noProof/>
                <w:webHidden/>
                <w:sz w:val="24"/>
                <w:szCs w:val="24"/>
              </w:rPr>
              <w:fldChar w:fldCharType="end"/>
            </w:r>
          </w:hyperlink>
        </w:p>
        <w:p w14:paraId="676B9B6D" w14:textId="251EEE35" w:rsidR="00AD7EB2" w:rsidRPr="00605073" w:rsidRDefault="004B7556">
          <w:pPr>
            <w:pStyle w:val="TOC2"/>
            <w:tabs>
              <w:tab w:val="right" w:leader="dot" w:pos="8296"/>
            </w:tabs>
            <w:rPr>
              <w:rFonts w:ascii="Times New Roman" w:hAnsi="Times New Roman"/>
              <w:noProof/>
              <w:kern w:val="2"/>
              <w:sz w:val="24"/>
              <w:szCs w:val="24"/>
            </w:rPr>
          </w:pPr>
          <w:hyperlink w:anchor="_Toc102762693" w:history="1">
            <w:r>
              <w:rPr>
                <w:rStyle w:val="ad"/>
                <w:rFonts w:ascii="Times New Roman" w:hAnsi="Times New Roman"/>
                <w:noProof/>
                <w:sz w:val="24"/>
                <w:szCs w:val="24"/>
              </w:rPr>
              <w:t>5</w:t>
            </w:r>
            <w:r w:rsidR="00AD7EB2" w:rsidRPr="00605073">
              <w:rPr>
                <w:rStyle w:val="ad"/>
                <w:rFonts w:ascii="Times New Roman" w:hAnsi="Times New Roman"/>
                <w:noProof/>
                <w:sz w:val="24"/>
                <w:szCs w:val="24"/>
              </w:rPr>
              <w:t xml:space="preserve"> </w:t>
            </w:r>
            <w:r w:rsidR="00F33B54">
              <w:rPr>
                <w:rStyle w:val="ad"/>
                <w:rFonts w:ascii="Times New Roman" w:hAnsi="Times New Roman" w:hint="eastAsia"/>
                <w:noProof/>
                <w:sz w:val="24"/>
                <w:szCs w:val="24"/>
              </w:rPr>
              <w:t>秀丽隐杆线虫发育周期与生殖系统示意图</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_Toc102762693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10</w:t>
            </w:r>
            <w:r w:rsidR="00AD7EB2" w:rsidRPr="00605073">
              <w:rPr>
                <w:rFonts w:ascii="Times New Roman" w:hAnsi="Times New Roman"/>
                <w:noProof/>
                <w:webHidden/>
                <w:sz w:val="24"/>
                <w:szCs w:val="24"/>
              </w:rPr>
              <w:fldChar w:fldCharType="end"/>
            </w:r>
          </w:hyperlink>
        </w:p>
        <w:p w14:paraId="2636834F" w14:textId="2ABC3643" w:rsidR="00AD7EB2" w:rsidRPr="00605073" w:rsidRDefault="00F33B54">
          <w:pPr>
            <w:pStyle w:val="TOC2"/>
            <w:tabs>
              <w:tab w:val="right" w:leader="dot" w:pos="8296"/>
            </w:tabs>
            <w:rPr>
              <w:rFonts w:ascii="Times New Roman" w:hAnsi="Times New Roman"/>
              <w:noProof/>
              <w:kern w:val="2"/>
              <w:sz w:val="24"/>
              <w:szCs w:val="24"/>
            </w:rPr>
          </w:pPr>
          <w:hyperlink w:anchor="_Toc102762694" w:history="1">
            <w:r>
              <w:rPr>
                <w:rStyle w:val="ad"/>
                <w:rFonts w:ascii="Times New Roman" w:hAnsi="Times New Roman"/>
                <w:noProof/>
                <w:sz w:val="24"/>
                <w:szCs w:val="24"/>
              </w:rPr>
              <w:t>6</w:t>
            </w:r>
            <w:r w:rsidR="00AD7EB2" w:rsidRPr="00605073">
              <w:rPr>
                <w:rStyle w:val="ad"/>
                <w:rFonts w:ascii="Times New Roman" w:hAnsi="Times New Roman"/>
                <w:noProof/>
                <w:sz w:val="24"/>
                <w:szCs w:val="24"/>
              </w:rPr>
              <w:t xml:space="preserve"> </w:t>
            </w:r>
            <w:r>
              <w:rPr>
                <w:rStyle w:val="ad"/>
                <w:rFonts w:ascii="Times New Roman" w:hAnsi="Times New Roman" w:hint="eastAsia"/>
                <w:noProof/>
                <w:sz w:val="24"/>
                <w:szCs w:val="24"/>
              </w:rPr>
              <w:t>化学品生殖毒性识别流程图</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_Toc102762694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11</w:t>
            </w:r>
            <w:r w:rsidR="00AD7EB2" w:rsidRPr="00605073">
              <w:rPr>
                <w:rFonts w:ascii="Times New Roman" w:hAnsi="Times New Roman"/>
                <w:noProof/>
                <w:webHidden/>
                <w:sz w:val="24"/>
                <w:szCs w:val="24"/>
              </w:rPr>
              <w:fldChar w:fldCharType="end"/>
            </w:r>
          </w:hyperlink>
        </w:p>
        <w:p w14:paraId="145837F5" w14:textId="6B9C7046" w:rsidR="00AD7EB2" w:rsidRPr="00605073" w:rsidRDefault="00F33B54" w:rsidP="00F33B54">
          <w:pPr>
            <w:pStyle w:val="TOC1"/>
            <w:tabs>
              <w:tab w:val="right" w:leader="dot" w:pos="8296"/>
            </w:tabs>
            <w:ind w:firstLineChars="100" w:firstLine="220"/>
            <w:rPr>
              <w:rFonts w:ascii="Times New Roman" w:hAnsi="Times New Roman"/>
              <w:noProof/>
              <w:kern w:val="2"/>
              <w:sz w:val="24"/>
              <w:szCs w:val="24"/>
            </w:rPr>
          </w:pPr>
          <w:hyperlink w:anchor="_Toc102762695" w:history="1">
            <w:r>
              <w:rPr>
                <w:rStyle w:val="ad"/>
                <w:rFonts w:ascii="Times New Roman" w:hAnsi="Times New Roman"/>
                <w:noProof/>
                <w:sz w:val="24"/>
                <w:szCs w:val="24"/>
              </w:rPr>
              <w:t>7</w:t>
            </w:r>
            <w:r w:rsidR="00AD7EB2" w:rsidRPr="00605073">
              <w:rPr>
                <w:rStyle w:val="ad"/>
                <w:rFonts w:ascii="Times New Roman" w:hAnsi="Times New Roman"/>
                <w:noProof/>
                <w:sz w:val="24"/>
                <w:szCs w:val="24"/>
              </w:rPr>
              <w:t xml:space="preserve"> </w:t>
            </w:r>
            <w:r w:rsidR="000C350A">
              <w:rPr>
                <w:rStyle w:val="ad"/>
                <w:rFonts w:ascii="Times New Roman" w:hAnsi="Times New Roman" w:hint="eastAsia"/>
                <w:noProof/>
                <w:sz w:val="24"/>
                <w:szCs w:val="24"/>
              </w:rPr>
              <w:t>操作方法、结果观察和结果判定</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_Toc102762695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13</w:t>
            </w:r>
            <w:r w:rsidR="00AD7EB2" w:rsidRPr="00605073">
              <w:rPr>
                <w:rFonts w:ascii="Times New Roman" w:hAnsi="Times New Roman"/>
                <w:noProof/>
                <w:webHidden/>
                <w:sz w:val="24"/>
                <w:szCs w:val="24"/>
              </w:rPr>
              <w:fldChar w:fldCharType="end"/>
            </w:r>
          </w:hyperlink>
        </w:p>
        <w:p w14:paraId="176765B5" w14:textId="08E06BA3" w:rsidR="00AD7EB2" w:rsidRPr="00605073" w:rsidRDefault="000C350A">
          <w:pPr>
            <w:pStyle w:val="TOC2"/>
            <w:tabs>
              <w:tab w:val="right" w:leader="dot" w:pos="8296"/>
            </w:tabs>
            <w:rPr>
              <w:rFonts w:ascii="Times New Roman" w:hAnsi="Times New Roman"/>
              <w:noProof/>
              <w:kern w:val="2"/>
              <w:sz w:val="24"/>
              <w:szCs w:val="24"/>
            </w:rPr>
          </w:pPr>
          <w:hyperlink w:anchor="_Toc102762696" w:history="1">
            <w:r>
              <w:rPr>
                <w:rStyle w:val="ad"/>
                <w:rFonts w:ascii="Times New Roman" w:hAnsi="Times New Roman" w:hint="eastAsia"/>
                <w:noProof/>
                <w:sz w:val="24"/>
                <w:szCs w:val="24"/>
              </w:rPr>
              <w:t>（三）国内外相关标准研究对比</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_Toc102762696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13</w:t>
            </w:r>
            <w:r w:rsidR="00AD7EB2" w:rsidRPr="00605073">
              <w:rPr>
                <w:rFonts w:ascii="Times New Roman" w:hAnsi="Times New Roman"/>
                <w:noProof/>
                <w:webHidden/>
                <w:sz w:val="24"/>
                <w:szCs w:val="24"/>
              </w:rPr>
              <w:fldChar w:fldCharType="end"/>
            </w:r>
          </w:hyperlink>
        </w:p>
        <w:p w14:paraId="74B590F7" w14:textId="6E782731" w:rsidR="00AD7EB2" w:rsidRPr="00605073" w:rsidRDefault="000C350A">
          <w:pPr>
            <w:pStyle w:val="TOC2"/>
            <w:tabs>
              <w:tab w:val="right" w:leader="dot" w:pos="8296"/>
            </w:tabs>
            <w:rPr>
              <w:rFonts w:ascii="Times New Roman" w:hAnsi="Times New Roman"/>
              <w:noProof/>
              <w:kern w:val="2"/>
              <w:sz w:val="24"/>
              <w:szCs w:val="24"/>
            </w:rPr>
          </w:pPr>
          <w:hyperlink w:anchor="_Toc102762697" w:history="1">
            <w:r>
              <w:rPr>
                <w:rStyle w:val="ad"/>
                <w:rFonts w:ascii="Times New Roman" w:hAnsi="Times New Roman"/>
                <w:noProof/>
                <w:sz w:val="24"/>
                <w:szCs w:val="24"/>
              </w:rPr>
              <w:t>1</w:t>
            </w:r>
            <w:r w:rsidR="00AD7EB2" w:rsidRPr="00605073">
              <w:rPr>
                <w:rStyle w:val="ad"/>
                <w:rFonts w:ascii="Times New Roman" w:hAnsi="Times New Roman"/>
                <w:noProof/>
                <w:sz w:val="24"/>
                <w:szCs w:val="24"/>
              </w:rPr>
              <w:t xml:space="preserve"> </w:t>
            </w:r>
            <w:r>
              <w:rPr>
                <w:rStyle w:val="ad"/>
                <w:rFonts w:ascii="Times New Roman" w:hAnsi="Times New Roman" w:hint="eastAsia"/>
                <w:noProof/>
                <w:sz w:val="24"/>
                <w:szCs w:val="24"/>
              </w:rPr>
              <w:t>国外</w:t>
            </w:r>
            <w:r w:rsidR="00FB69B9">
              <w:rPr>
                <w:rStyle w:val="ad"/>
                <w:rFonts w:ascii="Times New Roman" w:hAnsi="Times New Roman" w:hint="eastAsia"/>
                <w:noProof/>
                <w:sz w:val="24"/>
                <w:szCs w:val="24"/>
              </w:rPr>
              <w:t>生殖毒性评价相关标准研究现状</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_Toc102762697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13</w:t>
            </w:r>
            <w:r w:rsidR="00AD7EB2" w:rsidRPr="00605073">
              <w:rPr>
                <w:rFonts w:ascii="Times New Roman" w:hAnsi="Times New Roman"/>
                <w:noProof/>
                <w:webHidden/>
                <w:sz w:val="24"/>
                <w:szCs w:val="24"/>
              </w:rPr>
              <w:fldChar w:fldCharType="end"/>
            </w:r>
          </w:hyperlink>
        </w:p>
        <w:p w14:paraId="7487471E" w14:textId="2CA8CB04" w:rsidR="00AD7EB2" w:rsidRPr="00605073" w:rsidRDefault="00FB69B9">
          <w:pPr>
            <w:pStyle w:val="TOC2"/>
            <w:tabs>
              <w:tab w:val="right" w:leader="dot" w:pos="8296"/>
            </w:tabs>
            <w:rPr>
              <w:rFonts w:ascii="Times New Roman" w:hAnsi="Times New Roman"/>
              <w:noProof/>
              <w:kern w:val="2"/>
              <w:sz w:val="24"/>
              <w:szCs w:val="24"/>
            </w:rPr>
          </w:pPr>
          <w:hyperlink w:anchor="_Toc102762698" w:history="1">
            <w:r>
              <w:rPr>
                <w:rStyle w:val="ad"/>
                <w:rFonts w:ascii="Times New Roman" w:hAnsi="Times New Roman"/>
                <w:noProof/>
                <w:sz w:val="24"/>
                <w:szCs w:val="24"/>
              </w:rPr>
              <w:t>2</w:t>
            </w:r>
            <w:r w:rsidR="00AD7EB2" w:rsidRPr="00605073">
              <w:rPr>
                <w:rStyle w:val="ad"/>
                <w:rFonts w:ascii="Times New Roman" w:hAnsi="Times New Roman"/>
                <w:noProof/>
                <w:sz w:val="24"/>
                <w:szCs w:val="24"/>
              </w:rPr>
              <w:t xml:space="preserve"> </w:t>
            </w:r>
            <w:r w:rsidRPr="00FB69B9">
              <w:rPr>
                <w:rStyle w:val="ad"/>
                <w:rFonts w:ascii="Times New Roman" w:hAnsi="Times New Roman"/>
                <w:noProof/>
                <w:sz w:val="24"/>
                <w:szCs w:val="24"/>
              </w:rPr>
              <w:t>国</w:t>
            </w:r>
            <w:r>
              <w:rPr>
                <w:rStyle w:val="ad"/>
                <w:rFonts w:ascii="Times New Roman" w:hAnsi="Times New Roman" w:hint="eastAsia"/>
                <w:noProof/>
                <w:sz w:val="24"/>
                <w:szCs w:val="24"/>
              </w:rPr>
              <w:t>内</w:t>
            </w:r>
            <w:r w:rsidRPr="00FB69B9">
              <w:rPr>
                <w:rStyle w:val="ad"/>
                <w:rFonts w:ascii="Times New Roman" w:hAnsi="Times New Roman"/>
                <w:noProof/>
                <w:sz w:val="24"/>
                <w:szCs w:val="24"/>
              </w:rPr>
              <w:t>生殖毒性</w:t>
            </w:r>
            <w:r w:rsidRPr="00FB69B9">
              <w:rPr>
                <w:rStyle w:val="ad"/>
                <w:rFonts w:ascii="Times New Roman" w:hAnsi="Times New Roman" w:hint="eastAsia"/>
                <w:noProof/>
                <w:sz w:val="24"/>
                <w:szCs w:val="24"/>
              </w:rPr>
              <w:t>评价相关标准研究现状</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_Toc102762698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13</w:t>
            </w:r>
            <w:r w:rsidR="00AD7EB2" w:rsidRPr="00605073">
              <w:rPr>
                <w:rFonts w:ascii="Times New Roman" w:hAnsi="Times New Roman"/>
                <w:noProof/>
                <w:webHidden/>
                <w:sz w:val="24"/>
                <w:szCs w:val="24"/>
              </w:rPr>
              <w:fldChar w:fldCharType="end"/>
            </w:r>
          </w:hyperlink>
        </w:p>
        <w:p w14:paraId="04C03F9D" w14:textId="3C80CBF3" w:rsidR="00AD7EB2" w:rsidRPr="00605073" w:rsidRDefault="00927D7B" w:rsidP="00927D7B">
          <w:pPr>
            <w:pStyle w:val="TOC2"/>
            <w:tabs>
              <w:tab w:val="right" w:leader="dot" w:pos="8296"/>
            </w:tabs>
            <w:ind w:left="0"/>
            <w:rPr>
              <w:rFonts w:ascii="Times New Roman" w:hAnsi="Times New Roman"/>
              <w:noProof/>
              <w:kern w:val="2"/>
              <w:sz w:val="24"/>
              <w:szCs w:val="24"/>
            </w:rPr>
          </w:pPr>
          <w:hyperlink w:anchor="_Toc102762699" w:history="1">
            <w:r>
              <w:rPr>
                <w:rStyle w:val="ad"/>
                <w:rFonts w:ascii="Times New Roman" w:hAnsi="Times New Roman" w:hint="eastAsia"/>
                <w:noProof/>
                <w:sz w:val="24"/>
                <w:szCs w:val="24"/>
              </w:rPr>
              <w:t>三、综述报告</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_Toc102762699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14</w:t>
            </w:r>
            <w:r w:rsidR="00AD7EB2" w:rsidRPr="00605073">
              <w:rPr>
                <w:rFonts w:ascii="Times New Roman" w:hAnsi="Times New Roman"/>
                <w:noProof/>
                <w:webHidden/>
                <w:sz w:val="24"/>
                <w:szCs w:val="24"/>
              </w:rPr>
              <w:fldChar w:fldCharType="end"/>
            </w:r>
          </w:hyperlink>
        </w:p>
        <w:p w14:paraId="5E552B4C" w14:textId="27F96AD1" w:rsidR="00AD7EB2" w:rsidRPr="00605073" w:rsidRDefault="008B37B2" w:rsidP="008B37B2">
          <w:pPr>
            <w:pStyle w:val="TOC2"/>
            <w:tabs>
              <w:tab w:val="right" w:leader="dot" w:pos="8296"/>
            </w:tabs>
            <w:ind w:left="0"/>
            <w:rPr>
              <w:rFonts w:ascii="Times New Roman" w:hAnsi="Times New Roman"/>
              <w:noProof/>
              <w:kern w:val="2"/>
              <w:sz w:val="24"/>
              <w:szCs w:val="24"/>
            </w:rPr>
          </w:pPr>
          <w:hyperlink w:anchor="_Toc102762700" w:history="1">
            <w:r>
              <w:rPr>
                <w:rStyle w:val="ad"/>
                <w:rFonts w:ascii="Times New Roman" w:hAnsi="Times New Roman" w:hint="eastAsia"/>
                <w:noProof/>
                <w:sz w:val="24"/>
                <w:szCs w:val="24"/>
              </w:rPr>
              <w:t>四、标准涉及的相关知识产权说明</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_Toc102762700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14</w:t>
            </w:r>
            <w:r w:rsidR="00AD7EB2" w:rsidRPr="00605073">
              <w:rPr>
                <w:rFonts w:ascii="Times New Roman" w:hAnsi="Times New Roman"/>
                <w:noProof/>
                <w:webHidden/>
                <w:sz w:val="24"/>
                <w:szCs w:val="24"/>
              </w:rPr>
              <w:fldChar w:fldCharType="end"/>
            </w:r>
          </w:hyperlink>
        </w:p>
        <w:p w14:paraId="046AE478" w14:textId="58CCD62D" w:rsidR="00AD7EB2" w:rsidRPr="00605073" w:rsidRDefault="009D4B64" w:rsidP="009D4B64">
          <w:pPr>
            <w:pStyle w:val="TOC2"/>
            <w:tabs>
              <w:tab w:val="right" w:leader="dot" w:pos="8296"/>
            </w:tabs>
            <w:ind w:left="0"/>
            <w:rPr>
              <w:rFonts w:ascii="Times New Roman" w:hAnsi="Times New Roman"/>
              <w:noProof/>
              <w:kern w:val="2"/>
              <w:sz w:val="24"/>
              <w:szCs w:val="24"/>
            </w:rPr>
          </w:pPr>
          <w:hyperlink w:anchor="_Toc102762701" w:history="1">
            <w:r>
              <w:rPr>
                <w:rStyle w:val="ad"/>
                <w:rFonts w:ascii="Times New Roman" w:hAnsi="Times New Roman" w:hint="eastAsia"/>
                <w:noProof/>
                <w:sz w:val="24"/>
                <w:szCs w:val="24"/>
              </w:rPr>
              <w:t>五、采用国际标准的程度</w:t>
            </w:r>
            <w:r w:rsidR="00166FE9">
              <w:rPr>
                <w:rStyle w:val="ad"/>
                <w:rFonts w:ascii="Times New Roman" w:hAnsi="Times New Roman" w:hint="eastAsia"/>
                <w:noProof/>
                <w:sz w:val="24"/>
                <w:szCs w:val="24"/>
              </w:rPr>
              <w:t>与水平的简要说明</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_Toc102762701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14</w:t>
            </w:r>
            <w:r w:rsidR="00AD7EB2" w:rsidRPr="00605073">
              <w:rPr>
                <w:rFonts w:ascii="Times New Roman" w:hAnsi="Times New Roman"/>
                <w:noProof/>
                <w:webHidden/>
                <w:sz w:val="24"/>
                <w:szCs w:val="24"/>
              </w:rPr>
              <w:fldChar w:fldCharType="end"/>
            </w:r>
          </w:hyperlink>
        </w:p>
        <w:p w14:paraId="13CB8B9D" w14:textId="7EC2BAD8" w:rsidR="00AD7EB2" w:rsidRPr="00605073" w:rsidRDefault="00166FE9">
          <w:pPr>
            <w:pStyle w:val="TOC1"/>
            <w:tabs>
              <w:tab w:val="right" w:leader="dot" w:pos="8296"/>
            </w:tabs>
            <w:rPr>
              <w:rFonts w:ascii="Times New Roman" w:hAnsi="Times New Roman"/>
              <w:noProof/>
              <w:kern w:val="2"/>
              <w:sz w:val="24"/>
              <w:szCs w:val="24"/>
            </w:rPr>
          </w:pPr>
          <w:hyperlink w:anchor="_Toc102762702" w:history="1">
            <w:r>
              <w:rPr>
                <w:rStyle w:val="ad"/>
                <w:rFonts w:ascii="Times New Roman" w:hAnsi="Times New Roman" w:hint="eastAsia"/>
                <w:noProof/>
                <w:sz w:val="24"/>
                <w:szCs w:val="24"/>
              </w:rPr>
              <w:t>六、重大意见分歧的处理经过和依据</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_Toc102762702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14</w:t>
            </w:r>
            <w:r w:rsidR="00AD7EB2" w:rsidRPr="00605073">
              <w:rPr>
                <w:rFonts w:ascii="Times New Roman" w:hAnsi="Times New Roman"/>
                <w:noProof/>
                <w:webHidden/>
                <w:sz w:val="24"/>
                <w:szCs w:val="24"/>
              </w:rPr>
              <w:fldChar w:fldCharType="end"/>
            </w:r>
          </w:hyperlink>
        </w:p>
        <w:p w14:paraId="602BE78A" w14:textId="0A5A688A" w:rsidR="00AD7EB2" w:rsidRPr="00605073" w:rsidRDefault="00166FE9">
          <w:pPr>
            <w:pStyle w:val="TOC1"/>
            <w:tabs>
              <w:tab w:val="right" w:leader="dot" w:pos="8296"/>
            </w:tabs>
            <w:rPr>
              <w:rFonts w:ascii="Times New Roman" w:hAnsi="Times New Roman"/>
              <w:noProof/>
              <w:kern w:val="2"/>
              <w:sz w:val="24"/>
              <w:szCs w:val="24"/>
            </w:rPr>
          </w:pPr>
          <w:hyperlink w:anchor="_Toc102762703" w:history="1">
            <w:r>
              <w:rPr>
                <w:rStyle w:val="ad"/>
                <w:rFonts w:ascii="Times New Roman" w:hAnsi="Times New Roman" w:hint="eastAsia"/>
                <w:noProof/>
                <w:sz w:val="24"/>
                <w:szCs w:val="24"/>
              </w:rPr>
              <w:t>七、</w:t>
            </w:r>
            <w:r w:rsidR="002F4349">
              <w:rPr>
                <w:rStyle w:val="ad"/>
                <w:rFonts w:ascii="Times New Roman" w:hAnsi="Times New Roman" w:hint="eastAsia"/>
                <w:noProof/>
                <w:sz w:val="24"/>
                <w:szCs w:val="24"/>
              </w:rPr>
              <w:t>其他应予说明的事项</w:t>
            </w:r>
            <w:r w:rsidR="00AD7EB2" w:rsidRPr="00605073">
              <w:rPr>
                <w:rFonts w:ascii="Times New Roman" w:hAnsi="Times New Roman"/>
                <w:noProof/>
                <w:webHidden/>
                <w:sz w:val="24"/>
                <w:szCs w:val="24"/>
              </w:rPr>
              <w:tab/>
            </w:r>
            <w:r w:rsidR="00AD7EB2" w:rsidRPr="00605073">
              <w:rPr>
                <w:rFonts w:ascii="Times New Roman" w:hAnsi="Times New Roman"/>
                <w:noProof/>
                <w:webHidden/>
                <w:sz w:val="24"/>
                <w:szCs w:val="24"/>
              </w:rPr>
              <w:fldChar w:fldCharType="begin"/>
            </w:r>
            <w:r w:rsidR="00AD7EB2" w:rsidRPr="00605073">
              <w:rPr>
                <w:rFonts w:ascii="Times New Roman" w:hAnsi="Times New Roman"/>
                <w:noProof/>
                <w:webHidden/>
                <w:sz w:val="24"/>
                <w:szCs w:val="24"/>
              </w:rPr>
              <w:instrText xml:space="preserve"> PAGEREF _Toc102762703 \h </w:instrText>
            </w:r>
            <w:r w:rsidR="00AD7EB2" w:rsidRPr="00605073">
              <w:rPr>
                <w:rFonts w:ascii="Times New Roman" w:hAnsi="Times New Roman"/>
                <w:noProof/>
                <w:webHidden/>
                <w:sz w:val="24"/>
                <w:szCs w:val="24"/>
              </w:rPr>
            </w:r>
            <w:r w:rsidR="00AD7EB2" w:rsidRPr="00605073">
              <w:rPr>
                <w:rFonts w:ascii="Times New Roman" w:hAnsi="Times New Roman"/>
                <w:noProof/>
                <w:webHidden/>
                <w:sz w:val="24"/>
                <w:szCs w:val="24"/>
              </w:rPr>
              <w:fldChar w:fldCharType="separate"/>
            </w:r>
            <w:r w:rsidR="00AD7EB2" w:rsidRPr="00605073">
              <w:rPr>
                <w:rFonts w:ascii="Times New Roman" w:hAnsi="Times New Roman"/>
                <w:noProof/>
                <w:webHidden/>
                <w:sz w:val="24"/>
                <w:szCs w:val="24"/>
              </w:rPr>
              <w:t>15</w:t>
            </w:r>
            <w:r w:rsidR="00AD7EB2" w:rsidRPr="00605073">
              <w:rPr>
                <w:rFonts w:ascii="Times New Roman" w:hAnsi="Times New Roman"/>
                <w:noProof/>
                <w:webHidden/>
                <w:sz w:val="24"/>
                <w:szCs w:val="24"/>
              </w:rPr>
              <w:fldChar w:fldCharType="end"/>
            </w:r>
          </w:hyperlink>
        </w:p>
        <w:p w14:paraId="2F037EF2" w14:textId="2132FFD2" w:rsidR="00346D08" w:rsidRPr="00605073" w:rsidRDefault="00CC1450" w:rsidP="00346D08">
          <w:pPr>
            <w:pStyle w:val="TOC1"/>
            <w:tabs>
              <w:tab w:val="right" w:leader="dot" w:pos="8296"/>
            </w:tabs>
            <w:rPr>
              <w:rFonts w:ascii="Times New Roman" w:hAnsi="Times New Roman"/>
              <w:noProof/>
              <w:kern w:val="2"/>
              <w:sz w:val="24"/>
              <w:szCs w:val="24"/>
            </w:rPr>
          </w:pPr>
          <w:r w:rsidRPr="00605073">
            <w:rPr>
              <w:rFonts w:ascii="Times New Roman" w:hAnsi="Times New Roman"/>
            </w:rPr>
            <w:fldChar w:fldCharType="begin"/>
          </w:r>
          <w:r w:rsidRPr="00605073">
            <w:rPr>
              <w:rFonts w:ascii="Times New Roman" w:hAnsi="Times New Roman"/>
            </w:rPr>
            <w:instrText xml:space="preserve"> HYPERLINK \l "_Toc102762705" </w:instrText>
          </w:r>
          <w:r w:rsidRPr="00605073">
            <w:rPr>
              <w:rFonts w:ascii="Times New Roman" w:hAnsi="Times New Roman"/>
            </w:rPr>
          </w:r>
          <w:r w:rsidRPr="00605073">
            <w:rPr>
              <w:rFonts w:ascii="Times New Roman" w:hAnsi="Times New Roman"/>
            </w:rPr>
            <w:fldChar w:fldCharType="separate"/>
          </w:r>
          <w:r w:rsidR="00AD7EB2" w:rsidRPr="00605073">
            <w:rPr>
              <w:rStyle w:val="ad"/>
              <w:rFonts w:ascii="Times New Roman" w:hAnsi="Times New Roman"/>
              <w:noProof/>
              <w:sz w:val="24"/>
              <w:szCs w:val="24"/>
              <w:lang w:eastAsia="zh-Hans"/>
            </w:rPr>
            <w:t>附录</w:t>
          </w:r>
          <w:r w:rsidR="00346D08" w:rsidRPr="00605073">
            <w:rPr>
              <w:rStyle w:val="ad"/>
              <w:rFonts w:ascii="Times New Roman" w:hAnsi="Times New Roman"/>
              <w:noProof/>
              <w:sz w:val="24"/>
              <w:szCs w:val="24"/>
            </w:rPr>
            <w:t xml:space="preserve"> </w:t>
          </w:r>
          <w:hyperlink w:anchor="_Toc102762706" w:history="1">
            <w:r w:rsidR="00346D08" w:rsidRPr="00605073">
              <w:rPr>
                <w:rFonts w:ascii="Times New Roman" w:hAnsi="Times New Roman"/>
                <w:noProof/>
                <w:webHidden/>
                <w:sz w:val="24"/>
                <w:szCs w:val="24"/>
              </w:rPr>
              <w:tab/>
            </w:r>
            <w:r w:rsidR="00346D08" w:rsidRPr="00605073">
              <w:rPr>
                <w:rFonts w:ascii="Times New Roman" w:hAnsi="Times New Roman"/>
                <w:noProof/>
                <w:webHidden/>
                <w:sz w:val="24"/>
                <w:szCs w:val="24"/>
              </w:rPr>
              <w:fldChar w:fldCharType="begin"/>
            </w:r>
            <w:r w:rsidR="00346D08" w:rsidRPr="00605073">
              <w:rPr>
                <w:rFonts w:ascii="Times New Roman" w:hAnsi="Times New Roman"/>
                <w:noProof/>
                <w:webHidden/>
                <w:sz w:val="24"/>
                <w:szCs w:val="24"/>
              </w:rPr>
              <w:instrText xml:space="preserve"> PAGEREF _Toc102762706 \h </w:instrText>
            </w:r>
            <w:r w:rsidR="00346D08" w:rsidRPr="00605073">
              <w:rPr>
                <w:rFonts w:ascii="Times New Roman" w:hAnsi="Times New Roman"/>
                <w:noProof/>
                <w:webHidden/>
                <w:sz w:val="24"/>
                <w:szCs w:val="24"/>
              </w:rPr>
            </w:r>
            <w:r w:rsidR="00346D08" w:rsidRPr="00605073">
              <w:rPr>
                <w:rFonts w:ascii="Times New Roman" w:hAnsi="Times New Roman"/>
                <w:noProof/>
                <w:webHidden/>
                <w:sz w:val="24"/>
                <w:szCs w:val="24"/>
              </w:rPr>
              <w:fldChar w:fldCharType="separate"/>
            </w:r>
            <w:r w:rsidR="00346D08" w:rsidRPr="00605073">
              <w:rPr>
                <w:rFonts w:ascii="Times New Roman" w:hAnsi="Times New Roman"/>
                <w:noProof/>
                <w:webHidden/>
                <w:sz w:val="24"/>
                <w:szCs w:val="24"/>
              </w:rPr>
              <w:t>16</w:t>
            </w:r>
            <w:r w:rsidR="00346D08" w:rsidRPr="00605073">
              <w:rPr>
                <w:rFonts w:ascii="Times New Roman" w:hAnsi="Times New Roman"/>
                <w:noProof/>
                <w:webHidden/>
                <w:sz w:val="24"/>
                <w:szCs w:val="24"/>
              </w:rPr>
              <w:fldChar w:fldCharType="end"/>
            </w:r>
          </w:hyperlink>
        </w:p>
        <w:p w14:paraId="0F5E9213" w14:textId="58CC909C" w:rsidR="00AD7EB2" w:rsidRPr="00605073" w:rsidRDefault="00CC1450">
          <w:pPr>
            <w:pStyle w:val="TOC1"/>
            <w:tabs>
              <w:tab w:val="right" w:leader="dot" w:pos="8296"/>
            </w:tabs>
            <w:rPr>
              <w:rFonts w:ascii="Times New Roman" w:hAnsi="Times New Roman"/>
              <w:noProof/>
              <w:kern w:val="2"/>
              <w:sz w:val="24"/>
              <w:szCs w:val="24"/>
            </w:rPr>
          </w:pPr>
          <w:r w:rsidRPr="00605073">
            <w:rPr>
              <w:rFonts w:ascii="Times New Roman" w:hAnsi="Times New Roman"/>
              <w:noProof/>
              <w:sz w:val="24"/>
              <w:szCs w:val="24"/>
            </w:rPr>
            <w:fldChar w:fldCharType="end"/>
          </w:r>
        </w:p>
        <w:p w14:paraId="6CAE4D1F" w14:textId="6487B4A8" w:rsidR="00AD7EB2" w:rsidRPr="00377EB0" w:rsidRDefault="00AD7EB2">
          <w:r w:rsidRPr="00605073">
            <w:rPr>
              <w:rFonts w:ascii="Times New Roman" w:hAnsi="Times New Roman" w:cs="Times New Roman"/>
              <w:b/>
              <w:bCs/>
              <w:sz w:val="24"/>
              <w:szCs w:val="24"/>
              <w:lang w:val="zh-CN"/>
            </w:rPr>
            <w:fldChar w:fldCharType="end"/>
          </w:r>
        </w:p>
      </w:sdtContent>
    </w:sdt>
    <w:p w14:paraId="784784BF" w14:textId="1CDFE1DF" w:rsidR="00F1250B" w:rsidRPr="00377EB0" w:rsidRDefault="00F1250B" w:rsidP="00F1250B">
      <w:pPr>
        <w:spacing w:line="360" w:lineRule="auto"/>
        <w:jc w:val="center"/>
        <w:rPr>
          <w:rFonts w:ascii="黑体" w:eastAsia="黑体" w:hAnsi="黑体" w:cs="Times New Roman" w:hint="eastAsia"/>
          <w:b/>
          <w:sz w:val="28"/>
          <w:szCs w:val="28"/>
        </w:rPr>
      </w:pPr>
      <w:r w:rsidRPr="00377EB0">
        <w:rPr>
          <w:rFonts w:ascii="黑体" w:eastAsia="黑体" w:hAnsi="黑体" w:cs="Times New Roman"/>
          <w:b/>
          <w:sz w:val="28"/>
          <w:szCs w:val="28"/>
        </w:rPr>
        <w:br w:type="page"/>
      </w:r>
    </w:p>
    <w:p w14:paraId="1F947023" w14:textId="5870CAC9" w:rsidR="00594489" w:rsidRPr="00594489" w:rsidRDefault="00E23F99" w:rsidP="00594489">
      <w:pPr>
        <w:spacing w:beforeLines="50" w:before="156" w:afterLines="50" w:after="156" w:line="560" w:lineRule="exact"/>
        <w:jc w:val="center"/>
        <w:rPr>
          <w:rFonts w:ascii="方正小标宋简体" w:eastAsia="方正小标宋简体" w:hAnsi="Times New Roman"/>
          <w:sz w:val="32"/>
          <w:szCs w:val="32"/>
        </w:rPr>
      </w:pPr>
      <w:r w:rsidRPr="00594489">
        <w:rPr>
          <w:rFonts w:ascii="方正小标宋简体" w:eastAsia="方正小标宋简体" w:hAnsi="Times New Roman"/>
          <w:sz w:val="32"/>
          <w:szCs w:val="32"/>
        </w:rPr>
        <w:lastRenderedPageBreak/>
        <w:t>《基于秀丽隐杆线虫生殖毒性</w:t>
      </w:r>
      <w:r w:rsidR="0024355D" w:rsidRPr="00594489">
        <w:rPr>
          <w:rFonts w:ascii="方正小标宋简体" w:eastAsia="方正小标宋简体" w:hAnsi="Times New Roman"/>
          <w:sz w:val="32"/>
          <w:szCs w:val="32"/>
        </w:rPr>
        <w:t>检测</w:t>
      </w:r>
      <w:r w:rsidRPr="00594489">
        <w:rPr>
          <w:rFonts w:ascii="方正小标宋简体" w:eastAsia="方正小标宋简体" w:hAnsi="Times New Roman"/>
          <w:sz w:val="32"/>
          <w:szCs w:val="32"/>
        </w:rPr>
        <w:t>技术规范》编制说明</w:t>
      </w:r>
    </w:p>
    <w:p w14:paraId="6E0B5B25" w14:textId="77777777" w:rsidR="00594489" w:rsidRDefault="00594489" w:rsidP="00594489">
      <w:pPr>
        <w:widowControl/>
        <w:spacing w:line="360" w:lineRule="auto"/>
        <w:jc w:val="left"/>
        <w:rPr>
          <w:rFonts w:asciiTheme="minorEastAsia" w:hAnsiTheme="minorEastAsia" w:cs="Times New Roman" w:hint="eastAsia"/>
          <w:b/>
          <w:sz w:val="36"/>
          <w:szCs w:val="36"/>
        </w:rPr>
      </w:pPr>
      <w:bookmarkStart w:id="0" w:name="_Toc102762665"/>
    </w:p>
    <w:p w14:paraId="3851EE55" w14:textId="6089F2FA" w:rsidR="00594489" w:rsidRPr="00B83364" w:rsidRDefault="00B83364" w:rsidP="00CF366A">
      <w:pPr>
        <w:widowControl/>
        <w:spacing w:line="360" w:lineRule="auto"/>
        <w:jc w:val="left"/>
        <w:rPr>
          <w:rFonts w:ascii="Times New Roman" w:eastAsia="宋体" w:hAnsi="Times New Roman" w:cs="Times New Roman"/>
          <w:b/>
          <w:sz w:val="24"/>
          <w:szCs w:val="24"/>
        </w:rPr>
      </w:pPr>
      <w:r w:rsidRPr="00B83364">
        <w:rPr>
          <w:rFonts w:ascii="Times New Roman" w:eastAsia="宋体" w:hAnsi="Times New Roman" w:cs="Times New Roman"/>
          <w:b/>
          <w:sz w:val="24"/>
          <w:szCs w:val="24"/>
        </w:rPr>
        <w:t>一、</w:t>
      </w:r>
      <w:r w:rsidR="00A52BAA" w:rsidRPr="00B83364">
        <w:rPr>
          <w:rFonts w:ascii="Times New Roman" w:eastAsia="宋体" w:hAnsi="Times New Roman" w:cs="Times New Roman"/>
          <w:b/>
          <w:sz w:val="24"/>
          <w:szCs w:val="24"/>
        </w:rPr>
        <w:t>工作简况：（包括任务来源、协作单位、主要工作过程、起草组成员及其所做的主要工作等）</w:t>
      </w:r>
    </w:p>
    <w:bookmarkEnd w:id="0"/>
    <w:p w14:paraId="26999351" w14:textId="37FB95A4" w:rsidR="00B83364" w:rsidRPr="00630CF0" w:rsidRDefault="00B83364" w:rsidP="00CF366A">
      <w:pPr>
        <w:spacing w:line="360" w:lineRule="auto"/>
        <w:ind w:firstLineChars="200" w:firstLine="482"/>
        <w:rPr>
          <w:rFonts w:ascii="宋体" w:eastAsia="宋体" w:hAnsi="宋体" w:cs="Times New Roman" w:hint="eastAsia"/>
          <w:b/>
          <w:bCs/>
          <w:sz w:val="24"/>
          <w:szCs w:val="24"/>
        </w:rPr>
      </w:pPr>
      <w:r w:rsidRPr="00630CF0">
        <w:rPr>
          <w:rFonts w:ascii="宋体" w:eastAsia="宋体" w:hAnsi="宋体" w:cs="Times New Roman"/>
          <w:b/>
          <w:bCs/>
          <w:sz w:val="24"/>
          <w:szCs w:val="24"/>
        </w:rPr>
        <w:t>1.</w:t>
      </w:r>
      <w:r w:rsidR="00630CF0" w:rsidRPr="00630CF0">
        <w:rPr>
          <w:rFonts w:ascii="宋体" w:eastAsia="宋体" w:hAnsi="宋体" w:cs="Times New Roman"/>
          <w:b/>
          <w:bCs/>
          <w:sz w:val="24"/>
          <w:szCs w:val="24"/>
        </w:rPr>
        <w:t xml:space="preserve"> </w:t>
      </w:r>
      <w:r w:rsidRPr="00630CF0">
        <w:rPr>
          <w:rFonts w:ascii="宋体" w:eastAsia="宋体" w:hAnsi="宋体" w:cs="Times New Roman"/>
          <w:b/>
          <w:bCs/>
          <w:sz w:val="24"/>
          <w:szCs w:val="24"/>
        </w:rPr>
        <w:t>任务来源</w:t>
      </w:r>
    </w:p>
    <w:p w14:paraId="69D82BE7" w14:textId="0E86C31B" w:rsidR="002A4A53" w:rsidRDefault="00E23F99" w:rsidP="00CF366A">
      <w:pPr>
        <w:spacing w:line="360" w:lineRule="auto"/>
        <w:ind w:firstLineChars="200" w:firstLine="480"/>
        <w:rPr>
          <w:rFonts w:ascii="Times New Roman" w:eastAsia="宋体" w:hAnsi="Times New Roman" w:cs="Times New Roman"/>
          <w:sz w:val="24"/>
          <w:szCs w:val="24"/>
        </w:rPr>
      </w:pPr>
      <w:r w:rsidRPr="00B83364">
        <w:rPr>
          <w:rFonts w:ascii="Times New Roman" w:eastAsia="宋体" w:hAnsi="Times New Roman" w:cs="Times New Roman"/>
          <w:sz w:val="24"/>
          <w:szCs w:val="24"/>
        </w:rPr>
        <w:t>目前，大量国内外学者应用</w:t>
      </w:r>
      <w:proofErr w:type="gramStart"/>
      <w:r w:rsidR="00260D05" w:rsidRPr="00B83364">
        <w:rPr>
          <w:rFonts w:ascii="Times New Roman" w:eastAsia="宋体" w:hAnsi="Times New Roman" w:cs="Times New Roman"/>
          <w:sz w:val="24"/>
          <w:szCs w:val="24"/>
        </w:rPr>
        <w:t>秀丽隐杆</w:t>
      </w:r>
      <w:r w:rsidRPr="00B83364">
        <w:rPr>
          <w:rFonts w:ascii="Times New Roman" w:eastAsia="宋体" w:hAnsi="Times New Roman" w:cs="Times New Roman"/>
          <w:sz w:val="24"/>
          <w:szCs w:val="24"/>
        </w:rPr>
        <w:t>线虫</w:t>
      </w:r>
      <w:proofErr w:type="gramEnd"/>
      <w:r w:rsidR="00260D05" w:rsidRPr="00B83364">
        <w:rPr>
          <w:rFonts w:ascii="Times New Roman" w:eastAsia="宋体" w:hAnsi="Times New Roman" w:cs="Times New Roman"/>
          <w:sz w:val="24"/>
          <w:szCs w:val="24"/>
        </w:rPr>
        <w:t>作为</w:t>
      </w:r>
      <w:r w:rsidRPr="00B83364">
        <w:rPr>
          <w:rFonts w:ascii="Times New Roman" w:eastAsia="宋体" w:hAnsi="Times New Roman" w:cs="Times New Roman"/>
          <w:sz w:val="24"/>
          <w:szCs w:val="24"/>
        </w:rPr>
        <w:t>模式生物评价</w:t>
      </w:r>
      <w:r w:rsidR="00260D05" w:rsidRPr="00B83364">
        <w:rPr>
          <w:rFonts w:ascii="Times New Roman" w:eastAsia="宋体" w:hAnsi="Times New Roman" w:cs="Times New Roman"/>
          <w:sz w:val="24"/>
          <w:szCs w:val="24"/>
        </w:rPr>
        <w:t>化学品</w:t>
      </w:r>
      <w:r w:rsidRPr="00B83364">
        <w:rPr>
          <w:rFonts w:ascii="Times New Roman" w:eastAsia="宋体" w:hAnsi="Times New Roman" w:cs="Times New Roman"/>
          <w:sz w:val="24"/>
          <w:szCs w:val="24"/>
        </w:rPr>
        <w:t>生殖毒性，但目前未有统一评价技术标准，且各实验室之间存在数据不可参比，数据可靠性较差等现象。因此亟需建立详细的线虫生殖毒性评价技术规范，优化生殖毒性评价生物模式体系，进一步为线虫模型进行生殖毒性评价研究提供支持。</w:t>
      </w:r>
    </w:p>
    <w:p w14:paraId="62F7923D" w14:textId="043A0483" w:rsidR="00630CF0" w:rsidRPr="00630CF0" w:rsidRDefault="00630CF0" w:rsidP="00CF366A">
      <w:pPr>
        <w:spacing w:line="360" w:lineRule="auto"/>
        <w:ind w:firstLineChars="200" w:firstLine="482"/>
        <w:rPr>
          <w:rFonts w:ascii="Times New Roman" w:eastAsia="宋体" w:hAnsi="Times New Roman" w:cs="Times New Roman"/>
          <w:b/>
          <w:bCs/>
          <w:sz w:val="24"/>
          <w:szCs w:val="24"/>
        </w:rPr>
      </w:pPr>
      <w:r w:rsidRPr="00630CF0">
        <w:rPr>
          <w:rFonts w:ascii="Times New Roman" w:eastAsia="宋体" w:hAnsi="Times New Roman" w:cs="Times New Roman" w:hint="eastAsia"/>
          <w:b/>
          <w:bCs/>
          <w:sz w:val="24"/>
          <w:szCs w:val="24"/>
        </w:rPr>
        <w:t>2</w:t>
      </w:r>
      <w:r w:rsidRPr="00630CF0">
        <w:rPr>
          <w:rFonts w:ascii="Times New Roman" w:eastAsia="宋体" w:hAnsi="Times New Roman" w:cs="Times New Roman"/>
          <w:b/>
          <w:bCs/>
          <w:sz w:val="24"/>
          <w:szCs w:val="24"/>
        </w:rPr>
        <w:t xml:space="preserve">. </w:t>
      </w:r>
      <w:r w:rsidRPr="00630CF0">
        <w:rPr>
          <w:rFonts w:ascii="Times New Roman" w:eastAsia="宋体" w:hAnsi="Times New Roman" w:cs="Times New Roman" w:hint="eastAsia"/>
          <w:b/>
          <w:bCs/>
          <w:sz w:val="24"/>
          <w:szCs w:val="24"/>
        </w:rPr>
        <w:t>协作单位</w:t>
      </w:r>
    </w:p>
    <w:p w14:paraId="50DB1E82" w14:textId="3833E8C9" w:rsidR="002A4A53" w:rsidRDefault="00E23F99" w:rsidP="00CF366A">
      <w:pPr>
        <w:spacing w:line="360" w:lineRule="auto"/>
        <w:ind w:firstLine="420"/>
        <w:rPr>
          <w:rFonts w:ascii="Times New Roman" w:eastAsia="宋体" w:hAnsi="Times New Roman" w:cs="Times New Roman"/>
          <w:sz w:val="24"/>
          <w:szCs w:val="24"/>
        </w:rPr>
      </w:pPr>
      <w:r w:rsidRPr="00B83364">
        <w:rPr>
          <w:rFonts w:ascii="Times New Roman" w:eastAsia="宋体" w:hAnsi="Times New Roman" w:cs="Times New Roman"/>
          <w:sz w:val="24"/>
          <w:szCs w:val="24"/>
        </w:rPr>
        <w:t>本标准制订的起草单位分别由</w:t>
      </w:r>
      <w:r w:rsidR="00393285" w:rsidRPr="00393285">
        <w:rPr>
          <w:rFonts w:ascii="Times New Roman" w:eastAsia="宋体" w:hAnsi="Times New Roman" w:cs="Times New Roman"/>
          <w:sz w:val="24"/>
          <w:szCs w:val="24"/>
        </w:rPr>
        <w:t>东南大学公共卫生学院，广东药科大学公共卫生学院，北京市疾病预防控制中心，南京大学环境学院以及生态环境部南京环境科学研究所</w:t>
      </w:r>
      <w:r w:rsidRPr="00B83364">
        <w:rPr>
          <w:rFonts w:ascii="Times New Roman" w:eastAsia="宋体" w:hAnsi="Times New Roman" w:cs="Times New Roman"/>
          <w:sz w:val="24"/>
          <w:szCs w:val="24"/>
        </w:rPr>
        <w:t>的专业技术人员组成。</w:t>
      </w:r>
    </w:p>
    <w:p w14:paraId="417B313C" w14:textId="01400E06" w:rsidR="00367EDE" w:rsidRPr="00367EDE" w:rsidRDefault="00367EDE" w:rsidP="00CF366A">
      <w:pPr>
        <w:spacing w:line="360" w:lineRule="auto"/>
        <w:ind w:firstLine="420"/>
        <w:rPr>
          <w:rFonts w:ascii="Times New Roman" w:eastAsia="宋体" w:hAnsi="Times New Roman" w:cs="Times New Roman"/>
          <w:b/>
          <w:bCs/>
          <w:sz w:val="24"/>
          <w:szCs w:val="24"/>
        </w:rPr>
      </w:pPr>
      <w:r w:rsidRPr="00367EDE">
        <w:rPr>
          <w:rFonts w:ascii="Times New Roman" w:eastAsia="宋体" w:hAnsi="Times New Roman" w:cs="Times New Roman" w:hint="eastAsia"/>
          <w:b/>
          <w:bCs/>
          <w:sz w:val="24"/>
          <w:szCs w:val="24"/>
        </w:rPr>
        <w:t>3</w:t>
      </w:r>
      <w:r w:rsidRPr="00367EDE">
        <w:rPr>
          <w:rFonts w:ascii="Times New Roman" w:eastAsia="宋体" w:hAnsi="Times New Roman" w:cs="Times New Roman"/>
          <w:b/>
          <w:bCs/>
          <w:sz w:val="24"/>
          <w:szCs w:val="24"/>
        </w:rPr>
        <w:t xml:space="preserve">. </w:t>
      </w:r>
      <w:r w:rsidRPr="00367EDE">
        <w:rPr>
          <w:rFonts w:ascii="Times New Roman" w:eastAsia="宋体" w:hAnsi="Times New Roman" w:cs="Times New Roman" w:hint="eastAsia"/>
          <w:b/>
          <w:bCs/>
          <w:sz w:val="24"/>
          <w:szCs w:val="24"/>
        </w:rPr>
        <w:t>起草过程</w:t>
      </w:r>
    </w:p>
    <w:p w14:paraId="012E52F9" w14:textId="4804A3C9" w:rsidR="002A4A53" w:rsidRPr="00267E91" w:rsidRDefault="00267E91" w:rsidP="00CF366A">
      <w:pPr>
        <w:spacing w:line="360" w:lineRule="auto"/>
        <w:ind w:firstLine="420"/>
        <w:rPr>
          <w:rFonts w:ascii="Times New Roman" w:hAnsi="Times New Roman" w:cs="Times New Roman"/>
          <w:b/>
          <w:bCs/>
          <w:sz w:val="24"/>
          <w:szCs w:val="24"/>
        </w:rPr>
      </w:pPr>
      <w:bookmarkStart w:id="1" w:name="_Toc102762667"/>
      <w:r w:rsidRPr="00267E91">
        <w:rPr>
          <w:rFonts w:ascii="Times New Roman" w:hAnsi="Times New Roman" w:cs="Times New Roman"/>
          <w:b/>
          <w:bCs/>
          <w:sz w:val="24"/>
          <w:szCs w:val="24"/>
        </w:rPr>
        <w:t>3</w:t>
      </w:r>
      <w:r w:rsidR="00E23F99" w:rsidRPr="00267E91">
        <w:rPr>
          <w:rFonts w:ascii="Times New Roman" w:hAnsi="Times New Roman" w:cs="Times New Roman"/>
          <w:b/>
          <w:bCs/>
          <w:sz w:val="24"/>
          <w:szCs w:val="24"/>
        </w:rPr>
        <w:t xml:space="preserve">.1 </w:t>
      </w:r>
      <w:r w:rsidR="00E23F99" w:rsidRPr="00267E91">
        <w:rPr>
          <w:rFonts w:ascii="Times New Roman" w:hAnsi="Times New Roman" w:cs="Times New Roman"/>
          <w:b/>
          <w:bCs/>
          <w:sz w:val="24"/>
          <w:szCs w:val="24"/>
        </w:rPr>
        <w:t>成立标准编制组</w:t>
      </w:r>
      <w:bookmarkEnd w:id="1"/>
    </w:p>
    <w:p w14:paraId="6931C397" w14:textId="39B3FAB4" w:rsidR="002A4A53" w:rsidRPr="00267E91" w:rsidRDefault="00E23F99" w:rsidP="00CF366A">
      <w:pPr>
        <w:spacing w:line="360" w:lineRule="auto"/>
        <w:ind w:firstLineChars="200" w:firstLine="480"/>
        <w:rPr>
          <w:rFonts w:ascii="Times New Roman" w:eastAsia="宋体" w:hAnsi="Times New Roman" w:cs="Times New Roman"/>
          <w:sz w:val="24"/>
          <w:szCs w:val="24"/>
        </w:rPr>
      </w:pPr>
      <w:r w:rsidRPr="00267E91">
        <w:rPr>
          <w:rFonts w:ascii="Times New Roman" w:eastAsia="宋体" w:hAnsi="Times New Roman" w:cs="Times New Roman"/>
          <w:sz w:val="24"/>
          <w:szCs w:val="24"/>
        </w:rPr>
        <w:t>2019</w:t>
      </w:r>
      <w:r w:rsidRPr="00267E91">
        <w:rPr>
          <w:rFonts w:ascii="Times New Roman" w:eastAsia="宋体" w:hAnsi="Times New Roman" w:cs="Times New Roman"/>
          <w:sz w:val="24"/>
          <w:szCs w:val="24"/>
        </w:rPr>
        <w:t>年</w:t>
      </w:r>
      <w:r w:rsidRPr="00267E91">
        <w:rPr>
          <w:rFonts w:ascii="Times New Roman" w:eastAsia="宋体" w:hAnsi="Times New Roman" w:cs="Times New Roman"/>
          <w:sz w:val="24"/>
          <w:szCs w:val="24"/>
        </w:rPr>
        <w:t>5</w:t>
      </w:r>
      <w:r w:rsidRPr="00267E91">
        <w:rPr>
          <w:rFonts w:ascii="Times New Roman" w:eastAsia="宋体" w:hAnsi="Times New Roman" w:cs="Times New Roman"/>
          <w:sz w:val="24"/>
          <w:szCs w:val="24"/>
        </w:rPr>
        <w:t>月，接到本标准编制任务后，</w:t>
      </w:r>
      <w:r w:rsidR="00393285" w:rsidRPr="00393285">
        <w:rPr>
          <w:rFonts w:ascii="Times New Roman" w:eastAsia="宋体" w:hAnsi="Times New Roman" w:cs="Times New Roman"/>
          <w:sz w:val="24"/>
          <w:szCs w:val="24"/>
        </w:rPr>
        <w:t>东南大学公共卫生学院，广东药科大学公共卫生学院，北京市疾病预防控制中心，南京大学环境学院以及生态环境部南京环境科学研究所</w:t>
      </w:r>
      <w:r w:rsidRPr="00267E91">
        <w:rPr>
          <w:rFonts w:ascii="Times New Roman" w:eastAsia="宋体" w:hAnsi="Times New Roman" w:cs="Times New Roman"/>
          <w:sz w:val="24"/>
          <w:szCs w:val="24"/>
        </w:rPr>
        <w:t>的专业技术人员成立标准方法编制组（以下简称</w:t>
      </w:r>
      <w:r w:rsidRPr="00267E91">
        <w:rPr>
          <w:rFonts w:ascii="Times New Roman" w:eastAsia="宋体" w:hAnsi="Times New Roman" w:cs="Times New Roman"/>
          <w:sz w:val="24"/>
          <w:szCs w:val="24"/>
        </w:rPr>
        <w:t>“</w:t>
      </w:r>
      <w:r w:rsidRPr="00267E91">
        <w:rPr>
          <w:rFonts w:ascii="Times New Roman" w:eastAsia="宋体" w:hAnsi="Times New Roman" w:cs="Times New Roman"/>
          <w:sz w:val="24"/>
          <w:szCs w:val="24"/>
        </w:rPr>
        <w:t>编制组</w:t>
      </w:r>
      <w:r w:rsidRPr="00267E91">
        <w:rPr>
          <w:rFonts w:ascii="Times New Roman" w:eastAsia="宋体" w:hAnsi="Times New Roman" w:cs="Times New Roman"/>
          <w:sz w:val="24"/>
          <w:szCs w:val="24"/>
        </w:rPr>
        <w:t>”</w:t>
      </w:r>
      <w:r w:rsidRPr="00267E91">
        <w:rPr>
          <w:rFonts w:ascii="Times New Roman" w:eastAsia="宋体" w:hAnsi="Times New Roman" w:cs="Times New Roman"/>
          <w:sz w:val="24"/>
          <w:szCs w:val="24"/>
        </w:rPr>
        <w:t>），起草单位相关人员从事线虫及化学品管理相关研究多年，具有良好的专业素养和丰富的工作经验，并具备相关的工作基础和技术条件。</w:t>
      </w:r>
    </w:p>
    <w:p w14:paraId="35296D58" w14:textId="5099FAFF" w:rsidR="002A4A53" w:rsidRPr="005974D6" w:rsidRDefault="005974D6" w:rsidP="00CF366A">
      <w:pPr>
        <w:spacing w:line="360" w:lineRule="auto"/>
        <w:ind w:firstLine="420"/>
        <w:rPr>
          <w:rFonts w:ascii="Times New Roman" w:hAnsi="Times New Roman" w:cs="Times New Roman"/>
          <w:b/>
          <w:bCs/>
          <w:sz w:val="24"/>
          <w:szCs w:val="24"/>
        </w:rPr>
      </w:pPr>
      <w:bookmarkStart w:id="2" w:name="_Toc102762668"/>
      <w:r>
        <w:rPr>
          <w:rFonts w:ascii="Times New Roman" w:hAnsi="Times New Roman" w:cs="Times New Roman"/>
          <w:b/>
          <w:bCs/>
          <w:sz w:val="24"/>
          <w:szCs w:val="24"/>
        </w:rPr>
        <w:t>3</w:t>
      </w:r>
      <w:r w:rsidR="00E23F99" w:rsidRPr="005974D6">
        <w:rPr>
          <w:rFonts w:ascii="Times New Roman" w:hAnsi="Times New Roman" w:cs="Times New Roman"/>
          <w:b/>
          <w:bCs/>
          <w:sz w:val="24"/>
          <w:szCs w:val="24"/>
        </w:rPr>
        <w:t xml:space="preserve">.2 </w:t>
      </w:r>
      <w:r w:rsidR="00E23F99" w:rsidRPr="005974D6">
        <w:rPr>
          <w:rFonts w:ascii="Times New Roman" w:hAnsi="Times New Roman" w:cs="Times New Roman"/>
          <w:b/>
          <w:bCs/>
          <w:sz w:val="24"/>
          <w:szCs w:val="24"/>
        </w:rPr>
        <w:t>查询国内外相关标准和文献资料</w:t>
      </w:r>
      <w:bookmarkEnd w:id="2"/>
    </w:p>
    <w:p w14:paraId="1154A715" w14:textId="1BA5CBA7"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sz w:val="24"/>
          <w:szCs w:val="24"/>
        </w:rPr>
        <w:t>201</w:t>
      </w:r>
      <w:r w:rsidRPr="005974D6">
        <w:rPr>
          <w:rFonts w:ascii="Times New Roman" w:eastAsia="宋体" w:hAnsi="Times New Roman" w:cs="Times New Roman" w:hint="eastAsia"/>
          <w:sz w:val="24"/>
          <w:szCs w:val="24"/>
        </w:rPr>
        <w:t>9</w:t>
      </w:r>
      <w:r w:rsidRPr="005974D6">
        <w:rPr>
          <w:rFonts w:ascii="Times New Roman" w:eastAsia="宋体" w:hAnsi="Times New Roman" w:cs="Times New Roman"/>
          <w:sz w:val="24"/>
          <w:szCs w:val="24"/>
        </w:rPr>
        <w:t>年</w:t>
      </w:r>
      <w:r w:rsidRPr="005974D6">
        <w:rPr>
          <w:rFonts w:ascii="Times New Roman" w:eastAsia="宋体" w:hAnsi="Times New Roman" w:cs="Times New Roman" w:hint="eastAsia"/>
          <w:sz w:val="24"/>
          <w:szCs w:val="24"/>
        </w:rPr>
        <w:t>5</w:t>
      </w:r>
      <w:r w:rsidRPr="005974D6">
        <w:rPr>
          <w:rFonts w:ascii="Times New Roman" w:eastAsia="宋体" w:hAnsi="Times New Roman" w:cs="Times New Roman"/>
          <w:sz w:val="24"/>
          <w:szCs w:val="24"/>
        </w:rPr>
        <w:t>月</w:t>
      </w:r>
      <w:r w:rsidRPr="005974D6">
        <w:rPr>
          <w:rFonts w:ascii="Times New Roman" w:eastAsia="宋体" w:hAnsi="Times New Roman" w:cs="Times New Roman"/>
          <w:sz w:val="24"/>
          <w:szCs w:val="24"/>
        </w:rPr>
        <w:t>~12</w:t>
      </w:r>
      <w:r w:rsidRPr="005974D6">
        <w:rPr>
          <w:rFonts w:ascii="Times New Roman" w:eastAsia="宋体" w:hAnsi="Times New Roman" w:cs="Times New Roman"/>
          <w:sz w:val="24"/>
          <w:szCs w:val="24"/>
        </w:rPr>
        <w:t>月，编制组调研了国内外相关试验方法的研究进展，查阅了</w:t>
      </w:r>
      <w:r w:rsidRPr="005974D6">
        <w:rPr>
          <w:rFonts w:ascii="Times New Roman" w:eastAsia="宋体" w:hAnsi="Times New Roman" w:cs="Times New Roman"/>
          <w:sz w:val="24"/>
          <w:szCs w:val="24"/>
        </w:rPr>
        <w:t>ISO</w:t>
      </w:r>
      <w:r w:rsidRPr="005974D6">
        <w:rPr>
          <w:rFonts w:ascii="Times New Roman" w:eastAsia="宋体" w:hAnsi="Times New Roman" w:cs="Times New Roman"/>
          <w:sz w:val="24"/>
          <w:szCs w:val="24"/>
        </w:rPr>
        <w:t>国际标准及其他国内外有关标准（包括</w:t>
      </w:r>
      <w:r w:rsidRPr="005974D6">
        <w:rPr>
          <w:rFonts w:ascii="Times New Roman" w:eastAsia="宋体" w:hAnsi="Times New Roman" w:cs="Times New Roman"/>
          <w:sz w:val="24"/>
          <w:szCs w:val="24"/>
        </w:rPr>
        <w:t>OECD</w:t>
      </w:r>
      <w:r w:rsidRPr="005974D6">
        <w:rPr>
          <w:rFonts w:ascii="Times New Roman" w:eastAsia="宋体" w:hAnsi="Times New Roman" w:cs="Times New Roman"/>
          <w:sz w:val="24"/>
          <w:szCs w:val="24"/>
        </w:rPr>
        <w:t>等以及国内相关标准）和文献中关于此类试验情况。当前</w:t>
      </w:r>
      <w:r w:rsidRPr="005974D6">
        <w:rPr>
          <w:rFonts w:ascii="Times New Roman" w:eastAsia="宋体" w:hAnsi="Times New Roman" w:cs="Times New Roman" w:hint="eastAsia"/>
          <w:sz w:val="24"/>
          <w:szCs w:val="24"/>
        </w:rPr>
        <w:t>OECD</w:t>
      </w:r>
      <w:r w:rsidRPr="005974D6">
        <w:rPr>
          <w:rFonts w:ascii="Times New Roman" w:eastAsia="宋体" w:hAnsi="Times New Roman" w:cs="Times New Roman" w:hint="eastAsia"/>
          <w:sz w:val="24"/>
          <w:szCs w:val="24"/>
        </w:rPr>
        <w:t>关于生殖毒性试验指导原则中推荐使用大鼠、兔等试验动物，技术规范上参考价值意义较小；本标准的技术内容主要参考《水质和土壤质量</w:t>
      </w:r>
      <w:r w:rsidRPr="005974D6">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沉积物和土壤样本对秀丽隐杆线虫</w:t>
      </w:r>
      <w:r w:rsidRPr="005974D6">
        <w:rPr>
          <w:rFonts w:ascii="Times New Roman" w:eastAsia="宋体" w:hAnsi="Times New Roman" w:cs="Times New Roman" w:hint="eastAsia"/>
          <w:sz w:val="24"/>
          <w:szCs w:val="24"/>
        </w:rPr>
        <w:t>(Nematoda)</w:t>
      </w:r>
      <w:r w:rsidRPr="005974D6">
        <w:rPr>
          <w:rFonts w:ascii="Times New Roman" w:eastAsia="宋体" w:hAnsi="Times New Roman" w:cs="Times New Roman" w:hint="eastAsia"/>
          <w:sz w:val="24"/>
          <w:szCs w:val="24"/>
        </w:rPr>
        <w:t>的生长、生育力和繁殖力的毒性作用的测定》（</w:t>
      </w:r>
      <w:r w:rsidRPr="005974D6">
        <w:rPr>
          <w:rFonts w:ascii="Times New Roman" w:eastAsia="宋体" w:hAnsi="Times New Roman" w:cs="Times New Roman" w:hint="eastAsia"/>
          <w:sz w:val="24"/>
          <w:szCs w:val="24"/>
        </w:rPr>
        <w:t>ISO 10872-2020</w:t>
      </w:r>
      <w:r w:rsidRPr="005974D6">
        <w:rPr>
          <w:rFonts w:ascii="Times New Roman" w:eastAsia="宋体" w:hAnsi="Times New Roman" w:cs="Times New Roman" w:hint="eastAsia"/>
          <w:sz w:val="24"/>
          <w:szCs w:val="24"/>
        </w:rPr>
        <w:t>），即“</w:t>
      </w:r>
      <w:r w:rsidRPr="005974D6">
        <w:rPr>
          <w:rFonts w:ascii="Times New Roman" w:eastAsia="宋体" w:hAnsi="Times New Roman" w:cs="Times New Roman"/>
          <w:sz w:val="24"/>
          <w:szCs w:val="24"/>
        </w:rPr>
        <w:t>Water and soil quality — Determination of the toxic effect of sediment and soil samples on growth, fertility and reproduction of Caenorhabditis elegans (Nematoda)</w:t>
      </w:r>
      <w:r w:rsidRPr="005974D6">
        <w:rPr>
          <w:rFonts w:ascii="Times New Roman" w:eastAsia="宋体" w:hAnsi="Times New Roman" w:cs="Times New Roman" w:hint="eastAsia"/>
          <w:sz w:val="24"/>
          <w:szCs w:val="24"/>
        </w:rPr>
        <w:t>”，</w:t>
      </w:r>
      <w:r w:rsidR="004B5D76" w:rsidRPr="005974D6">
        <w:rPr>
          <w:rFonts w:ascii="Times New Roman" w:eastAsia="宋体" w:hAnsi="Times New Roman" w:cs="Times New Roman"/>
          <w:sz w:val="24"/>
          <w:szCs w:val="24"/>
        </w:rPr>
        <w:t>《利用秀丽隐杆线虫进行实验</w:t>
      </w:r>
      <w:r w:rsidR="004B5D76" w:rsidRPr="005974D6">
        <w:rPr>
          <w:rFonts w:ascii="Times New Roman" w:eastAsia="宋体" w:hAnsi="Times New Roman" w:cs="Times New Roman"/>
          <w:sz w:val="24"/>
          <w:szCs w:val="24"/>
        </w:rPr>
        <w:lastRenderedPageBreak/>
        <w:t>室土壤毒性试验的标准指南》（</w:t>
      </w:r>
      <w:r w:rsidR="004B5D76" w:rsidRPr="005974D6">
        <w:rPr>
          <w:rFonts w:ascii="Times New Roman" w:eastAsia="宋体" w:hAnsi="Times New Roman" w:cs="Times New Roman"/>
          <w:sz w:val="24"/>
          <w:szCs w:val="24"/>
        </w:rPr>
        <w:t>ASTM E2172-2001(2014)</w:t>
      </w:r>
      <w:r w:rsidR="004B5D76" w:rsidRPr="005974D6">
        <w:rPr>
          <w:rFonts w:ascii="Times New Roman" w:eastAsia="宋体" w:hAnsi="Times New Roman" w:cs="Times New Roman"/>
          <w:sz w:val="24"/>
          <w:szCs w:val="24"/>
        </w:rPr>
        <w:t>）</w:t>
      </w:r>
      <w:r w:rsidR="004B5D76" w:rsidRPr="005974D6">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同时考虑大多数文献中实验设备条件，编写本标准。</w:t>
      </w:r>
    </w:p>
    <w:p w14:paraId="779A897F" w14:textId="5ADF84EC" w:rsidR="002A4A53" w:rsidRPr="005974D6" w:rsidRDefault="005974D6" w:rsidP="00CF366A">
      <w:pPr>
        <w:spacing w:line="360" w:lineRule="auto"/>
        <w:ind w:firstLine="420"/>
        <w:rPr>
          <w:rFonts w:ascii="Times New Roman" w:hAnsi="Times New Roman" w:cs="Times New Roman"/>
          <w:b/>
          <w:bCs/>
          <w:sz w:val="24"/>
          <w:szCs w:val="24"/>
        </w:rPr>
      </w:pPr>
      <w:bookmarkStart w:id="3" w:name="_Toc102762669"/>
      <w:r>
        <w:rPr>
          <w:rFonts w:ascii="Times New Roman" w:hAnsi="Times New Roman" w:cs="Times New Roman"/>
          <w:b/>
          <w:bCs/>
          <w:sz w:val="24"/>
          <w:szCs w:val="24"/>
        </w:rPr>
        <w:t>3</w:t>
      </w:r>
      <w:r w:rsidR="00E23F99" w:rsidRPr="005974D6">
        <w:rPr>
          <w:rFonts w:ascii="Times New Roman" w:hAnsi="Times New Roman" w:cs="Times New Roman"/>
          <w:b/>
          <w:bCs/>
          <w:sz w:val="24"/>
          <w:szCs w:val="24"/>
        </w:rPr>
        <w:t xml:space="preserve">.3 </w:t>
      </w:r>
      <w:r w:rsidR="00E23F99" w:rsidRPr="005974D6">
        <w:rPr>
          <w:rFonts w:ascii="Times New Roman" w:hAnsi="Times New Roman" w:cs="Times New Roman"/>
          <w:b/>
          <w:bCs/>
          <w:sz w:val="24"/>
          <w:szCs w:val="24"/>
        </w:rPr>
        <w:t>开题论证，确定标准制订的技术路线</w:t>
      </w:r>
      <w:bookmarkEnd w:id="3"/>
    </w:p>
    <w:p w14:paraId="7E99C82A" w14:textId="7963EACA"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sz w:val="24"/>
          <w:szCs w:val="24"/>
        </w:rPr>
        <w:t>20</w:t>
      </w:r>
      <w:r w:rsidRPr="005974D6">
        <w:rPr>
          <w:rFonts w:ascii="Times New Roman" w:eastAsia="宋体" w:hAnsi="Times New Roman" w:cs="Times New Roman" w:hint="eastAsia"/>
          <w:sz w:val="24"/>
          <w:szCs w:val="24"/>
        </w:rPr>
        <w:t>20</w:t>
      </w:r>
      <w:r w:rsidRPr="005974D6">
        <w:rPr>
          <w:rFonts w:ascii="Times New Roman" w:eastAsia="宋体" w:hAnsi="Times New Roman" w:cs="Times New Roman" w:hint="eastAsia"/>
          <w:sz w:val="24"/>
          <w:szCs w:val="24"/>
        </w:rPr>
        <w:t>年</w:t>
      </w:r>
      <w:r w:rsidRPr="005974D6">
        <w:rPr>
          <w:rFonts w:ascii="Times New Roman" w:eastAsia="宋体" w:hAnsi="Times New Roman" w:cs="Times New Roman" w:hint="eastAsia"/>
          <w:sz w:val="24"/>
          <w:szCs w:val="24"/>
        </w:rPr>
        <w:t>3</w:t>
      </w:r>
      <w:r w:rsidRPr="005974D6">
        <w:rPr>
          <w:rFonts w:ascii="Times New Roman" w:eastAsia="宋体" w:hAnsi="Times New Roman" w:cs="Times New Roman" w:hint="eastAsia"/>
          <w:sz w:val="24"/>
          <w:szCs w:val="24"/>
        </w:rPr>
        <w:t>月，标准起草单位在南京组织召开本标准开题论证会，与会专家通过质询、讨论，认为标准承担单位提供的材料齐全、内容详实完整；对国内外相关标准及文献进行了充分调研；标准定位基本准确，主要内容及编制标准的技术路线较为合理、可行。同时提出具体修改意见。论证意见主要有：明确方法的适用范围；补充</w:t>
      </w:r>
      <w:proofErr w:type="gramStart"/>
      <w:r w:rsidR="007E4A61" w:rsidRPr="005974D6">
        <w:rPr>
          <w:rFonts w:ascii="Times New Roman" w:eastAsia="宋体" w:hAnsi="Times New Roman" w:cs="Times New Roman" w:hint="eastAsia"/>
          <w:sz w:val="24"/>
          <w:szCs w:val="24"/>
        </w:rPr>
        <w:t>秀丽隐杆</w:t>
      </w:r>
      <w:r w:rsidRPr="005974D6">
        <w:rPr>
          <w:rFonts w:ascii="Times New Roman" w:eastAsia="宋体" w:hAnsi="Times New Roman" w:cs="Times New Roman" w:hint="eastAsia"/>
          <w:sz w:val="24"/>
          <w:szCs w:val="24"/>
        </w:rPr>
        <w:t>线虫</w:t>
      </w:r>
      <w:proofErr w:type="gramEnd"/>
      <w:r w:rsidRPr="005974D6">
        <w:rPr>
          <w:rFonts w:ascii="Times New Roman" w:eastAsia="宋体" w:hAnsi="Times New Roman" w:cs="Times New Roman" w:hint="eastAsia"/>
          <w:sz w:val="24"/>
          <w:szCs w:val="24"/>
        </w:rPr>
        <w:t>培养方法、试验方法；完善各环节的质量保证和质量控制要求；明确各生殖毒性指标的测试方法；以标准参考毒物、规范的实验操作步骤、统一的实验设备等开展实验室间的方法验证。编制组随后根据专家意见对标准文本草案和编制说明进行了修改完善。</w:t>
      </w:r>
    </w:p>
    <w:p w14:paraId="6CA0FD59" w14:textId="1AD38920" w:rsidR="002A4A53" w:rsidRPr="005974D6" w:rsidRDefault="005974D6" w:rsidP="00CF366A">
      <w:pPr>
        <w:spacing w:line="360" w:lineRule="auto"/>
        <w:ind w:firstLine="420"/>
        <w:rPr>
          <w:rFonts w:ascii="Times New Roman" w:hAnsi="Times New Roman" w:cs="Times New Roman"/>
          <w:b/>
          <w:bCs/>
          <w:sz w:val="24"/>
          <w:szCs w:val="24"/>
        </w:rPr>
      </w:pPr>
      <w:bookmarkStart w:id="4" w:name="_Toc102762670"/>
      <w:r>
        <w:rPr>
          <w:rFonts w:ascii="Times New Roman" w:hAnsi="Times New Roman" w:cs="Times New Roman"/>
          <w:b/>
          <w:bCs/>
          <w:sz w:val="24"/>
          <w:szCs w:val="24"/>
        </w:rPr>
        <w:t>3</w:t>
      </w:r>
      <w:r w:rsidR="00E23F99" w:rsidRPr="005974D6">
        <w:rPr>
          <w:rFonts w:ascii="Times New Roman" w:hAnsi="Times New Roman" w:cs="Times New Roman" w:hint="eastAsia"/>
          <w:b/>
          <w:bCs/>
          <w:sz w:val="24"/>
          <w:szCs w:val="24"/>
        </w:rPr>
        <w:t xml:space="preserve">.4 </w:t>
      </w:r>
      <w:r w:rsidR="00E23F99" w:rsidRPr="005974D6">
        <w:rPr>
          <w:rFonts w:ascii="Times New Roman" w:hAnsi="Times New Roman" w:cs="Times New Roman"/>
          <w:b/>
          <w:bCs/>
          <w:sz w:val="24"/>
          <w:szCs w:val="24"/>
        </w:rPr>
        <w:t>落实专家组意见，深入开展方法试验</w:t>
      </w:r>
      <w:bookmarkEnd w:id="4"/>
    </w:p>
    <w:p w14:paraId="7724368A" w14:textId="352F8B9F"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hint="eastAsia"/>
          <w:sz w:val="24"/>
          <w:szCs w:val="24"/>
        </w:rPr>
        <w:t>2020</w:t>
      </w:r>
      <w:r w:rsidRPr="005974D6">
        <w:rPr>
          <w:rFonts w:ascii="Times New Roman" w:eastAsia="宋体" w:hAnsi="Times New Roman" w:cs="Times New Roman" w:hint="eastAsia"/>
          <w:sz w:val="24"/>
          <w:szCs w:val="24"/>
        </w:rPr>
        <w:t>年</w:t>
      </w:r>
      <w:r w:rsidRPr="005974D6">
        <w:rPr>
          <w:rFonts w:ascii="Times New Roman" w:eastAsia="宋体" w:hAnsi="Times New Roman" w:cs="Times New Roman" w:hint="eastAsia"/>
          <w:sz w:val="24"/>
          <w:szCs w:val="24"/>
        </w:rPr>
        <w:t>3</w:t>
      </w:r>
      <w:r w:rsidRPr="005974D6">
        <w:rPr>
          <w:rFonts w:ascii="Times New Roman" w:eastAsia="宋体" w:hAnsi="Times New Roman" w:cs="Times New Roman" w:hint="eastAsia"/>
          <w:sz w:val="24"/>
          <w:szCs w:val="24"/>
        </w:rPr>
        <w:t>月</w:t>
      </w:r>
      <w:r w:rsidR="0008318C">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2020</w:t>
      </w:r>
      <w:r w:rsidRPr="005974D6">
        <w:rPr>
          <w:rFonts w:ascii="Times New Roman" w:eastAsia="宋体" w:hAnsi="Times New Roman" w:cs="Times New Roman" w:hint="eastAsia"/>
          <w:sz w:val="24"/>
          <w:szCs w:val="24"/>
        </w:rPr>
        <w:t>年</w:t>
      </w:r>
      <w:r w:rsidRPr="005974D6">
        <w:rPr>
          <w:rFonts w:ascii="Times New Roman" w:eastAsia="宋体" w:hAnsi="Times New Roman" w:cs="Times New Roman" w:hint="eastAsia"/>
          <w:sz w:val="24"/>
          <w:szCs w:val="24"/>
        </w:rPr>
        <w:t>8</w:t>
      </w:r>
      <w:r w:rsidRPr="005974D6">
        <w:rPr>
          <w:rFonts w:ascii="Times New Roman" w:eastAsia="宋体" w:hAnsi="Times New Roman" w:cs="Times New Roman" w:hint="eastAsia"/>
          <w:sz w:val="24"/>
          <w:szCs w:val="24"/>
        </w:rPr>
        <w:t>月，根据开题论证意见，编制组按照《国家环境保护标准制修订工作管理办法》（国环</w:t>
      </w:r>
      <w:proofErr w:type="gramStart"/>
      <w:r w:rsidRPr="005974D6">
        <w:rPr>
          <w:rFonts w:ascii="Times New Roman" w:eastAsia="宋体" w:hAnsi="Times New Roman" w:cs="Times New Roman" w:hint="eastAsia"/>
          <w:sz w:val="24"/>
          <w:szCs w:val="24"/>
        </w:rPr>
        <w:t>规</w:t>
      </w:r>
      <w:proofErr w:type="gramEnd"/>
      <w:r w:rsidRPr="005974D6">
        <w:rPr>
          <w:rFonts w:ascii="Times New Roman" w:eastAsia="宋体" w:hAnsi="Times New Roman" w:cs="Times New Roman" w:hint="eastAsia"/>
          <w:sz w:val="24"/>
          <w:szCs w:val="24"/>
        </w:rPr>
        <w:t>科技〔</w:t>
      </w:r>
      <w:r w:rsidRPr="005974D6">
        <w:rPr>
          <w:rFonts w:ascii="Times New Roman" w:eastAsia="宋体" w:hAnsi="Times New Roman" w:cs="Times New Roman" w:hint="eastAsia"/>
          <w:sz w:val="24"/>
          <w:szCs w:val="24"/>
        </w:rPr>
        <w:t>2017</w:t>
      </w:r>
      <w:r w:rsidRPr="005974D6">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1</w:t>
      </w:r>
      <w:r w:rsidRPr="005974D6">
        <w:rPr>
          <w:rFonts w:ascii="Times New Roman" w:eastAsia="宋体" w:hAnsi="Times New Roman" w:cs="Times New Roman" w:hint="eastAsia"/>
          <w:sz w:val="24"/>
          <w:szCs w:val="24"/>
        </w:rPr>
        <w:t>号）、《环境监测分析方法标准制修订技术导则》（</w:t>
      </w:r>
      <w:r w:rsidRPr="005974D6">
        <w:rPr>
          <w:rFonts w:ascii="Times New Roman" w:eastAsia="宋体" w:hAnsi="Times New Roman" w:cs="Times New Roman" w:hint="eastAsia"/>
          <w:sz w:val="24"/>
          <w:szCs w:val="24"/>
        </w:rPr>
        <w:t>HJ 168-2010</w:t>
      </w:r>
      <w:r w:rsidRPr="005974D6">
        <w:rPr>
          <w:rFonts w:ascii="Times New Roman" w:eastAsia="宋体" w:hAnsi="Times New Roman" w:cs="Times New Roman" w:hint="eastAsia"/>
          <w:sz w:val="24"/>
          <w:szCs w:val="24"/>
        </w:rPr>
        <w:t>）、《国家环境污染物监测方法标准制修订工作暂行要求》（</w:t>
      </w:r>
      <w:proofErr w:type="gramStart"/>
      <w:r w:rsidRPr="005974D6">
        <w:rPr>
          <w:rFonts w:ascii="Times New Roman" w:eastAsia="宋体" w:hAnsi="Times New Roman" w:cs="Times New Roman" w:hint="eastAsia"/>
          <w:sz w:val="24"/>
          <w:szCs w:val="24"/>
        </w:rPr>
        <w:t>环科函〔</w:t>
      </w:r>
      <w:r w:rsidRPr="005974D6">
        <w:rPr>
          <w:rFonts w:ascii="Times New Roman" w:eastAsia="宋体" w:hAnsi="Times New Roman" w:cs="Times New Roman" w:hint="eastAsia"/>
          <w:sz w:val="24"/>
          <w:szCs w:val="24"/>
        </w:rPr>
        <w:t>2009</w:t>
      </w:r>
      <w:r w:rsidRPr="005974D6">
        <w:rPr>
          <w:rFonts w:ascii="Times New Roman" w:eastAsia="宋体" w:hAnsi="Times New Roman" w:cs="Times New Roman" w:hint="eastAsia"/>
          <w:sz w:val="24"/>
          <w:szCs w:val="24"/>
        </w:rPr>
        <w:t>〕</w:t>
      </w:r>
      <w:proofErr w:type="gramEnd"/>
      <w:r w:rsidRPr="005974D6">
        <w:rPr>
          <w:rFonts w:ascii="Times New Roman" w:eastAsia="宋体" w:hAnsi="Times New Roman" w:cs="Times New Roman" w:hint="eastAsia"/>
          <w:sz w:val="24"/>
          <w:szCs w:val="24"/>
        </w:rPr>
        <w:t>10</w:t>
      </w:r>
      <w:r w:rsidRPr="005974D6">
        <w:rPr>
          <w:rFonts w:ascii="Times New Roman" w:eastAsia="宋体" w:hAnsi="Times New Roman" w:cs="Times New Roman" w:hint="eastAsia"/>
          <w:sz w:val="24"/>
          <w:szCs w:val="24"/>
        </w:rPr>
        <w:t>号）和《环境保护标准编制出版技术指南》（</w:t>
      </w:r>
      <w:r w:rsidRPr="005974D6">
        <w:rPr>
          <w:rFonts w:ascii="Times New Roman" w:eastAsia="宋体" w:hAnsi="Times New Roman" w:cs="Times New Roman" w:hint="eastAsia"/>
          <w:sz w:val="24"/>
          <w:szCs w:val="24"/>
        </w:rPr>
        <w:t>HJ 565-2010</w:t>
      </w:r>
      <w:r w:rsidRPr="005974D6">
        <w:rPr>
          <w:rFonts w:ascii="Times New Roman" w:eastAsia="宋体" w:hAnsi="Times New Roman" w:cs="Times New Roman" w:hint="eastAsia"/>
          <w:sz w:val="24"/>
          <w:szCs w:val="24"/>
        </w:rPr>
        <w:t>）的要求深入开展试验研究，确定了标准方法的试验条件及</w:t>
      </w:r>
      <w:r w:rsidRPr="005974D6">
        <w:rPr>
          <w:rFonts w:ascii="Times New Roman" w:eastAsia="宋体" w:hAnsi="Times New Roman" w:cs="Times New Roman" w:hint="eastAsia"/>
          <w:sz w:val="24"/>
          <w:szCs w:val="24"/>
        </w:rPr>
        <w:t>QA/QC</w:t>
      </w:r>
      <w:r w:rsidRPr="005974D6">
        <w:rPr>
          <w:rFonts w:ascii="Times New Roman" w:eastAsia="宋体" w:hAnsi="Times New Roman" w:cs="Times New Roman" w:hint="eastAsia"/>
          <w:sz w:val="24"/>
          <w:szCs w:val="24"/>
        </w:rPr>
        <w:t>的相关要求。同时针对适用范围做了大量的研究和验证工作。</w:t>
      </w:r>
    </w:p>
    <w:p w14:paraId="434D4C09" w14:textId="5371D286" w:rsidR="002A4A53" w:rsidRPr="005974D6" w:rsidRDefault="005974D6" w:rsidP="00CF366A">
      <w:pPr>
        <w:spacing w:line="360" w:lineRule="auto"/>
        <w:ind w:firstLine="420"/>
        <w:rPr>
          <w:rFonts w:ascii="Times New Roman" w:hAnsi="Times New Roman" w:cs="Times New Roman"/>
          <w:b/>
          <w:bCs/>
          <w:sz w:val="24"/>
          <w:szCs w:val="24"/>
        </w:rPr>
      </w:pPr>
      <w:bookmarkStart w:id="5" w:name="_Toc102762671"/>
      <w:r>
        <w:rPr>
          <w:rFonts w:ascii="Times New Roman" w:hAnsi="Times New Roman" w:cs="Times New Roman"/>
          <w:b/>
          <w:bCs/>
          <w:sz w:val="24"/>
          <w:szCs w:val="24"/>
        </w:rPr>
        <w:t>3</w:t>
      </w:r>
      <w:r w:rsidR="00E23F99" w:rsidRPr="005974D6">
        <w:rPr>
          <w:rFonts w:ascii="Times New Roman" w:hAnsi="Times New Roman" w:cs="Times New Roman" w:hint="eastAsia"/>
          <w:b/>
          <w:bCs/>
          <w:sz w:val="24"/>
          <w:szCs w:val="24"/>
        </w:rPr>
        <w:t xml:space="preserve">.5 </w:t>
      </w:r>
      <w:r w:rsidR="00E23F99" w:rsidRPr="005974D6">
        <w:rPr>
          <w:rFonts w:ascii="Times New Roman" w:hAnsi="Times New Roman" w:cs="Times New Roman"/>
          <w:b/>
          <w:bCs/>
          <w:sz w:val="24"/>
          <w:szCs w:val="24"/>
        </w:rPr>
        <w:t>组织方法验证工作</w:t>
      </w:r>
      <w:bookmarkEnd w:id="5"/>
    </w:p>
    <w:p w14:paraId="076AD183" w14:textId="7E6B36E8" w:rsidR="002A4A53" w:rsidRPr="005974D6" w:rsidRDefault="00E23F99" w:rsidP="00CF366A">
      <w:pPr>
        <w:spacing w:line="360" w:lineRule="auto"/>
        <w:ind w:firstLineChars="200" w:firstLine="480"/>
        <w:rPr>
          <w:rFonts w:ascii="Times New Roman" w:eastAsia="宋体" w:hAnsi="Times New Roman" w:cs="Times New Roman"/>
          <w:sz w:val="24"/>
          <w:szCs w:val="24"/>
        </w:rPr>
      </w:pPr>
      <w:bookmarkStart w:id="6" w:name="_Toc102762121"/>
      <w:bookmarkStart w:id="7" w:name="_Toc102762672"/>
      <w:r w:rsidRPr="005974D6">
        <w:rPr>
          <w:rFonts w:ascii="Times New Roman" w:eastAsia="宋体" w:hAnsi="Times New Roman" w:cs="Times New Roman" w:hint="eastAsia"/>
          <w:sz w:val="24"/>
          <w:szCs w:val="24"/>
        </w:rPr>
        <w:t>按照《环境监测分析方法标准制修订技术导则》（</w:t>
      </w:r>
      <w:r w:rsidRPr="005974D6">
        <w:rPr>
          <w:rFonts w:ascii="Times New Roman" w:eastAsia="宋体" w:hAnsi="Times New Roman" w:cs="Times New Roman" w:hint="eastAsia"/>
          <w:sz w:val="24"/>
          <w:szCs w:val="24"/>
        </w:rPr>
        <w:t>HJ 168-2010</w:t>
      </w:r>
      <w:r w:rsidRPr="005974D6">
        <w:rPr>
          <w:rFonts w:ascii="Times New Roman" w:eastAsia="宋体" w:hAnsi="Times New Roman" w:cs="Times New Roman" w:hint="eastAsia"/>
          <w:sz w:val="24"/>
          <w:szCs w:val="24"/>
        </w:rPr>
        <w:t>）、《化学品</w:t>
      </w:r>
      <w:r w:rsidRPr="005974D6">
        <w:rPr>
          <w:rFonts w:ascii="Times New Roman" w:eastAsia="宋体" w:hAnsi="Times New Roman" w:cs="Times New Roman" w:hint="eastAsia"/>
          <w:sz w:val="24"/>
          <w:szCs w:val="24"/>
        </w:rPr>
        <w:t xml:space="preserve"> </w:t>
      </w:r>
      <w:r w:rsidRPr="005974D6">
        <w:rPr>
          <w:rFonts w:ascii="Times New Roman" w:eastAsia="宋体" w:hAnsi="Times New Roman" w:cs="Times New Roman" w:hint="eastAsia"/>
          <w:sz w:val="24"/>
          <w:szCs w:val="24"/>
        </w:rPr>
        <w:t>生殖</w:t>
      </w:r>
      <w:r w:rsidRPr="005974D6">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发育毒性筛选试验方法的规定》（</w:t>
      </w:r>
      <w:r w:rsidRPr="005974D6">
        <w:rPr>
          <w:rFonts w:ascii="Times New Roman" w:eastAsia="宋体" w:hAnsi="Times New Roman" w:cs="Times New Roman"/>
          <w:sz w:val="24"/>
          <w:szCs w:val="24"/>
        </w:rPr>
        <w:t>GB/T 21766-2008</w:t>
      </w:r>
      <w:r w:rsidRPr="005974D6">
        <w:rPr>
          <w:rFonts w:ascii="Times New Roman" w:eastAsia="宋体" w:hAnsi="Times New Roman" w:cs="Times New Roman" w:hint="eastAsia"/>
          <w:sz w:val="24"/>
          <w:szCs w:val="24"/>
        </w:rPr>
        <w:t>）的规定，以及</w:t>
      </w:r>
      <w:proofErr w:type="gramStart"/>
      <w:r w:rsidRPr="005974D6">
        <w:rPr>
          <w:rFonts w:ascii="Times New Roman" w:eastAsia="宋体" w:hAnsi="Times New Roman" w:cs="Times New Roman" w:hint="eastAsia"/>
          <w:sz w:val="24"/>
          <w:szCs w:val="24"/>
        </w:rPr>
        <w:t>秀丽</w:t>
      </w:r>
      <w:r w:rsidR="00455331" w:rsidRPr="005974D6">
        <w:rPr>
          <w:rFonts w:ascii="Times New Roman" w:eastAsia="宋体" w:hAnsi="Times New Roman" w:cs="Times New Roman" w:hint="eastAsia"/>
          <w:sz w:val="24"/>
          <w:szCs w:val="24"/>
        </w:rPr>
        <w:t>隐杆</w:t>
      </w:r>
      <w:r w:rsidRPr="005974D6">
        <w:rPr>
          <w:rFonts w:ascii="Times New Roman" w:eastAsia="宋体" w:hAnsi="Times New Roman" w:cs="Times New Roman" w:hint="eastAsia"/>
          <w:sz w:val="24"/>
          <w:szCs w:val="24"/>
        </w:rPr>
        <w:t>线虫</w:t>
      </w:r>
      <w:proofErr w:type="gramEnd"/>
      <w:r w:rsidRPr="005974D6">
        <w:rPr>
          <w:rFonts w:ascii="Times New Roman" w:eastAsia="宋体" w:hAnsi="Times New Roman" w:cs="Times New Roman" w:hint="eastAsia"/>
          <w:sz w:val="24"/>
          <w:szCs w:val="24"/>
        </w:rPr>
        <w:t>生殖发育毒性相关研究资料，</w:t>
      </w:r>
      <w:r w:rsidRPr="005974D6">
        <w:rPr>
          <w:rFonts w:ascii="Times New Roman" w:eastAsia="宋体" w:hAnsi="Times New Roman" w:cs="Times New Roman" w:hint="eastAsia"/>
          <w:sz w:val="24"/>
          <w:szCs w:val="24"/>
        </w:rPr>
        <w:t>2020</w:t>
      </w:r>
      <w:r w:rsidRPr="005974D6">
        <w:rPr>
          <w:rFonts w:ascii="Times New Roman" w:eastAsia="宋体" w:hAnsi="Times New Roman" w:cs="Times New Roman" w:hint="eastAsia"/>
          <w:sz w:val="24"/>
          <w:szCs w:val="24"/>
        </w:rPr>
        <w:t>年</w:t>
      </w:r>
      <w:r w:rsidRPr="005974D6">
        <w:rPr>
          <w:rFonts w:ascii="Times New Roman" w:eastAsia="宋体" w:hAnsi="Times New Roman" w:cs="Times New Roman" w:hint="eastAsia"/>
          <w:sz w:val="24"/>
          <w:szCs w:val="24"/>
        </w:rPr>
        <w:t>8</w:t>
      </w:r>
      <w:r w:rsidRPr="005974D6">
        <w:rPr>
          <w:rFonts w:ascii="Times New Roman" w:eastAsia="宋体" w:hAnsi="Times New Roman" w:cs="Times New Roman" w:hint="eastAsia"/>
          <w:sz w:val="24"/>
          <w:szCs w:val="24"/>
        </w:rPr>
        <w:t>月～</w:t>
      </w:r>
      <w:r w:rsidR="006F4F6D" w:rsidRPr="005974D6">
        <w:rPr>
          <w:rFonts w:ascii="Times New Roman" w:eastAsia="宋体" w:hAnsi="Times New Roman" w:cs="Times New Roman" w:hint="eastAsia"/>
          <w:sz w:val="24"/>
          <w:szCs w:val="24"/>
        </w:rPr>
        <w:t>2</w:t>
      </w:r>
      <w:r w:rsidR="006F4F6D" w:rsidRPr="005974D6">
        <w:rPr>
          <w:rFonts w:ascii="Times New Roman" w:eastAsia="宋体" w:hAnsi="Times New Roman" w:cs="Times New Roman"/>
          <w:sz w:val="24"/>
          <w:szCs w:val="24"/>
        </w:rPr>
        <w:t>02</w:t>
      </w:r>
      <w:r w:rsidR="00BC3F44" w:rsidRPr="005974D6">
        <w:rPr>
          <w:rFonts w:ascii="Times New Roman" w:eastAsia="宋体" w:hAnsi="Times New Roman" w:cs="Times New Roman"/>
          <w:sz w:val="24"/>
          <w:szCs w:val="24"/>
        </w:rPr>
        <w:t>2</w:t>
      </w:r>
      <w:r w:rsidR="006F4F6D" w:rsidRPr="005974D6">
        <w:rPr>
          <w:rFonts w:ascii="Times New Roman" w:eastAsia="宋体" w:hAnsi="Times New Roman" w:cs="Times New Roman" w:hint="eastAsia"/>
          <w:sz w:val="24"/>
          <w:szCs w:val="24"/>
        </w:rPr>
        <w:t>年</w:t>
      </w:r>
      <w:r w:rsidR="00BC3F44" w:rsidRPr="005974D6">
        <w:rPr>
          <w:rFonts w:ascii="Times New Roman" w:eastAsia="宋体" w:hAnsi="Times New Roman" w:cs="Times New Roman" w:hint="eastAsia"/>
          <w:sz w:val="24"/>
          <w:szCs w:val="24"/>
        </w:rPr>
        <w:t>4</w:t>
      </w:r>
      <w:r w:rsidRPr="005974D6">
        <w:rPr>
          <w:rFonts w:ascii="Times New Roman" w:eastAsia="宋体" w:hAnsi="Times New Roman" w:cs="Times New Roman" w:hint="eastAsia"/>
          <w:sz w:val="24"/>
          <w:szCs w:val="24"/>
        </w:rPr>
        <w:t>月，编制组组织有资质实验室利用</w:t>
      </w:r>
      <w:proofErr w:type="gramStart"/>
      <w:r w:rsidR="00BC3F44" w:rsidRPr="005974D6">
        <w:rPr>
          <w:rFonts w:ascii="Times New Roman" w:eastAsia="宋体" w:hAnsi="Times New Roman" w:cs="Times New Roman" w:hint="eastAsia"/>
          <w:sz w:val="24"/>
          <w:szCs w:val="24"/>
        </w:rPr>
        <w:t>莠去津</w:t>
      </w:r>
      <w:proofErr w:type="gramEnd"/>
      <w:r w:rsidR="00BC3F44" w:rsidRPr="005974D6">
        <w:rPr>
          <w:rFonts w:ascii="Times New Roman" w:eastAsia="宋体" w:hAnsi="Times New Roman" w:cs="Times New Roman" w:hint="eastAsia"/>
          <w:sz w:val="24"/>
          <w:szCs w:val="24"/>
        </w:rPr>
        <w:t>、甲草胺、戊</w:t>
      </w:r>
      <w:proofErr w:type="gramStart"/>
      <w:r w:rsidR="00BC3F44" w:rsidRPr="005974D6">
        <w:rPr>
          <w:rFonts w:ascii="Times New Roman" w:eastAsia="宋体" w:hAnsi="Times New Roman" w:cs="Times New Roman" w:hint="eastAsia"/>
          <w:sz w:val="24"/>
          <w:szCs w:val="24"/>
        </w:rPr>
        <w:t>唑</w:t>
      </w:r>
      <w:proofErr w:type="gramEnd"/>
      <w:r w:rsidR="00BC3F44" w:rsidRPr="005974D6">
        <w:rPr>
          <w:rFonts w:ascii="Times New Roman" w:eastAsia="宋体" w:hAnsi="Times New Roman" w:cs="Times New Roman" w:hint="eastAsia"/>
          <w:sz w:val="24"/>
          <w:szCs w:val="24"/>
        </w:rPr>
        <w:t>醇</w:t>
      </w:r>
      <w:r w:rsidRPr="005974D6">
        <w:rPr>
          <w:rFonts w:ascii="Times New Roman" w:eastAsia="宋体" w:hAnsi="Times New Roman" w:cs="Times New Roman" w:hint="eastAsia"/>
          <w:sz w:val="24"/>
          <w:szCs w:val="24"/>
        </w:rPr>
        <w:t>等代表性物质、环境污水等进行本方法的验证工作，随后对数据进行汇总和整理分析。</w:t>
      </w:r>
      <w:bookmarkEnd w:id="6"/>
      <w:bookmarkEnd w:id="7"/>
    </w:p>
    <w:p w14:paraId="27F432B5" w14:textId="18A2A847"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hint="eastAsia"/>
          <w:sz w:val="24"/>
          <w:szCs w:val="24"/>
        </w:rPr>
        <w:t>验证单位：北京市疾病预防控制中心，</w:t>
      </w:r>
      <w:r w:rsidR="00F9044E" w:rsidRPr="005974D6">
        <w:rPr>
          <w:rFonts w:ascii="Times New Roman" w:eastAsia="宋体" w:hAnsi="Times New Roman" w:cs="Times New Roman" w:hint="eastAsia"/>
          <w:sz w:val="24"/>
          <w:szCs w:val="24"/>
        </w:rPr>
        <w:t>国家环境保护农药环境评价与污染控制重点实验室，</w:t>
      </w:r>
      <w:r w:rsidRPr="005974D6">
        <w:rPr>
          <w:rFonts w:ascii="Times New Roman" w:eastAsia="宋体" w:hAnsi="Times New Roman" w:cs="Times New Roman" w:hint="eastAsia"/>
          <w:sz w:val="24"/>
          <w:szCs w:val="24"/>
        </w:rPr>
        <w:t>以及</w:t>
      </w:r>
      <w:r w:rsidR="00F9044E" w:rsidRPr="005974D6">
        <w:rPr>
          <w:rFonts w:ascii="Times New Roman" w:eastAsia="宋体" w:hAnsi="Times New Roman" w:cs="Times New Roman" w:hint="eastAsia"/>
          <w:sz w:val="24"/>
          <w:szCs w:val="24"/>
        </w:rPr>
        <w:t>南京</w:t>
      </w:r>
      <w:proofErr w:type="gramStart"/>
      <w:r w:rsidR="00F9044E" w:rsidRPr="005974D6">
        <w:rPr>
          <w:rFonts w:ascii="Times New Roman" w:eastAsia="宋体" w:hAnsi="Times New Roman" w:cs="Times New Roman" w:hint="eastAsia"/>
          <w:sz w:val="24"/>
          <w:szCs w:val="24"/>
        </w:rPr>
        <w:t>尧顺禹</w:t>
      </w:r>
      <w:proofErr w:type="gramEnd"/>
      <w:r w:rsidR="00F9044E" w:rsidRPr="005974D6">
        <w:rPr>
          <w:rFonts w:ascii="Times New Roman" w:eastAsia="宋体" w:hAnsi="Times New Roman" w:cs="Times New Roman" w:hint="eastAsia"/>
          <w:sz w:val="24"/>
          <w:szCs w:val="24"/>
        </w:rPr>
        <w:t>生物科技有限公司。</w:t>
      </w:r>
    </w:p>
    <w:p w14:paraId="5E4A125C" w14:textId="45D4A048" w:rsidR="002A4A53" w:rsidRPr="005974D6" w:rsidRDefault="005974D6" w:rsidP="00CF366A">
      <w:pPr>
        <w:spacing w:line="360" w:lineRule="auto"/>
        <w:ind w:firstLine="420"/>
        <w:rPr>
          <w:rFonts w:ascii="Times New Roman" w:hAnsi="Times New Roman" w:cs="Times New Roman"/>
          <w:b/>
          <w:bCs/>
          <w:sz w:val="24"/>
          <w:szCs w:val="24"/>
        </w:rPr>
      </w:pPr>
      <w:bookmarkStart w:id="8" w:name="_Toc102762673"/>
      <w:r>
        <w:rPr>
          <w:rFonts w:ascii="Times New Roman" w:hAnsi="Times New Roman" w:cs="Times New Roman"/>
          <w:b/>
          <w:bCs/>
          <w:sz w:val="24"/>
          <w:szCs w:val="24"/>
        </w:rPr>
        <w:t>3</w:t>
      </w:r>
      <w:r w:rsidR="00E23F99" w:rsidRPr="005974D6">
        <w:rPr>
          <w:rFonts w:ascii="Times New Roman" w:hAnsi="Times New Roman" w:cs="Times New Roman"/>
          <w:b/>
          <w:bCs/>
          <w:sz w:val="24"/>
          <w:szCs w:val="24"/>
        </w:rPr>
        <w:t xml:space="preserve">.6 </w:t>
      </w:r>
      <w:r w:rsidR="00E23F99" w:rsidRPr="005974D6">
        <w:rPr>
          <w:rFonts w:ascii="Times New Roman" w:hAnsi="Times New Roman" w:cs="Times New Roman"/>
          <w:b/>
          <w:bCs/>
          <w:sz w:val="24"/>
          <w:szCs w:val="24"/>
        </w:rPr>
        <w:t>编写标准征求意见稿和编制说明</w:t>
      </w:r>
      <w:bookmarkEnd w:id="8"/>
    </w:p>
    <w:p w14:paraId="5AAF2DA2" w14:textId="12E9B87B"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sz w:val="24"/>
          <w:szCs w:val="24"/>
        </w:rPr>
        <w:t>20</w:t>
      </w:r>
      <w:r w:rsidRPr="005974D6">
        <w:rPr>
          <w:rFonts w:ascii="Times New Roman" w:eastAsia="宋体" w:hAnsi="Times New Roman" w:cs="Times New Roman" w:hint="eastAsia"/>
          <w:sz w:val="24"/>
          <w:szCs w:val="24"/>
        </w:rPr>
        <w:t>2</w:t>
      </w:r>
      <w:r w:rsidR="00BC3F44" w:rsidRPr="005974D6">
        <w:rPr>
          <w:rFonts w:ascii="Times New Roman" w:eastAsia="宋体" w:hAnsi="Times New Roman" w:cs="Times New Roman"/>
          <w:sz w:val="24"/>
          <w:szCs w:val="24"/>
        </w:rPr>
        <w:t>2</w:t>
      </w:r>
      <w:r w:rsidRPr="005974D6">
        <w:rPr>
          <w:rFonts w:ascii="Times New Roman" w:eastAsia="宋体" w:hAnsi="Times New Roman" w:cs="Times New Roman" w:hint="eastAsia"/>
          <w:sz w:val="24"/>
          <w:szCs w:val="24"/>
        </w:rPr>
        <w:t>年</w:t>
      </w:r>
      <w:r w:rsidR="00BC3F44" w:rsidRPr="005974D6">
        <w:rPr>
          <w:rFonts w:ascii="Times New Roman" w:eastAsia="宋体" w:hAnsi="Times New Roman" w:cs="Times New Roman" w:hint="eastAsia"/>
          <w:sz w:val="24"/>
          <w:szCs w:val="24"/>
        </w:rPr>
        <w:t>4</w:t>
      </w:r>
      <w:r w:rsidRPr="005974D6">
        <w:rPr>
          <w:rFonts w:ascii="Times New Roman" w:eastAsia="宋体" w:hAnsi="Times New Roman" w:cs="Times New Roman" w:hint="eastAsia"/>
          <w:sz w:val="24"/>
          <w:szCs w:val="24"/>
        </w:rPr>
        <w:t>月，根据实验研究结果、实验室间验证结果，在总结分析国内外相关标准的基础上，编写完成《</w:t>
      </w:r>
      <w:r w:rsidR="00455331" w:rsidRPr="005974D6">
        <w:rPr>
          <w:rFonts w:ascii="Times New Roman" w:eastAsia="宋体" w:hAnsi="Times New Roman" w:cs="Times New Roman" w:hint="eastAsia"/>
          <w:sz w:val="24"/>
          <w:szCs w:val="24"/>
        </w:rPr>
        <w:t>基于</w:t>
      </w:r>
      <w:r w:rsidRPr="005974D6">
        <w:rPr>
          <w:rFonts w:ascii="Times New Roman" w:eastAsia="宋体" w:hAnsi="Times New Roman" w:cs="Times New Roman" w:hint="eastAsia"/>
          <w:sz w:val="24"/>
          <w:szCs w:val="24"/>
        </w:rPr>
        <w:t>秀丽隐杆线虫生殖毒性</w:t>
      </w:r>
      <w:r w:rsidR="00455331" w:rsidRPr="005974D6">
        <w:rPr>
          <w:rFonts w:ascii="Times New Roman" w:eastAsia="宋体" w:hAnsi="Times New Roman" w:cs="Times New Roman" w:hint="eastAsia"/>
          <w:sz w:val="24"/>
          <w:szCs w:val="24"/>
        </w:rPr>
        <w:t>检测</w:t>
      </w:r>
      <w:r w:rsidRPr="005974D6">
        <w:rPr>
          <w:rFonts w:ascii="Times New Roman" w:eastAsia="宋体" w:hAnsi="Times New Roman" w:cs="Times New Roman" w:hint="eastAsia"/>
          <w:sz w:val="24"/>
          <w:szCs w:val="24"/>
        </w:rPr>
        <w:t>技术规范》的标</w:t>
      </w:r>
      <w:r w:rsidRPr="005974D6">
        <w:rPr>
          <w:rFonts w:ascii="Times New Roman" w:eastAsia="宋体" w:hAnsi="Times New Roman" w:cs="Times New Roman" w:hint="eastAsia"/>
          <w:sz w:val="24"/>
          <w:szCs w:val="24"/>
        </w:rPr>
        <w:lastRenderedPageBreak/>
        <w:t>准文本征求意见稿和编制说明初稿。</w:t>
      </w:r>
    </w:p>
    <w:p w14:paraId="0D76945E" w14:textId="48602F0B" w:rsidR="002A4A53" w:rsidRPr="005974D6" w:rsidRDefault="005974D6" w:rsidP="00CF366A">
      <w:pPr>
        <w:spacing w:line="360" w:lineRule="auto"/>
        <w:ind w:firstLine="420"/>
        <w:rPr>
          <w:rFonts w:ascii="Times New Roman" w:hAnsi="Times New Roman" w:cs="Times New Roman"/>
          <w:b/>
          <w:bCs/>
          <w:sz w:val="24"/>
          <w:szCs w:val="24"/>
        </w:rPr>
      </w:pPr>
      <w:bookmarkStart w:id="9" w:name="_Toc102762674"/>
      <w:r>
        <w:rPr>
          <w:rFonts w:ascii="Times New Roman" w:hAnsi="Times New Roman" w:cs="Times New Roman"/>
          <w:b/>
          <w:bCs/>
          <w:sz w:val="24"/>
          <w:szCs w:val="24"/>
        </w:rPr>
        <w:t>3</w:t>
      </w:r>
      <w:r w:rsidR="00E23F99" w:rsidRPr="005974D6">
        <w:rPr>
          <w:rFonts w:ascii="Times New Roman" w:hAnsi="Times New Roman" w:cs="Times New Roman"/>
          <w:b/>
          <w:bCs/>
          <w:sz w:val="24"/>
          <w:szCs w:val="24"/>
        </w:rPr>
        <w:t xml:space="preserve">.7 </w:t>
      </w:r>
      <w:r w:rsidR="00E23F99" w:rsidRPr="005974D6">
        <w:rPr>
          <w:rFonts w:ascii="Times New Roman" w:hAnsi="Times New Roman" w:cs="Times New Roman"/>
          <w:b/>
          <w:bCs/>
          <w:sz w:val="24"/>
          <w:szCs w:val="24"/>
        </w:rPr>
        <w:t>征求意见稿和编制说明专家研讨</w:t>
      </w:r>
      <w:bookmarkEnd w:id="9"/>
    </w:p>
    <w:p w14:paraId="19269EEF" w14:textId="550F3040" w:rsidR="002A4A53" w:rsidRPr="005974D6"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sz w:val="24"/>
          <w:szCs w:val="24"/>
        </w:rPr>
        <w:t>20</w:t>
      </w:r>
      <w:r w:rsidRPr="005974D6">
        <w:rPr>
          <w:rFonts w:ascii="Times New Roman" w:eastAsia="宋体" w:hAnsi="Times New Roman" w:cs="Times New Roman" w:hint="eastAsia"/>
          <w:sz w:val="24"/>
          <w:szCs w:val="24"/>
        </w:rPr>
        <w:t>2</w:t>
      </w:r>
      <w:r w:rsidR="006F4F6D" w:rsidRPr="005974D6">
        <w:rPr>
          <w:rFonts w:ascii="Times New Roman" w:eastAsia="宋体" w:hAnsi="Times New Roman" w:cs="Times New Roman"/>
          <w:sz w:val="24"/>
          <w:szCs w:val="24"/>
        </w:rPr>
        <w:t>2</w:t>
      </w:r>
      <w:r w:rsidRPr="005974D6">
        <w:rPr>
          <w:rFonts w:ascii="Times New Roman" w:eastAsia="宋体" w:hAnsi="Times New Roman" w:cs="Times New Roman" w:hint="eastAsia"/>
          <w:sz w:val="24"/>
          <w:szCs w:val="24"/>
        </w:rPr>
        <w:t>年</w:t>
      </w:r>
      <w:r w:rsidR="00BC3F44" w:rsidRPr="005974D6">
        <w:rPr>
          <w:rFonts w:ascii="Times New Roman" w:eastAsia="宋体" w:hAnsi="Times New Roman" w:cs="Times New Roman"/>
          <w:sz w:val="24"/>
          <w:szCs w:val="24"/>
        </w:rPr>
        <w:t>5</w:t>
      </w:r>
      <w:r w:rsidRPr="005974D6">
        <w:rPr>
          <w:rFonts w:ascii="Times New Roman" w:eastAsia="宋体" w:hAnsi="Times New Roman" w:cs="Times New Roman" w:hint="eastAsia"/>
          <w:sz w:val="24"/>
          <w:szCs w:val="24"/>
        </w:rPr>
        <w:t>月，召开《</w:t>
      </w:r>
      <w:r w:rsidR="00455331" w:rsidRPr="005974D6">
        <w:rPr>
          <w:rFonts w:ascii="Times New Roman" w:eastAsia="宋体" w:hAnsi="Times New Roman" w:cs="Times New Roman" w:hint="eastAsia"/>
          <w:sz w:val="24"/>
          <w:szCs w:val="24"/>
        </w:rPr>
        <w:t>基于</w:t>
      </w:r>
      <w:r w:rsidRPr="005974D6">
        <w:rPr>
          <w:rFonts w:ascii="Times New Roman" w:eastAsia="宋体" w:hAnsi="Times New Roman" w:cs="Times New Roman" w:hint="eastAsia"/>
          <w:sz w:val="24"/>
          <w:szCs w:val="24"/>
        </w:rPr>
        <w:t>秀丽隐杆线虫生殖毒性</w:t>
      </w:r>
      <w:r w:rsidR="00455331" w:rsidRPr="005974D6">
        <w:rPr>
          <w:rFonts w:ascii="Times New Roman" w:eastAsia="宋体" w:hAnsi="Times New Roman" w:cs="Times New Roman" w:hint="eastAsia"/>
          <w:sz w:val="24"/>
          <w:szCs w:val="24"/>
        </w:rPr>
        <w:t>检测</w:t>
      </w:r>
      <w:r w:rsidRPr="005974D6">
        <w:rPr>
          <w:rFonts w:ascii="Times New Roman" w:eastAsia="宋体" w:hAnsi="Times New Roman" w:cs="Times New Roman" w:hint="eastAsia"/>
          <w:sz w:val="24"/>
          <w:szCs w:val="24"/>
        </w:rPr>
        <w:t>技术规范》标准文本征求意见稿和编制说明初稿的专家研讨会，专家组建议进一步规范标准文本中的术语和定义、试剂和材料、线虫培养染毒方式，细化测试的试验步骤，增加不同发育阶段和性腺测试效应判断示例图的资料性附录；编制说明中细化标准内容的确定依据；按照</w:t>
      </w:r>
      <w:r w:rsidRPr="005974D6">
        <w:rPr>
          <w:rFonts w:ascii="Times New Roman" w:eastAsia="宋体" w:hAnsi="Times New Roman" w:cs="Times New Roman" w:hint="eastAsia"/>
          <w:sz w:val="24"/>
          <w:szCs w:val="24"/>
        </w:rPr>
        <w:t xml:space="preserve"> </w:t>
      </w:r>
      <w:r w:rsidRPr="005974D6">
        <w:rPr>
          <w:rFonts w:ascii="Times New Roman" w:eastAsia="宋体" w:hAnsi="Times New Roman" w:cs="Times New Roman"/>
          <w:sz w:val="24"/>
          <w:szCs w:val="24"/>
        </w:rPr>
        <w:t xml:space="preserve">HJ 168 </w:t>
      </w:r>
      <w:r w:rsidRPr="005974D6">
        <w:rPr>
          <w:rFonts w:ascii="Times New Roman" w:eastAsia="宋体" w:hAnsi="Times New Roman" w:cs="Times New Roman" w:hint="eastAsia"/>
          <w:sz w:val="24"/>
          <w:szCs w:val="24"/>
        </w:rPr>
        <w:t>，</w:t>
      </w:r>
      <w:r w:rsidRPr="005974D6">
        <w:rPr>
          <w:rFonts w:ascii="Times New Roman" w:eastAsia="宋体" w:hAnsi="Times New Roman" w:cs="Times New Roman"/>
          <w:sz w:val="24"/>
          <w:szCs w:val="24"/>
        </w:rPr>
        <w:t>HJ 565</w:t>
      </w:r>
      <w:r w:rsidRPr="005974D6">
        <w:rPr>
          <w:rFonts w:ascii="Times New Roman" w:eastAsia="宋体" w:hAnsi="Times New Roman" w:cs="Times New Roman"/>
          <w:sz w:val="24"/>
          <w:szCs w:val="24"/>
        </w:rPr>
        <w:t>和</w:t>
      </w:r>
      <w:r w:rsidRPr="005974D6">
        <w:rPr>
          <w:rFonts w:ascii="Times New Roman" w:eastAsia="宋体" w:hAnsi="Times New Roman" w:cs="Times New Roman"/>
          <w:sz w:val="24"/>
          <w:szCs w:val="24"/>
        </w:rPr>
        <w:t xml:space="preserve"> GB/T 21766 </w:t>
      </w:r>
      <w:r w:rsidRPr="005974D6">
        <w:rPr>
          <w:rFonts w:ascii="Times New Roman" w:eastAsia="宋体" w:hAnsi="Times New Roman" w:cs="Times New Roman" w:hint="eastAsia"/>
          <w:sz w:val="24"/>
          <w:szCs w:val="24"/>
        </w:rPr>
        <w:t>进行标准文本和编制说明的编辑性修改。同时专家组对该标准适用范围也进行了讨论，确认了本标准适用于</w:t>
      </w:r>
      <w:r w:rsidRPr="005974D6">
        <w:rPr>
          <w:rFonts w:ascii="Times New Roman" w:eastAsia="宋体" w:hAnsi="Times New Roman" w:cs="Times New Roman"/>
          <w:sz w:val="24"/>
          <w:szCs w:val="24"/>
        </w:rPr>
        <w:t>评估化学品对</w:t>
      </w:r>
      <w:proofErr w:type="gramStart"/>
      <w:r w:rsidRPr="005974D6">
        <w:rPr>
          <w:rFonts w:ascii="Times New Roman" w:eastAsia="宋体" w:hAnsi="Times New Roman" w:cs="Times New Roman"/>
          <w:sz w:val="24"/>
          <w:szCs w:val="24"/>
        </w:rPr>
        <w:t>秀丽隐杆线虫</w:t>
      </w:r>
      <w:proofErr w:type="gramEnd"/>
      <w:r w:rsidRPr="005974D6">
        <w:rPr>
          <w:rFonts w:ascii="Times New Roman" w:eastAsia="宋体" w:hAnsi="Times New Roman" w:cs="Times New Roman"/>
          <w:sz w:val="24"/>
          <w:szCs w:val="24"/>
        </w:rPr>
        <w:t>生殖毒性实验的检测</w:t>
      </w:r>
      <w:r w:rsidRPr="005974D6">
        <w:rPr>
          <w:rFonts w:ascii="Times New Roman" w:eastAsia="宋体" w:hAnsi="Times New Roman" w:cs="Times New Roman" w:hint="eastAsia"/>
          <w:sz w:val="24"/>
          <w:szCs w:val="24"/>
        </w:rPr>
        <w:t>。编制组根据专家组意见进行了修改完善。</w:t>
      </w:r>
    </w:p>
    <w:p w14:paraId="79AC06EB" w14:textId="4B4BAA5A" w:rsidR="002A4A53" w:rsidRPr="005974D6" w:rsidRDefault="005974D6" w:rsidP="00CF366A">
      <w:pPr>
        <w:spacing w:line="360" w:lineRule="auto"/>
        <w:ind w:firstLine="420"/>
        <w:rPr>
          <w:rFonts w:ascii="Times New Roman" w:hAnsi="Times New Roman" w:cs="Times New Roman"/>
          <w:b/>
          <w:bCs/>
          <w:sz w:val="24"/>
          <w:szCs w:val="24"/>
        </w:rPr>
      </w:pPr>
      <w:bookmarkStart w:id="10" w:name="_Toc102762675"/>
      <w:r>
        <w:rPr>
          <w:rFonts w:ascii="Times New Roman" w:hAnsi="Times New Roman" w:cs="Times New Roman"/>
          <w:b/>
          <w:bCs/>
          <w:sz w:val="24"/>
          <w:szCs w:val="24"/>
        </w:rPr>
        <w:t>3</w:t>
      </w:r>
      <w:r w:rsidR="00E23F99" w:rsidRPr="005974D6">
        <w:rPr>
          <w:rFonts w:ascii="Times New Roman" w:hAnsi="Times New Roman" w:cs="Times New Roman"/>
          <w:b/>
          <w:bCs/>
          <w:sz w:val="24"/>
          <w:szCs w:val="24"/>
        </w:rPr>
        <w:t xml:space="preserve">.8 </w:t>
      </w:r>
      <w:r w:rsidR="00E23F99" w:rsidRPr="005974D6">
        <w:rPr>
          <w:rFonts w:ascii="Times New Roman" w:hAnsi="Times New Roman" w:cs="Times New Roman"/>
          <w:b/>
          <w:bCs/>
          <w:sz w:val="24"/>
          <w:szCs w:val="24"/>
        </w:rPr>
        <w:t>征求意见稿和编制说明技术审查会</w:t>
      </w:r>
      <w:bookmarkEnd w:id="10"/>
    </w:p>
    <w:p w14:paraId="57926C3E" w14:textId="4655D558" w:rsidR="002A4A53" w:rsidRDefault="00E23F99" w:rsidP="00CF366A">
      <w:pPr>
        <w:spacing w:line="360" w:lineRule="auto"/>
        <w:ind w:firstLineChars="200" w:firstLine="480"/>
        <w:rPr>
          <w:rFonts w:ascii="Times New Roman" w:eastAsia="宋体" w:hAnsi="Times New Roman" w:cs="Times New Roman"/>
          <w:sz w:val="24"/>
          <w:szCs w:val="24"/>
        </w:rPr>
      </w:pPr>
      <w:r w:rsidRPr="005974D6">
        <w:rPr>
          <w:rFonts w:ascii="Times New Roman" w:eastAsia="宋体" w:hAnsi="Times New Roman" w:cs="Times New Roman"/>
          <w:sz w:val="24"/>
          <w:szCs w:val="24"/>
        </w:rPr>
        <w:t>20</w:t>
      </w:r>
      <w:r w:rsidRPr="005974D6">
        <w:rPr>
          <w:rFonts w:ascii="Times New Roman" w:eastAsia="宋体" w:hAnsi="Times New Roman" w:cs="Times New Roman" w:hint="eastAsia"/>
          <w:sz w:val="24"/>
          <w:szCs w:val="24"/>
        </w:rPr>
        <w:t>2</w:t>
      </w:r>
      <w:r w:rsidR="006F4F6D" w:rsidRPr="005974D6">
        <w:rPr>
          <w:rFonts w:ascii="Times New Roman" w:eastAsia="宋体" w:hAnsi="Times New Roman" w:cs="Times New Roman"/>
          <w:sz w:val="24"/>
          <w:szCs w:val="24"/>
        </w:rPr>
        <w:t>2</w:t>
      </w:r>
      <w:r w:rsidRPr="005974D6">
        <w:rPr>
          <w:rFonts w:ascii="Times New Roman" w:eastAsia="宋体" w:hAnsi="Times New Roman" w:cs="Times New Roman" w:hint="eastAsia"/>
          <w:sz w:val="24"/>
          <w:szCs w:val="24"/>
        </w:rPr>
        <w:t>年</w:t>
      </w:r>
      <w:r w:rsidRPr="005974D6">
        <w:rPr>
          <w:rFonts w:ascii="Times New Roman" w:eastAsia="宋体" w:hAnsi="Times New Roman" w:cs="Times New Roman" w:hint="eastAsia"/>
          <w:sz w:val="24"/>
          <w:szCs w:val="24"/>
        </w:rPr>
        <w:t>5</w:t>
      </w:r>
      <w:r w:rsidRPr="005974D6">
        <w:rPr>
          <w:rFonts w:ascii="Times New Roman" w:eastAsia="宋体" w:hAnsi="Times New Roman" w:cs="Times New Roman" w:hint="eastAsia"/>
          <w:sz w:val="24"/>
          <w:szCs w:val="24"/>
        </w:rPr>
        <w:t>月</w:t>
      </w:r>
      <w:r w:rsidR="0008318C">
        <w:rPr>
          <w:rFonts w:ascii="Times New Roman" w:eastAsia="宋体" w:hAnsi="Times New Roman" w:cs="Times New Roman" w:hint="eastAsia"/>
          <w:sz w:val="24"/>
          <w:szCs w:val="24"/>
        </w:rPr>
        <w:t>—</w:t>
      </w:r>
      <w:r w:rsidRPr="005974D6">
        <w:rPr>
          <w:rFonts w:ascii="Times New Roman" w:eastAsia="宋体" w:hAnsi="Times New Roman" w:cs="Times New Roman" w:hint="eastAsia"/>
          <w:sz w:val="24"/>
          <w:szCs w:val="24"/>
        </w:rPr>
        <w:t>10</w:t>
      </w:r>
      <w:r w:rsidRPr="005974D6">
        <w:rPr>
          <w:rFonts w:ascii="Times New Roman" w:eastAsia="宋体" w:hAnsi="Times New Roman" w:cs="Times New Roman" w:hint="eastAsia"/>
          <w:sz w:val="24"/>
          <w:szCs w:val="24"/>
        </w:rPr>
        <w:t>日，在南京正式召开本标准征求意见</w:t>
      </w:r>
      <w:proofErr w:type="gramStart"/>
      <w:r w:rsidRPr="005974D6">
        <w:rPr>
          <w:rFonts w:ascii="Times New Roman" w:eastAsia="宋体" w:hAnsi="Times New Roman" w:cs="Times New Roman" w:hint="eastAsia"/>
          <w:sz w:val="24"/>
          <w:szCs w:val="24"/>
        </w:rPr>
        <w:t>稿技术</w:t>
      </w:r>
      <w:proofErr w:type="gramEnd"/>
      <w:r w:rsidRPr="005974D6">
        <w:rPr>
          <w:rFonts w:ascii="Times New Roman" w:eastAsia="宋体" w:hAnsi="Times New Roman" w:cs="Times New Roman" w:hint="eastAsia"/>
          <w:sz w:val="24"/>
          <w:szCs w:val="24"/>
        </w:rPr>
        <w:t>审查会，会议审查结论为通过，同时形成如下修改意见：将适用范围改为“</w:t>
      </w:r>
      <w:r w:rsidR="006F4F6D" w:rsidRPr="005974D6">
        <w:rPr>
          <w:rFonts w:ascii="Times New Roman" w:eastAsia="宋体" w:hAnsi="Times New Roman" w:cs="Times New Roman" w:hint="eastAsia"/>
          <w:sz w:val="24"/>
          <w:szCs w:val="24"/>
        </w:rPr>
        <w:t>本标准适用于评估</w:t>
      </w:r>
      <w:r w:rsidR="007C7B97" w:rsidRPr="005974D6">
        <w:rPr>
          <w:rFonts w:ascii="Times New Roman" w:eastAsia="宋体" w:hAnsi="Times New Roman" w:cs="Times New Roman" w:hint="eastAsia"/>
          <w:sz w:val="24"/>
          <w:szCs w:val="24"/>
        </w:rPr>
        <w:t>不具有腐蚀性的单一或混合性化学品对秀丽隐杆线虫生殖毒性的检测</w:t>
      </w:r>
      <w:r w:rsidRPr="005974D6">
        <w:rPr>
          <w:rFonts w:ascii="Times New Roman" w:eastAsia="宋体" w:hAnsi="Times New Roman" w:cs="Times New Roman" w:hint="eastAsia"/>
          <w:sz w:val="24"/>
          <w:szCs w:val="24"/>
        </w:rPr>
        <w:t>”；标准文本中优化</w:t>
      </w:r>
      <w:proofErr w:type="gramStart"/>
      <w:r w:rsidRPr="005974D6">
        <w:rPr>
          <w:rFonts w:ascii="Times New Roman" w:eastAsia="宋体" w:hAnsi="Times New Roman" w:cs="Times New Roman" w:hint="eastAsia"/>
          <w:sz w:val="24"/>
          <w:szCs w:val="24"/>
        </w:rPr>
        <w:t>秀丽隐杆线虫</w:t>
      </w:r>
      <w:proofErr w:type="gramEnd"/>
      <w:r w:rsidRPr="005974D6">
        <w:rPr>
          <w:rFonts w:ascii="Times New Roman" w:eastAsia="宋体" w:hAnsi="Times New Roman" w:cs="Times New Roman" w:hint="eastAsia"/>
          <w:sz w:val="24"/>
          <w:szCs w:val="24"/>
        </w:rPr>
        <w:t>生殖毒性指标的判定，进一步明确毒性测试终点，完善质量保证和质量控制的表述，增加</w:t>
      </w:r>
      <w:proofErr w:type="gramStart"/>
      <w:r w:rsidRPr="005974D6">
        <w:rPr>
          <w:rFonts w:ascii="Times New Roman" w:eastAsia="宋体" w:hAnsi="Times New Roman" w:cs="Times New Roman" w:hint="eastAsia"/>
          <w:sz w:val="24"/>
          <w:szCs w:val="24"/>
        </w:rPr>
        <w:t>秀丽隐杆线虫</w:t>
      </w:r>
      <w:proofErr w:type="gramEnd"/>
      <w:r w:rsidRPr="005974D6">
        <w:rPr>
          <w:rFonts w:ascii="Times New Roman" w:eastAsia="宋体" w:hAnsi="Times New Roman" w:cs="Times New Roman" w:hint="eastAsia"/>
          <w:sz w:val="24"/>
          <w:szCs w:val="24"/>
        </w:rPr>
        <w:t>的安全处置要求，编制组根据专家意见进行修改完善后，正式提交本标准征求意见稿及编制说明。</w:t>
      </w:r>
    </w:p>
    <w:p w14:paraId="0C1CD545" w14:textId="13738774" w:rsidR="0096282C" w:rsidRDefault="0096282C" w:rsidP="00CF366A">
      <w:pPr>
        <w:spacing w:line="360" w:lineRule="auto"/>
        <w:ind w:firstLineChars="200" w:firstLine="482"/>
        <w:rPr>
          <w:rFonts w:ascii="Times New Roman" w:eastAsia="宋体" w:hAnsi="Times New Roman" w:cs="Times New Roman"/>
          <w:b/>
          <w:bCs/>
          <w:sz w:val="24"/>
          <w:szCs w:val="24"/>
        </w:rPr>
      </w:pPr>
      <w:r w:rsidRPr="0096282C">
        <w:rPr>
          <w:rFonts w:ascii="Times New Roman" w:eastAsia="宋体" w:hAnsi="Times New Roman" w:cs="Times New Roman" w:hint="eastAsia"/>
          <w:b/>
          <w:bCs/>
          <w:sz w:val="24"/>
          <w:szCs w:val="24"/>
        </w:rPr>
        <w:t>3</w:t>
      </w:r>
      <w:r w:rsidRPr="0096282C">
        <w:rPr>
          <w:rFonts w:ascii="Times New Roman" w:eastAsia="宋体" w:hAnsi="Times New Roman" w:cs="Times New Roman"/>
          <w:b/>
          <w:bCs/>
          <w:sz w:val="24"/>
          <w:szCs w:val="24"/>
        </w:rPr>
        <w:t xml:space="preserve">.9 </w:t>
      </w:r>
      <w:r w:rsidRPr="0096282C">
        <w:rPr>
          <w:rFonts w:ascii="Times New Roman" w:eastAsia="宋体" w:hAnsi="Times New Roman" w:cs="Times New Roman" w:hint="eastAsia"/>
          <w:b/>
          <w:bCs/>
          <w:sz w:val="24"/>
          <w:szCs w:val="24"/>
        </w:rPr>
        <w:t>标准制定的技术路线</w:t>
      </w:r>
    </w:p>
    <w:p w14:paraId="52202F87" w14:textId="683F86E9" w:rsidR="0096282C" w:rsidRDefault="0096282C" w:rsidP="00CF366A">
      <w:pPr>
        <w:spacing w:line="360" w:lineRule="auto"/>
        <w:ind w:firstLineChars="200" w:firstLine="482"/>
        <w:rPr>
          <w:rFonts w:ascii="Times New Roman" w:eastAsia="宋体" w:hAnsi="Times New Roman" w:cs="Times New Roman"/>
          <w:b/>
          <w:bCs/>
          <w:sz w:val="24"/>
          <w:szCs w:val="24"/>
        </w:rPr>
      </w:pPr>
      <w:r>
        <w:rPr>
          <w:rFonts w:ascii="Times New Roman" w:eastAsia="宋体" w:hAnsi="Times New Roman" w:cs="Times New Roman"/>
          <w:b/>
          <w:bCs/>
          <w:noProof/>
          <w:sz w:val="24"/>
          <w:szCs w:val="24"/>
        </w:rPr>
        <w:lastRenderedPageBreak/>
        <w:drawing>
          <wp:inline distT="0" distB="0" distL="0" distR="0" wp14:anchorId="69FF498A" wp14:editId="19634BCC">
            <wp:extent cx="5072380" cy="805370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2380" cy="8053705"/>
                    </a:xfrm>
                    <a:prstGeom prst="rect">
                      <a:avLst/>
                    </a:prstGeom>
                    <a:noFill/>
                  </pic:spPr>
                </pic:pic>
              </a:graphicData>
            </a:graphic>
          </wp:inline>
        </w:drawing>
      </w:r>
    </w:p>
    <w:p w14:paraId="2F708267" w14:textId="43EB3B1D" w:rsidR="0095435C" w:rsidRPr="0095435C" w:rsidRDefault="0095435C" w:rsidP="0095435C">
      <w:pPr>
        <w:spacing w:line="360" w:lineRule="auto"/>
        <w:ind w:left="482"/>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hint="eastAsia"/>
          <w:szCs w:val="21"/>
        </w:rPr>
        <w:t>1</w:t>
      </w:r>
      <w:r>
        <w:rPr>
          <w:rFonts w:ascii="Times New Roman" w:eastAsia="宋体" w:hAnsi="Times New Roman" w:cs="Times New Roman"/>
          <w:szCs w:val="21"/>
        </w:rPr>
        <w:t xml:space="preserve"> </w:t>
      </w:r>
      <w:r w:rsidRPr="0095435C">
        <w:rPr>
          <w:rFonts w:ascii="Times New Roman" w:eastAsia="宋体" w:hAnsi="Times New Roman" w:cs="Times New Roman" w:hint="eastAsia"/>
          <w:szCs w:val="21"/>
        </w:rPr>
        <w:t>标准制定技术路线</w:t>
      </w:r>
    </w:p>
    <w:p w14:paraId="68277853" w14:textId="77777777" w:rsidR="0095435C" w:rsidRPr="0096282C" w:rsidRDefault="0095435C" w:rsidP="00CF366A">
      <w:pPr>
        <w:spacing w:line="360" w:lineRule="auto"/>
        <w:ind w:firstLineChars="200" w:firstLine="482"/>
        <w:rPr>
          <w:rFonts w:ascii="Times New Roman" w:eastAsia="宋体" w:hAnsi="Times New Roman" w:cs="Times New Roman"/>
          <w:b/>
          <w:bCs/>
          <w:sz w:val="24"/>
          <w:szCs w:val="24"/>
        </w:rPr>
      </w:pPr>
    </w:p>
    <w:p w14:paraId="48EEE435" w14:textId="7FE47222" w:rsidR="00CF366A" w:rsidRDefault="00CF366A" w:rsidP="00CF366A">
      <w:pPr>
        <w:widowControl/>
        <w:spacing w:line="360" w:lineRule="auto"/>
        <w:ind w:firstLine="482"/>
        <w:jc w:val="left"/>
        <w:rPr>
          <w:rFonts w:ascii="Times New Roman" w:hAnsi="Times New Roman"/>
          <w:b/>
          <w:sz w:val="24"/>
          <w:szCs w:val="24"/>
        </w:rPr>
      </w:pPr>
      <w:bookmarkStart w:id="11" w:name="_Toc102762676"/>
      <w:r w:rsidRPr="006407AB">
        <w:rPr>
          <w:rFonts w:ascii="Times New Roman" w:hAnsi="Times New Roman"/>
          <w:b/>
          <w:sz w:val="24"/>
          <w:szCs w:val="24"/>
        </w:rPr>
        <w:lastRenderedPageBreak/>
        <w:t xml:space="preserve">4. </w:t>
      </w:r>
      <w:r w:rsidRPr="006407AB">
        <w:rPr>
          <w:rFonts w:ascii="Times New Roman" w:hAnsi="Times New Roman" w:hint="eastAsia"/>
          <w:b/>
          <w:sz w:val="24"/>
          <w:szCs w:val="24"/>
        </w:rPr>
        <w:t>起草组成员及分工</w:t>
      </w:r>
    </w:p>
    <w:p w14:paraId="6FB85A91" w14:textId="2E3C4E56" w:rsidR="00333B95" w:rsidRPr="00333B95" w:rsidRDefault="00A012A8" w:rsidP="00333B95">
      <w:pPr>
        <w:widowControl/>
        <w:spacing w:line="360" w:lineRule="auto"/>
        <w:ind w:firstLineChars="200" w:firstLine="480"/>
        <w:jc w:val="left"/>
        <w:rPr>
          <w:rFonts w:ascii="Times New Roman" w:eastAsia="宋体" w:hAnsi="Times New Roman" w:cs="Times New Roman"/>
          <w:bCs/>
          <w:sz w:val="24"/>
          <w:szCs w:val="24"/>
        </w:rPr>
      </w:pPr>
      <w:r>
        <w:rPr>
          <w:rFonts w:ascii="Times New Roman" w:eastAsia="宋体" w:hAnsi="Times New Roman" w:cs="Times New Roman" w:hint="eastAsia"/>
          <w:bCs/>
          <w:sz w:val="24"/>
          <w:szCs w:val="24"/>
        </w:rPr>
        <w:t>王大勇</w:t>
      </w:r>
      <w:r w:rsidR="007C4A50">
        <w:rPr>
          <w:rFonts w:ascii="Times New Roman" w:eastAsia="宋体" w:hAnsi="Times New Roman" w:cs="Times New Roman" w:hint="eastAsia"/>
          <w:bCs/>
          <w:sz w:val="24"/>
          <w:szCs w:val="24"/>
        </w:rPr>
        <w:t>、</w:t>
      </w:r>
      <w:r w:rsidR="007C4A50" w:rsidRPr="00A012A8">
        <w:rPr>
          <w:rFonts w:ascii="Times New Roman" w:eastAsia="宋体" w:hAnsi="Times New Roman" w:cs="Times New Roman" w:hint="eastAsia"/>
          <w:bCs/>
          <w:sz w:val="24"/>
          <w:szCs w:val="24"/>
        </w:rPr>
        <w:t>刘冉</w:t>
      </w:r>
      <w:r w:rsidR="00333B95" w:rsidRPr="00333B95">
        <w:rPr>
          <w:rFonts w:ascii="Times New Roman" w:eastAsia="宋体" w:hAnsi="Times New Roman" w:cs="Times New Roman" w:hint="eastAsia"/>
          <w:bCs/>
          <w:sz w:val="24"/>
          <w:szCs w:val="24"/>
        </w:rPr>
        <w:t>：负责标准的统稿、构架设计等；</w:t>
      </w:r>
      <w:r w:rsidR="00965EAD">
        <w:rPr>
          <w:rFonts w:ascii="Times New Roman" w:eastAsia="宋体" w:hAnsi="Times New Roman" w:cs="Times New Roman" w:hint="eastAsia"/>
          <w:bCs/>
          <w:sz w:val="24"/>
          <w:szCs w:val="24"/>
        </w:rPr>
        <w:t>刘冉、</w:t>
      </w:r>
      <w:r w:rsidRPr="00A012A8">
        <w:rPr>
          <w:rFonts w:ascii="Times New Roman" w:eastAsia="宋体" w:hAnsi="Times New Roman" w:cs="Times New Roman" w:hint="eastAsia"/>
          <w:bCs/>
          <w:sz w:val="24"/>
          <w:szCs w:val="24"/>
        </w:rPr>
        <w:t>李云晖</w:t>
      </w:r>
      <w:r w:rsidR="007613DD">
        <w:rPr>
          <w:rFonts w:ascii="Times New Roman" w:eastAsia="宋体" w:hAnsi="Times New Roman" w:cs="Times New Roman" w:hint="eastAsia"/>
          <w:bCs/>
          <w:sz w:val="24"/>
          <w:szCs w:val="24"/>
        </w:rPr>
        <w:t>、</w:t>
      </w:r>
      <w:r w:rsidR="007613DD" w:rsidRPr="00346F48">
        <w:rPr>
          <w:rFonts w:ascii="Times New Roman" w:eastAsia="宋体" w:hAnsi="Times New Roman" w:cs="Times New Roman"/>
          <w:bCs/>
          <w:sz w:val="24"/>
          <w:szCs w:val="24"/>
        </w:rPr>
        <w:t>李国君</w:t>
      </w:r>
      <w:r w:rsidR="007C4A50">
        <w:rPr>
          <w:rFonts w:ascii="Times New Roman" w:eastAsia="宋体" w:hAnsi="Times New Roman" w:cs="Times New Roman" w:hint="eastAsia"/>
          <w:bCs/>
          <w:sz w:val="24"/>
          <w:szCs w:val="24"/>
        </w:rPr>
        <w:t>、</w:t>
      </w:r>
      <w:r w:rsidR="007C4A50" w:rsidRPr="00346F48">
        <w:rPr>
          <w:rFonts w:ascii="Times New Roman" w:eastAsia="宋体" w:hAnsi="Times New Roman" w:cs="Times New Roman"/>
          <w:bCs/>
          <w:sz w:val="24"/>
          <w:szCs w:val="24"/>
        </w:rPr>
        <w:t>李梅</w:t>
      </w:r>
      <w:r w:rsidR="00965EAD">
        <w:rPr>
          <w:rFonts w:ascii="Times New Roman" w:eastAsia="宋体" w:hAnsi="Times New Roman" w:cs="Times New Roman" w:hint="eastAsia"/>
          <w:bCs/>
          <w:sz w:val="24"/>
          <w:szCs w:val="24"/>
        </w:rPr>
        <w:t>、</w:t>
      </w:r>
      <w:r w:rsidR="00965EAD" w:rsidRPr="00346F48">
        <w:rPr>
          <w:rFonts w:ascii="Times New Roman" w:eastAsia="宋体" w:hAnsi="Times New Roman" w:cs="Times New Roman"/>
          <w:bCs/>
          <w:sz w:val="24"/>
          <w:szCs w:val="24"/>
        </w:rPr>
        <w:t>卜元</w:t>
      </w:r>
      <w:r w:rsidR="00965EAD" w:rsidRPr="00346F48">
        <w:rPr>
          <w:rFonts w:ascii="Times New Roman" w:eastAsia="宋体" w:hAnsi="Times New Roman" w:cs="Times New Roman" w:hint="eastAsia"/>
          <w:bCs/>
          <w:sz w:val="24"/>
          <w:szCs w:val="24"/>
        </w:rPr>
        <w:t>卿</w:t>
      </w:r>
      <w:r w:rsidR="007C4A50">
        <w:rPr>
          <w:rFonts w:ascii="Times New Roman" w:eastAsia="宋体" w:hAnsi="Times New Roman" w:cs="Times New Roman" w:hint="eastAsia"/>
          <w:bCs/>
          <w:sz w:val="24"/>
          <w:szCs w:val="24"/>
        </w:rPr>
        <w:t>：</w:t>
      </w:r>
      <w:r w:rsidR="00333B95" w:rsidRPr="00333B95">
        <w:rPr>
          <w:rFonts w:ascii="Times New Roman" w:eastAsia="宋体" w:hAnsi="Times New Roman" w:cs="Times New Roman" w:hint="eastAsia"/>
          <w:bCs/>
          <w:sz w:val="24"/>
          <w:szCs w:val="24"/>
        </w:rPr>
        <w:t>负责</w:t>
      </w:r>
      <w:r w:rsidR="00C41D75" w:rsidRPr="00333B95">
        <w:rPr>
          <w:rFonts w:ascii="Times New Roman" w:eastAsia="宋体" w:hAnsi="Times New Roman" w:cs="Times New Roman" w:hint="eastAsia"/>
          <w:bCs/>
          <w:sz w:val="24"/>
          <w:szCs w:val="24"/>
        </w:rPr>
        <w:t>标准</w:t>
      </w:r>
      <w:r w:rsidR="00C41D75">
        <w:rPr>
          <w:rFonts w:ascii="Times New Roman" w:eastAsia="宋体" w:hAnsi="Times New Roman" w:cs="Times New Roman" w:hint="eastAsia"/>
          <w:bCs/>
          <w:sz w:val="24"/>
          <w:szCs w:val="24"/>
        </w:rPr>
        <w:t>文本内容编写与</w:t>
      </w:r>
      <w:r w:rsidR="00C41D75" w:rsidRPr="00333B95">
        <w:rPr>
          <w:rFonts w:ascii="Times New Roman" w:eastAsia="宋体" w:hAnsi="Times New Roman" w:cs="Times New Roman" w:hint="eastAsia"/>
          <w:bCs/>
          <w:sz w:val="24"/>
          <w:szCs w:val="24"/>
        </w:rPr>
        <w:t>解读</w:t>
      </w:r>
      <w:r w:rsidR="00333B95" w:rsidRPr="00333B95">
        <w:rPr>
          <w:rFonts w:ascii="Times New Roman" w:eastAsia="宋体" w:hAnsi="Times New Roman" w:cs="Times New Roman" w:hint="eastAsia"/>
          <w:bCs/>
          <w:sz w:val="24"/>
          <w:szCs w:val="24"/>
        </w:rPr>
        <w:t>部分；</w:t>
      </w:r>
      <w:r w:rsidR="007613DD" w:rsidRPr="00346F48">
        <w:rPr>
          <w:rFonts w:ascii="Times New Roman" w:eastAsia="宋体" w:hAnsi="Times New Roman" w:cs="Times New Roman" w:hint="eastAsia"/>
          <w:bCs/>
          <w:sz w:val="24"/>
          <w:szCs w:val="24"/>
        </w:rPr>
        <w:t>尹洁晨</w:t>
      </w:r>
      <w:r w:rsidR="007613DD">
        <w:rPr>
          <w:rFonts w:ascii="Times New Roman" w:eastAsia="宋体" w:hAnsi="Times New Roman" w:cs="Times New Roman" w:hint="eastAsia"/>
          <w:bCs/>
          <w:sz w:val="24"/>
          <w:szCs w:val="24"/>
        </w:rPr>
        <w:t>、</w:t>
      </w:r>
      <w:r w:rsidR="007613DD" w:rsidRPr="00346F48">
        <w:rPr>
          <w:rFonts w:ascii="Times New Roman" w:eastAsia="宋体" w:hAnsi="Times New Roman" w:cs="Times New Roman" w:hint="eastAsia"/>
          <w:bCs/>
          <w:sz w:val="24"/>
          <w:szCs w:val="24"/>
        </w:rPr>
        <w:t>王佳</w:t>
      </w:r>
      <w:r w:rsidR="007613DD">
        <w:rPr>
          <w:rFonts w:ascii="Times New Roman" w:eastAsia="宋体" w:hAnsi="Times New Roman" w:cs="Times New Roman" w:hint="eastAsia"/>
          <w:bCs/>
          <w:sz w:val="24"/>
          <w:szCs w:val="24"/>
        </w:rPr>
        <w:t>、</w:t>
      </w:r>
      <w:r w:rsidR="007613DD" w:rsidRPr="00346F48">
        <w:rPr>
          <w:rFonts w:ascii="Times New Roman" w:eastAsia="宋体" w:hAnsi="Times New Roman" w:cs="Times New Roman" w:hint="eastAsia"/>
          <w:bCs/>
          <w:sz w:val="24"/>
          <w:szCs w:val="24"/>
        </w:rPr>
        <w:t>李维溪</w:t>
      </w:r>
      <w:r w:rsidR="00333B95" w:rsidRPr="00333B95">
        <w:rPr>
          <w:rFonts w:ascii="Times New Roman" w:eastAsia="宋体" w:hAnsi="Times New Roman" w:cs="Times New Roman" w:hint="eastAsia"/>
          <w:bCs/>
          <w:sz w:val="24"/>
          <w:szCs w:val="24"/>
        </w:rPr>
        <w:t>：负责</w:t>
      </w:r>
      <w:r w:rsidR="00EA2F67">
        <w:rPr>
          <w:rFonts w:ascii="Times New Roman" w:eastAsia="宋体" w:hAnsi="Times New Roman" w:cs="Times New Roman" w:hint="eastAsia"/>
          <w:bCs/>
          <w:sz w:val="24"/>
          <w:szCs w:val="24"/>
        </w:rPr>
        <w:t>基于</w:t>
      </w:r>
      <w:proofErr w:type="gramStart"/>
      <w:r w:rsidR="00EA2F67">
        <w:rPr>
          <w:rFonts w:ascii="Times New Roman" w:eastAsia="宋体" w:hAnsi="Times New Roman" w:cs="Times New Roman" w:hint="eastAsia"/>
          <w:bCs/>
          <w:sz w:val="24"/>
          <w:szCs w:val="24"/>
        </w:rPr>
        <w:t>秀丽隐杆线虫</w:t>
      </w:r>
      <w:proofErr w:type="gramEnd"/>
      <w:r w:rsidR="00EA2F67">
        <w:rPr>
          <w:rFonts w:ascii="Times New Roman" w:eastAsia="宋体" w:hAnsi="Times New Roman" w:cs="Times New Roman" w:hint="eastAsia"/>
          <w:bCs/>
          <w:sz w:val="24"/>
          <w:szCs w:val="24"/>
        </w:rPr>
        <w:t>生殖毒性检测技术规范实验室验证</w:t>
      </w:r>
      <w:r w:rsidR="00333B95" w:rsidRPr="00333B95">
        <w:rPr>
          <w:rFonts w:ascii="Times New Roman" w:eastAsia="宋体" w:hAnsi="Times New Roman" w:cs="Times New Roman" w:hint="eastAsia"/>
          <w:bCs/>
          <w:sz w:val="24"/>
          <w:szCs w:val="24"/>
        </w:rPr>
        <w:t>部分。</w:t>
      </w:r>
    </w:p>
    <w:p w14:paraId="79FB75E3" w14:textId="2762EE27" w:rsidR="00CF366A" w:rsidRDefault="00333B95" w:rsidP="009A2814">
      <w:pPr>
        <w:widowControl/>
        <w:spacing w:line="360" w:lineRule="auto"/>
        <w:ind w:firstLine="482"/>
        <w:jc w:val="left"/>
        <w:rPr>
          <w:rFonts w:ascii="Times New Roman" w:eastAsia="宋体" w:hAnsi="Times New Roman" w:cs="Times New Roman"/>
          <w:b/>
          <w:sz w:val="24"/>
          <w:szCs w:val="24"/>
        </w:rPr>
      </w:pPr>
      <w:r w:rsidRPr="00333B95">
        <w:rPr>
          <w:rFonts w:ascii="Times New Roman" w:eastAsia="宋体" w:hAnsi="Times New Roman" w:cs="Times New Roman" w:hint="eastAsia"/>
          <w:b/>
          <w:sz w:val="24"/>
          <w:szCs w:val="24"/>
        </w:rPr>
        <w:t>二、标准编制原则和确定标准主要内容（如技术指标、参数、公式、性能要求、试验方法、检验规则等）的论据</w:t>
      </w:r>
    </w:p>
    <w:p w14:paraId="707BF247" w14:textId="77777777" w:rsidR="009379C4" w:rsidRPr="009379C4" w:rsidRDefault="009379C4" w:rsidP="009A2814">
      <w:pPr>
        <w:widowControl/>
        <w:spacing w:line="360" w:lineRule="auto"/>
        <w:ind w:firstLine="482"/>
        <w:jc w:val="left"/>
        <w:rPr>
          <w:rFonts w:ascii="Times New Roman" w:hAnsi="Times New Roman"/>
          <w:b/>
          <w:sz w:val="24"/>
          <w:szCs w:val="24"/>
        </w:rPr>
      </w:pPr>
      <w:r w:rsidRPr="009379C4">
        <w:rPr>
          <w:rFonts w:ascii="Times New Roman" w:hAnsi="Times New Roman" w:hint="eastAsia"/>
          <w:b/>
          <w:sz w:val="24"/>
          <w:szCs w:val="24"/>
        </w:rPr>
        <w:t>（一）标准编制原则</w:t>
      </w:r>
    </w:p>
    <w:p w14:paraId="4548A6DC" w14:textId="3F57B226" w:rsidR="009379C4" w:rsidRPr="00D369C9" w:rsidRDefault="009379C4"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严格按照</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bCs/>
          <w:sz w:val="24"/>
          <w:szCs w:val="24"/>
        </w:rPr>
        <w:t>GB/T1.1-2009</w:t>
      </w:r>
      <w:r w:rsidRPr="00D369C9">
        <w:rPr>
          <w:rFonts w:ascii="Times New Roman" w:eastAsia="宋体" w:hAnsi="Times New Roman" w:cs="Times New Roman" w:hint="eastAsia"/>
          <w:bCs/>
          <w:sz w:val="24"/>
          <w:szCs w:val="24"/>
        </w:rPr>
        <w:t>《标准化工作导则</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第</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bCs/>
          <w:sz w:val="24"/>
          <w:szCs w:val="24"/>
        </w:rPr>
        <w:t xml:space="preserve">1 </w:t>
      </w:r>
      <w:r w:rsidRPr="00D369C9">
        <w:rPr>
          <w:rFonts w:ascii="Times New Roman" w:eastAsia="宋体" w:hAnsi="Times New Roman" w:cs="Times New Roman" w:hint="eastAsia"/>
          <w:bCs/>
          <w:sz w:val="24"/>
          <w:szCs w:val="24"/>
        </w:rPr>
        <w:t>部分：标准的结构和编写》和</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bCs/>
          <w:sz w:val="24"/>
          <w:szCs w:val="24"/>
        </w:rPr>
        <w:t>GB/T20000.2-2009</w:t>
      </w:r>
      <w:r w:rsidRPr="00D369C9">
        <w:rPr>
          <w:rFonts w:ascii="Times New Roman" w:eastAsia="宋体" w:hAnsi="Times New Roman" w:cs="Times New Roman" w:hint="eastAsia"/>
          <w:bCs/>
          <w:sz w:val="24"/>
          <w:szCs w:val="24"/>
        </w:rPr>
        <w:t>《标准化工作指南</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第</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bCs/>
          <w:sz w:val="24"/>
          <w:szCs w:val="24"/>
        </w:rPr>
        <w:t xml:space="preserve">2 </w:t>
      </w:r>
      <w:r w:rsidRPr="00D369C9">
        <w:rPr>
          <w:rFonts w:ascii="Times New Roman" w:eastAsia="宋体" w:hAnsi="Times New Roman" w:cs="Times New Roman" w:hint="eastAsia"/>
          <w:bCs/>
          <w:sz w:val="24"/>
          <w:szCs w:val="24"/>
        </w:rPr>
        <w:t>部分：采用国际标准》的要求，符合国家现行法律、法规、规章。</w:t>
      </w:r>
    </w:p>
    <w:p w14:paraId="689028AB" w14:textId="3E2FFEB2" w:rsidR="002D294E"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标准技术指标及技术规范依据《水质和土壤质量</w:t>
      </w:r>
      <w:r w:rsidRPr="00D369C9">
        <w:rPr>
          <w:rFonts w:ascii="Times New Roman" w:eastAsia="宋体" w:hAnsi="Times New Roman" w:cs="Times New Roman" w:hint="eastAsia"/>
          <w:bCs/>
          <w:sz w:val="24"/>
          <w:szCs w:val="24"/>
        </w:rPr>
        <w:t>-</w:t>
      </w:r>
      <w:r w:rsidRPr="00D369C9">
        <w:rPr>
          <w:rFonts w:ascii="Times New Roman" w:eastAsia="宋体" w:hAnsi="Times New Roman" w:cs="Times New Roman" w:hint="eastAsia"/>
          <w:bCs/>
          <w:sz w:val="24"/>
          <w:szCs w:val="24"/>
        </w:rPr>
        <w:t>沉积物和土壤样本对秀丽隐杆线虫</w:t>
      </w:r>
      <w:r w:rsidRPr="00D369C9">
        <w:rPr>
          <w:rFonts w:ascii="Times New Roman" w:eastAsia="宋体" w:hAnsi="Times New Roman" w:cs="Times New Roman" w:hint="eastAsia"/>
          <w:bCs/>
          <w:sz w:val="24"/>
          <w:szCs w:val="24"/>
        </w:rPr>
        <w:t>(Nematoda)</w:t>
      </w:r>
      <w:r w:rsidRPr="00D369C9">
        <w:rPr>
          <w:rFonts w:ascii="Times New Roman" w:eastAsia="宋体" w:hAnsi="Times New Roman" w:cs="Times New Roman" w:hint="eastAsia"/>
          <w:bCs/>
          <w:sz w:val="24"/>
          <w:szCs w:val="24"/>
        </w:rPr>
        <w:t>的生长、发育和繁殖力的毒性作用的测定》（</w:t>
      </w:r>
      <w:r w:rsidRPr="00D369C9">
        <w:rPr>
          <w:rFonts w:ascii="Times New Roman" w:eastAsia="宋体" w:hAnsi="Times New Roman" w:cs="Times New Roman" w:hint="eastAsia"/>
          <w:bCs/>
          <w:sz w:val="24"/>
          <w:szCs w:val="24"/>
        </w:rPr>
        <w:t>ISO 10872-2020</w:t>
      </w:r>
      <w:r w:rsidRPr="00D369C9">
        <w:rPr>
          <w:rFonts w:ascii="Times New Roman" w:eastAsia="宋体" w:hAnsi="Times New Roman" w:cs="Times New Roman" w:hint="eastAsia"/>
          <w:bCs/>
          <w:sz w:val="24"/>
          <w:szCs w:val="24"/>
        </w:rPr>
        <w:t>）、《利用秀丽隐杆线虫进行实验室土壤毒性试验的标准指南》（</w:t>
      </w:r>
      <w:r w:rsidRPr="00D369C9">
        <w:rPr>
          <w:rFonts w:ascii="Times New Roman" w:eastAsia="宋体" w:hAnsi="Times New Roman" w:cs="Times New Roman" w:hint="eastAsia"/>
          <w:bCs/>
          <w:sz w:val="24"/>
          <w:szCs w:val="24"/>
        </w:rPr>
        <w:t>ASTM E2172-2001(2014)</w:t>
      </w:r>
      <w:r w:rsidRPr="00D369C9">
        <w:rPr>
          <w:rFonts w:ascii="Times New Roman" w:eastAsia="宋体" w:hAnsi="Times New Roman" w:cs="Times New Roman" w:hint="eastAsia"/>
          <w:bCs/>
          <w:sz w:val="24"/>
          <w:szCs w:val="24"/>
        </w:rPr>
        <w:t>）以及实验室实践和资料文献搜集，并经提炼论证。在制定过程中，广泛汲取长期从事线虫培养、生殖毒性研究工作的专家经验，并进行了认真总结和分析。</w:t>
      </w:r>
      <w:r w:rsidR="009379C4" w:rsidRPr="00D369C9">
        <w:rPr>
          <w:rFonts w:ascii="Times New Roman" w:eastAsia="宋体" w:hAnsi="Times New Roman" w:cs="Times New Roman" w:hint="eastAsia"/>
          <w:bCs/>
          <w:sz w:val="24"/>
          <w:szCs w:val="24"/>
        </w:rPr>
        <w:t>适用于当前大量实验室实验设备条件，符合生殖毒性评价的现实需求，结合实验室实践经验统一评价技术规范，优化生殖毒性评价生物模式体系，具有科学性、实用性和指导性。</w:t>
      </w:r>
    </w:p>
    <w:p w14:paraId="5051D0A6" w14:textId="77777777" w:rsidR="00286727" w:rsidRDefault="00286727" w:rsidP="004B243F">
      <w:pPr>
        <w:widowControl/>
        <w:ind w:firstLine="482"/>
        <w:rPr>
          <w:rFonts w:ascii="Times New Roman" w:hAnsi="Times New Roman"/>
          <w:b/>
          <w:sz w:val="24"/>
          <w:szCs w:val="24"/>
        </w:rPr>
      </w:pPr>
      <w:r>
        <w:rPr>
          <w:rFonts w:ascii="Times New Roman" w:hAnsi="Times New Roman" w:hint="eastAsia"/>
          <w:b/>
          <w:sz w:val="24"/>
          <w:szCs w:val="24"/>
        </w:rPr>
        <w:t>（二）</w:t>
      </w:r>
      <w:r w:rsidRPr="00343542">
        <w:rPr>
          <w:rFonts w:ascii="Times New Roman" w:hAnsi="Times New Roman" w:hint="eastAsia"/>
          <w:b/>
          <w:sz w:val="24"/>
          <w:szCs w:val="24"/>
        </w:rPr>
        <w:t>标准主要内容</w:t>
      </w:r>
    </w:p>
    <w:p w14:paraId="291DC652" w14:textId="2CC4D514" w:rsidR="00286727" w:rsidRPr="00D369C9"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bCs/>
          <w:sz w:val="24"/>
          <w:szCs w:val="24"/>
        </w:rPr>
        <w:t>标准</w:t>
      </w:r>
      <w:r w:rsidR="00BC0B41">
        <w:rPr>
          <w:rFonts w:ascii="Times New Roman" w:eastAsia="宋体" w:hAnsi="Times New Roman" w:cs="Times New Roman" w:hint="eastAsia"/>
          <w:bCs/>
          <w:sz w:val="24"/>
          <w:szCs w:val="24"/>
        </w:rPr>
        <w:t>内容</w:t>
      </w:r>
      <w:r w:rsidRPr="00D369C9">
        <w:rPr>
          <w:rFonts w:ascii="Times New Roman" w:eastAsia="宋体" w:hAnsi="Times New Roman" w:cs="Times New Roman"/>
          <w:bCs/>
          <w:sz w:val="24"/>
          <w:szCs w:val="24"/>
        </w:rPr>
        <w:t>包括</w:t>
      </w:r>
      <w:r w:rsidRPr="00D369C9">
        <w:rPr>
          <w:rFonts w:ascii="Times New Roman" w:eastAsia="宋体" w:hAnsi="Times New Roman" w:cs="Times New Roman" w:hint="eastAsia"/>
          <w:bCs/>
          <w:sz w:val="24"/>
          <w:szCs w:val="24"/>
        </w:rPr>
        <w:t>适用</w:t>
      </w:r>
      <w:r w:rsidRPr="00D369C9">
        <w:rPr>
          <w:rFonts w:ascii="Times New Roman" w:eastAsia="宋体" w:hAnsi="Times New Roman" w:cs="Times New Roman"/>
          <w:bCs/>
          <w:sz w:val="24"/>
          <w:szCs w:val="24"/>
        </w:rPr>
        <w:t>范围、</w:t>
      </w:r>
      <w:r w:rsidRPr="00D369C9">
        <w:rPr>
          <w:rFonts w:ascii="Times New Roman" w:eastAsia="宋体" w:hAnsi="Times New Roman" w:cs="Times New Roman" w:hint="eastAsia"/>
          <w:bCs/>
          <w:sz w:val="24"/>
          <w:szCs w:val="24"/>
        </w:rPr>
        <w:t>规范性引用文件</w:t>
      </w:r>
      <w:r w:rsidRPr="00D369C9">
        <w:rPr>
          <w:rFonts w:ascii="Times New Roman" w:eastAsia="宋体" w:hAnsi="Times New Roman" w:cs="Times New Roman"/>
          <w:bCs/>
          <w:sz w:val="24"/>
          <w:szCs w:val="24"/>
        </w:rPr>
        <w:t>、术语和定义、</w:t>
      </w:r>
      <w:proofErr w:type="gramStart"/>
      <w:r w:rsidRPr="00D369C9">
        <w:rPr>
          <w:rFonts w:ascii="Times New Roman" w:eastAsia="宋体" w:hAnsi="Times New Roman" w:cs="Times New Roman"/>
          <w:bCs/>
          <w:sz w:val="24"/>
          <w:szCs w:val="24"/>
        </w:rPr>
        <w:t>秀丽隐杆线虫</w:t>
      </w:r>
      <w:proofErr w:type="gramEnd"/>
      <w:r w:rsidRPr="00D369C9">
        <w:rPr>
          <w:rFonts w:ascii="Times New Roman" w:eastAsia="宋体" w:hAnsi="Times New Roman" w:cs="Times New Roman" w:hint="eastAsia"/>
          <w:bCs/>
          <w:sz w:val="24"/>
          <w:szCs w:val="24"/>
        </w:rPr>
        <w:t>品系</w:t>
      </w:r>
      <w:r w:rsidRPr="00D369C9">
        <w:rPr>
          <w:rFonts w:ascii="Times New Roman" w:eastAsia="宋体" w:hAnsi="Times New Roman" w:cs="Times New Roman"/>
          <w:bCs/>
          <w:sz w:val="24"/>
          <w:szCs w:val="24"/>
        </w:rPr>
        <w:t>和细菌、</w:t>
      </w:r>
      <w:proofErr w:type="gramStart"/>
      <w:r w:rsidRPr="00D369C9">
        <w:rPr>
          <w:rFonts w:ascii="Times New Roman" w:eastAsia="宋体" w:hAnsi="Times New Roman" w:cs="Times New Roman"/>
          <w:bCs/>
          <w:sz w:val="24"/>
          <w:szCs w:val="24"/>
        </w:rPr>
        <w:t>秀丽隐杆线虫</w:t>
      </w:r>
      <w:proofErr w:type="gramEnd"/>
      <w:r w:rsidRPr="00D369C9">
        <w:rPr>
          <w:rFonts w:ascii="Times New Roman" w:eastAsia="宋体" w:hAnsi="Times New Roman" w:cs="Times New Roman" w:hint="eastAsia"/>
          <w:bCs/>
          <w:sz w:val="24"/>
          <w:szCs w:val="24"/>
        </w:rPr>
        <w:t>发育周期与</w:t>
      </w:r>
      <w:r w:rsidRPr="00D369C9">
        <w:rPr>
          <w:rFonts w:ascii="Times New Roman" w:eastAsia="宋体" w:hAnsi="Times New Roman" w:cs="Times New Roman"/>
          <w:bCs/>
          <w:sz w:val="24"/>
          <w:szCs w:val="24"/>
        </w:rPr>
        <w:t>生殖腺</w:t>
      </w:r>
      <w:r w:rsidRPr="00D369C9">
        <w:rPr>
          <w:rFonts w:ascii="Times New Roman" w:eastAsia="宋体" w:hAnsi="Times New Roman" w:cs="Times New Roman" w:hint="eastAsia"/>
          <w:bCs/>
          <w:sz w:val="24"/>
          <w:szCs w:val="24"/>
        </w:rPr>
        <w:t>模式</w:t>
      </w:r>
      <w:r w:rsidRPr="00D369C9">
        <w:rPr>
          <w:rFonts w:ascii="Times New Roman" w:eastAsia="宋体" w:hAnsi="Times New Roman" w:cs="Times New Roman"/>
          <w:bCs/>
          <w:sz w:val="24"/>
          <w:szCs w:val="24"/>
        </w:rPr>
        <w:t>图、</w:t>
      </w:r>
      <w:r w:rsidRPr="00D369C9">
        <w:rPr>
          <w:rFonts w:ascii="Times New Roman" w:eastAsia="宋体" w:hAnsi="Times New Roman" w:cs="Times New Roman" w:hint="eastAsia"/>
          <w:bCs/>
          <w:sz w:val="24"/>
          <w:szCs w:val="24"/>
        </w:rPr>
        <w:t>化学品生殖毒性识别流程图</w:t>
      </w:r>
      <w:r w:rsidRPr="00D369C9">
        <w:rPr>
          <w:rFonts w:ascii="Times New Roman" w:eastAsia="宋体" w:hAnsi="Times New Roman" w:cs="Times New Roman"/>
          <w:bCs/>
          <w:sz w:val="24"/>
          <w:szCs w:val="24"/>
        </w:rPr>
        <w:t>、操作方法、结果观察、结果判定和附录共</w:t>
      </w:r>
      <w:r w:rsidRPr="00D369C9">
        <w:rPr>
          <w:rFonts w:ascii="Times New Roman" w:eastAsia="宋体" w:hAnsi="Times New Roman" w:cs="Times New Roman"/>
          <w:bCs/>
          <w:sz w:val="24"/>
          <w:szCs w:val="24"/>
        </w:rPr>
        <w:t>1</w:t>
      </w:r>
      <w:r w:rsidRPr="00D369C9">
        <w:rPr>
          <w:rFonts w:ascii="Times New Roman" w:eastAsia="宋体" w:hAnsi="Times New Roman" w:cs="Times New Roman" w:hint="eastAsia"/>
          <w:bCs/>
          <w:sz w:val="24"/>
          <w:szCs w:val="24"/>
        </w:rPr>
        <w:t>0</w:t>
      </w:r>
      <w:r w:rsidRPr="00D369C9">
        <w:rPr>
          <w:rFonts w:ascii="Times New Roman" w:eastAsia="宋体" w:hAnsi="Times New Roman" w:cs="Times New Roman"/>
          <w:bCs/>
          <w:sz w:val="24"/>
          <w:szCs w:val="24"/>
        </w:rPr>
        <w:t>部分。</w:t>
      </w:r>
    </w:p>
    <w:p w14:paraId="764E0E07" w14:textId="7BC897A7" w:rsidR="00286727" w:rsidRPr="00D369C9" w:rsidRDefault="00286727" w:rsidP="004B243F">
      <w:pPr>
        <w:widowControl/>
        <w:spacing w:line="360" w:lineRule="auto"/>
        <w:ind w:firstLine="482"/>
        <w:rPr>
          <w:rFonts w:ascii="Times New Roman" w:hAnsi="Times New Roman"/>
          <w:b/>
          <w:sz w:val="24"/>
          <w:szCs w:val="24"/>
        </w:rPr>
      </w:pPr>
      <w:r w:rsidRPr="00D369C9">
        <w:rPr>
          <w:rFonts w:ascii="Times New Roman" w:hAnsi="Times New Roman"/>
          <w:b/>
          <w:sz w:val="24"/>
          <w:szCs w:val="24"/>
        </w:rPr>
        <w:t>1</w:t>
      </w:r>
      <w:r w:rsidR="00BC0B41">
        <w:rPr>
          <w:rFonts w:ascii="Times New Roman" w:hAnsi="Times New Roman" w:hint="eastAsia"/>
          <w:b/>
          <w:sz w:val="24"/>
          <w:szCs w:val="24"/>
        </w:rPr>
        <w:t>．</w:t>
      </w:r>
      <w:r w:rsidRPr="00D369C9">
        <w:rPr>
          <w:rFonts w:ascii="Times New Roman" w:hAnsi="Times New Roman"/>
          <w:b/>
          <w:sz w:val="24"/>
          <w:szCs w:val="24"/>
        </w:rPr>
        <w:t>适用范围</w:t>
      </w:r>
    </w:p>
    <w:p w14:paraId="2B7D255F" w14:textId="77777777" w:rsidR="00286727" w:rsidRPr="00D369C9"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本标准规定了单一或混合性化学品对</w:t>
      </w:r>
      <w:proofErr w:type="gramStart"/>
      <w:r w:rsidRPr="00D369C9">
        <w:rPr>
          <w:rFonts w:ascii="Times New Roman" w:eastAsia="宋体" w:hAnsi="Times New Roman" w:cs="Times New Roman" w:hint="eastAsia"/>
          <w:bCs/>
          <w:sz w:val="24"/>
          <w:szCs w:val="24"/>
        </w:rPr>
        <w:t>秀丽隐杆线虫</w:t>
      </w:r>
      <w:proofErr w:type="gramEnd"/>
      <w:r w:rsidRPr="00D369C9">
        <w:rPr>
          <w:rFonts w:ascii="Times New Roman" w:eastAsia="宋体" w:hAnsi="Times New Roman" w:cs="Times New Roman" w:hint="eastAsia"/>
          <w:bCs/>
          <w:sz w:val="24"/>
          <w:szCs w:val="24"/>
        </w:rPr>
        <w:t>生殖毒性实验的术语和定义、</w:t>
      </w:r>
      <w:proofErr w:type="gramStart"/>
      <w:r w:rsidRPr="00D369C9">
        <w:rPr>
          <w:rFonts w:ascii="Times New Roman" w:eastAsia="宋体" w:hAnsi="Times New Roman" w:cs="Times New Roman" w:hint="eastAsia"/>
          <w:bCs/>
          <w:sz w:val="24"/>
          <w:szCs w:val="24"/>
        </w:rPr>
        <w:t>秀丽隐杆线虫</w:t>
      </w:r>
      <w:proofErr w:type="gramEnd"/>
      <w:r w:rsidRPr="00D369C9">
        <w:rPr>
          <w:rFonts w:ascii="Times New Roman" w:eastAsia="宋体" w:hAnsi="Times New Roman" w:cs="Times New Roman" w:hint="eastAsia"/>
          <w:bCs/>
          <w:sz w:val="24"/>
          <w:szCs w:val="24"/>
        </w:rPr>
        <w:t>品系和细菌、操作方法、结果观察和结果判定。</w:t>
      </w:r>
    </w:p>
    <w:p w14:paraId="7B0F66AE" w14:textId="0755434B" w:rsidR="00286727" w:rsidRPr="00D369C9"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本标准适用于评估不具有腐蚀性的单一或混合性化学品对</w:t>
      </w:r>
      <w:proofErr w:type="gramStart"/>
      <w:r w:rsidRPr="00D369C9">
        <w:rPr>
          <w:rFonts w:ascii="Times New Roman" w:eastAsia="宋体" w:hAnsi="Times New Roman" w:cs="Times New Roman" w:hint="eastAsia"/>
          <w:bCs/>
          <w:sz w:val="24"/>
          <w:szCs w:val="24"/>
        </w:rPr>
        <w:t>秀丽隐杆线虫</w:t>
      </w:r>
      <w:proofErr w:type="gramEnd"/>
      <w:r w:rsidRPr="00D369C9">
        <w:rPr>
          <w:rFonts w:ascii="Times New Roman" w:eastAsia="宋体" w:hAnsi="Times New Roman" w:cs="Times New Roman" w:hint="eastAsia"/>
          <w:bCs/>
          <w:sz w:val="24"/>
          <w:szCs w:val="24"/>
        </w:rPr>
        <w:t>生殖毒性的检测。</w:t>
      </w:r>
    </w:p>
    <w:p w14:paraId="18E311C2" w14:textId="238D6F06" w:rsidR="00286727" w:rsidRPr="00D369C9" w:rsidRDefault="00286727" w:rsidP="004B243F">
      <w:pPr>
        <w:widowControl/>
        <w:spacing w:line="360" w:lineRule="auto"/>
        <w:ind w:firstLine="482"/>
        <w:rPr>
          <w:rFonts w:ascii="Times New Roman" w:hAnsi="Times New Roman"/>
          <w:b/>
          <w:sz w:val="24"/>
          <w:szCs w:val="24"/>
        </w:rPr>
      </w:pPr>
      <w:r w:rsidRPr="00D369C9">
        <w:rPr>
          <w:rFonts w:ascii="Times New Roman" w:hAnsi="Times New Roman"/>
          <w:b/>
          <w:sz w:val="24"/>
          <w:szCs w:val="24"/>
        </w:rPr>
        <w:t>2</w:t>
      </w:r>
      <w:r w:rsidR="00BC0B41">
        <w:rPr>
          <w:rFonts w:ascii="Times New Roman" w:hAnsi="Times New Roman" w:hint="eastAsia"/>
          <w:b/>
          <w:sz w:val="24"/>
          <w:szCs w:val="24"/>
        </w:rPr>
        <w:t>．</w:t>
      </w:r>
      <w:r w:rsidRPr="00D369C9">
        <w:rPr>
          <w:rFonts w:ascii="Times New Roman" w:hAnsi="Times New Roman"/>
          <w:b/>
          <w:sz w:val="24"/>
          <w:szCs w:val="24"/>
        </w:rPr>
        <w:t>规范性引用文件</w:t>
      </w:r>
    </w:p>
    <w:p w14:paraId="5A2CEC5B" w14:textId="77777777" w:rsidR="00286727" w:rsidRPr="00D369C9"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 xml:space="preserve">GB 15193.15-2015 </w:t>
      </w:r>
      <w:r w:rsidRPr="00D369C9">
        <w:rPr>
          <w:rFonts w:ascii="Times New Roman" w:eastAsia="宋体" w:hAnsi="Times New Roman" w:cs="Times New Roman" w:hint="eastAsia"/>
          <w:bCs/>
          <w:sz w:val="24"/>
          <w:szCs w:val="24"/>
        </w:rPr>
        <w:t>食品安全国家标准</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生殖毒性试验</w:t>
      </w:r>
    </w:p>
    <w:p w14:paraId="087457B2" w14:textId="77777777" w:rsidR="00286727" w:rsidRPr="00D369C9" w:rsidRDefault="00286727" w:rsidP="004B243F">
      <w:pPr>
        <w:widowControl/>
        <w:spacing w:line="360" w:lineRule="auto"/>
        <w:ind w:firstLineChars="200" w:firstLine="480"/>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 xml:space="preserve">GB 15193.29-2020 </w:t>
      </w:r>
      <w:r w:rsidRPr="00D369C9">
        <w:rPr>
          <w:rFonts w:ascii="Times New Roman" w:eastAsia="宋体" w:hAnsi="Times New Roman" w:cs="Times New Roman" w:hint="eastAsia"/>
          <w:bCs/>
          <w:sz w:val="24"/>
          <w:szCs w:val="24"/>
        </w:rPr>
        <w:t>食品安全国家标准</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扩展一代生殖毒性试验</w:t>
      </w:r>
    </w:p>
    <w:p w14:paraId="72550C12" w14:textId="77777777"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lastRenderedPageBreak/>
        <w:t>GBZ/T 240. 22</w:t>
      </w:r>
      <w:r w:rsidRPr="00D369C9">
        <w:rPr>
          <w:rFonts w:ascii="Times New Roman" w:eastAsia="宋体" w:hAnsi="Times New Roman" w:cs="Times New Roman" w:hint="eastAsia"/>
          <w:bCs/>
          <w:sz w:val="24"/>
          <w:szCs w:val="24"/>
        </w:rPr>
        <w:t>化学品毒理学评价程序和试验方法：两代繁殖毒性试验</w:t>
      </w:r>
    </w:p>
    <w:p w14:paraId="43BD0886" w14:textId="77777777"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 xml:space="preserve">GB/T 35517-2017 </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鱼类生殖毒性短期试验方法</w:t>
      </w:r>
    </w:p>
    <w:p w14:paraId="45FCCB6E" w14:textId="77777777"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 xml:space="preserve">GB/T 35522-2017 </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土壤弹尾目昆虫生殖试验</w:t>
      </w:r>
    </w:p>
    <w:p w14:paraId="0E151122" w14:textId="77777777"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 xml:space="preserve">GB/T 21766-2008 </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生殖</w:t>
      </w:r>
      <w:r w:rsidRPr="00D369C9">
        <w:rPr>
          <w:rFonts w:ascii="Times New Roman" w:eastAsia="宋体" w:hAnsi="Times New Roman" w:cs="Times New Roman" w:hint="eastAsia"/>
          <w:bCs/>
          <w:sz w:val="24"/>
          <w:szCs w:val="24"/>
        </w:rPr>
        <w:t>/</w:t>
      </w:r>
      <w:r w:rsidRPr="00D369C9">
        <w:rPr>
          <w:rFonts w:ascii="Times New Roman" w:eastAsia="宋体" w:hAnsi="Times New Roman" w:cs="Times New Roman" w:hint="eastAsia"/>
          <w:bCs/>
          <w:sz w:val="24"/>
          <w:szCs w:val="24"/>
        </w:rPr>
        <w:t>发育毒性筛选试验方法</w:t>
      </w:r>
    </w:p>
    <w:p w14:paraId="593EF47B" w14:textId="6D0359B4"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ASTM E2172-2001</w:t>
      </w:r>
      <w:r w:rsidR="005E0B95">
        <w:rPr>
          <w:rFonts w:ascii="Times New Roman" w:eastAsia="宋体" w:hAnsi="Times New Roman" w:cs="Times New Roman"/>
          <w:bCs/>
          <w:sz w:val="24"/>
          <w:szCs w:val="24"/>
        </w:rPr>
        <w:t xml:space="preserve"> </w:t>
      </w:r>
      <w:r w:rsidRPr="00D369C9">
        <w:rPr>
          <w:rFonts w:ascii="Times New Roman" w:eastAsia="宋体" w:hAnsi="Times New Roman" w:cs="Times New Roman" w:hint="eastAsia"/>
          <w:bCs/>
          <w:sz w:val="24"/>
          <w:szCs w:val="24"/>
        </w:rPr>
        <w:t xml:space="preserve">(2014) </w:t>
      </w:r>
      <w:r w:rsidRPr="00D369C9">
        <w:rPr>
          <w:rFonts w:ascii="Times New Roman" w:eastAsia="宋体" w:hAnsi="Times New Roman" w:cs="Times New Roman" w:hint="eastAsia"/>
          <w:bCs/>
          <w:sz w:val="24"/>
          <w:szCs w:val="24"/>
        </w:rPr>
        <w:t>利用</w:t>
      </w:r>
      <w:proofErr w:type="gramStart"/>
      <w:r w:rsidRPr="00D369C9">
        <w:rPr>
          <w:rFonts w:ascii="Times New Roman" w:eastAsia="宋体" w:hAnsi="Times New Roman" w:cs="Times New Roman" w:hint="eastAsia"/>
          <w:bCs/>
          <w:sz w:val="24"/>
          <w:szCs w:val="24"/>
        </w:rPr>
        <w:t>秀丽隐杆线虫</w:t>
      </w:r>
      <w:proofErr w:type="gramEnd"/>
      <w:r w:rsidRPr="00D369C9">
        <w:rPr>
          <w:rFonts w:ascii="Times New Roman" w:eastAsia="宋体" w:hAnsi="Times New Roman" w:cs="Times New Roman" w:hint="eastAsia"/>
          <w:bCs/>
          <w:sz w:val="24"/>
          <w:szCs w:val="24"/>
        </w:rPr>
        <w:t>进行实验室土壤毒性试验的标准指南</w:t>
      </w:r>
    </w:p>
    <w:p w14:paraId="5F35F630" w14:textId="3BD39A6A" w:rsidR="00286727" w:rsidRPr="00D369C9" w:rsidRDefault="00286727" w:rsidP="00286727">
      <w:pPr>
        <w:widowControl/>
        <w:spacing w:line="360" w:lineRule="auto"/>
        <w:ind w:firstLine="482"/>
        <w:jc w:val="left"/>
        <w:rPr>
          <w:rFonts w:ascii="Times New Roman" w:hAnsi="Times New Roman"/>
          <w:b/>
          <w:sz w:val="24"/>
          <w:szCs w:val="24"/>
        </w:rPr>
      </w:pPr>
      <w:r w:rsidRPr="00D369C9">
        <w:rPr>
          <w:rFonts w:ascii="Times New Roman" w:hAnsi="Times New Roman"/>
          <w:b/>
          <w:sz w:val="24"/>
          <w:szCs w:val="24"/>
        </w:rPr>
        <w:t>3</w:t>
      </w:r>
      <w:r w:rsidR="00BC0B41">
        <w:rPr>
          <w:rFonts w:ascii="Times New Roman" w:hAnsi="Times New Roman" w:hint="eastAsia"/>
          <w:b/>
          <w:sz w:val="24"/>
          <w:szCs w:val="24"/>
        </w:rPr>
        <w:t>．</w:t>
      </w:r>
      <w:r w:rsidRPr="00D369C9">
        <w:rPr>
          <w:rFonts w:ascii="Times New Roman" w:hAnsi="Times New Roman"/>
          <w:b/>
          <w:sz w:val="24"/>
          <w:szCs w:val="24"/>
        </w:rPr>
        <w:t>术语和定义</w:t>
      </w:r>
    </w:p>
    <w:p w14:paraId="343271AB" w14:textId="77777777" w:rsidR="00286727" w:rsidRPr="00377EB0" w:rsidRDefault="00286727" w:rsidP="00286727">
      <w:pPr>
        <w:widowControl/>
        <w:spacing w:line="360" w:lineRule="auto"/>
        <w:ind w:firstLineChars="200" w:firstLine="480"/>
        <w:jc w:val="left"/>
        <w:rPr>
          <w:rFonts w:ascii="黑体" w:eastAsia="黑体" w:hAnsi="黑体" w:cs="Times New Roman" w:hint="eastAsia"/>
          <w:color w:val="000000"/>
          <w:sz w:val="24"/>
          <w:szCs w:val="24"/>
        </w:rPr>
      </w:pPr>
      <w:r w:rsidRPr="00D369C9">
        <w:rPr>
          <w:rFonts w:ascii="Times New Roman" w:eastAsia="宋体" w:hAnsi="Times New Roman" w:cs="Times New Roman" w:hint="eastAsia"/>
          <w:bCs/>
          <w:sz w:val="24"/>
          <w:szCs w:val="24"/>
        </w:rPr>
        <w:t>标准中对后代数、世代时间、瞬时产卵率、生殖系统畸形率、</w:t>
      </w:r>
      <w:r w:rsidRPr="00D369C9">
        <w:rPr>
          <w:rFonts w:ascii="Times New Roman" w:eastAsia="宋体" w:hAnsi="Times New Roman" w:cs="Times New Roman" w:hint="eastAsia"/>
          <w:bCs/>
          <w:sz w:val="24"/>
          <w:szCs w:val="24"/>
        </w:rPr>
        <w:t>-</w:t>
      </w:r>
      <w:r w:rsidRPr="00D369C9">
        <w:rPr>
          <w:rFonts w:ascii="Times New Roman" w:eastAsia="宋体" w:hAnsi="Times New Roman" w:cs="Times New Roman"/>
          <w:bCs/>
          <w:sz w:val="24"/>
          <w:szCs w:val="24"/>
        </w:rPr>
        <w:t>2</w:t>
      </w:r>
      <w:r w:rsidRPr="00D369C9">
        <w:rPr>
          <w:rFonts w:ascii="Times New Roman" w:eastAsia="宋体" w:hAnsi="Times New Roman" w:cs="Times New Roman" w:hint="eastAsia"/>
          <w:bCs/>
          <w:sz w:val="24"/>
          <w:szCs w:val="24"/>
        </w:rPr>
        <w:t>卵母细胞</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bCs/>
          <w:sz w:val="24"/>
          <w:szCs w:val="24"/>
        </w:rPr>
        <w:t>5</w:t>
      </w:r>
      <w:r w:rsidRPr="00D369C9">
        <w:rPr>
          <w:rFonts w:ascii="Times New Roman" w:eastAsia="宋体" w:hAnsi="Times New Roman" w:cs="Times New Roman" w:hint="eastAsia"/>
          <w:bCs/>
          <w:sz w:val="24"/>
          <w:szCs w:val="24"/>
        </w:rPr>
        <w:t>个关键术语进行了定义。</w:t>
      </w:r>
    </w:p>
    <w:p w14:paraId="0E3F8BFC" w14:textId="0079B8ED" w:rsidR="00286727" w:rsidRPr="009A2814" w:rsidRDefault="00286727" w:rsidP="009A2814">
      <w:pPr>
        <w:widowControl/>
        <w:spacing w:line="360" w:lineRule="auto"/>
        <w:ind w:firstLine="482"/>
        <w:jc w:val="left"/>
        <w:rPr>
          <w:rFonts w:ascii="Times New Roman" w:hAnsi="Times New Roman"/>
          <w:b/>
          <w:sz w:val="24"/>
          <w:szCs w:val="24"/>
        </w:rPr>
      </w:pPr>
      <w:r w:rsidRPr="00D369C9">
        <w:rPr>
          <w:rFonts w:ascii="Times New Roman" w:hAnsi="Times New Roman" w:hint="eastAsia"/>
          <w:b/>
          <w:sz w:val="24"/>
          <w:szCs w:val="24"/>
        </w:rPr>
        <w:t>4</w:t>
      </w:r>
      <w:r w:rsidR="00667027">
        <w:rPr>
          <w:rFonts w:ascii="Times New Roman" w:hAnsi="Times New Roman" w:hint="eastAsia"/>
          <w:b/>
          <w:sz w:val="24"/>
          <w:szCs w:val="24"/>
        </w:rPr>
        <w:t>．</w:t>
      </w:r>
      <w:bookmarkStart w:id="12" w:name="_Toc91427783"/>
      <w:proofErr w:type="gramStart"/>
      <w:r w:rsidR="009A2814" w:rsidRPr="009A2814">
        <w:rPr>
          <w:rFonts w:ascii="Times New Roman" w:hAnsi="Times New Roman"/>
          <w:b/>
          <w:sz w:val="24"/>
          <w:szCs w:val="24"/>
        </w:rPr>
        <w:t>秀丽隐杆线虫</w:t>
      </w:r>
      <w:proofErr w:type="gramEnd"/>
      <w:r w:rsidR="009A2814" w:rsidRPr="009A2814">
        <w:rPr>
          <w:rFonts w:ascii="Times New Roman" w:hAnsi="Times New Roman" w:hint="eastAsia"/>
          <w:b/>
          <w:sz w:val="24"/>
          <w:szCs w:val="24"/>
        </w:rPr>
        <w:t>品系</w:t>
      </w:r>
      <w:r w:rsidR="009A2814" w:rsidRPr="009A2814">
        <w:rPr>
          <w:rFonts w:ascii="Times New Roman" w:hAnsi="Times New Roman"/>
          <w:b/>
          <w:sz w:val="24"/>
          <w:szCs w:val="24"/>
        </w:rPr>
        <w:t>和细菌</w:t>
      </w:r>
      <w:bookmarkEnd w:id="12"/>
    </w:p>
    <w:p w14:paraId="16C2105F" w14:textId="5272B2CE" w:rsidR="009A2814" w:rsidRPr="009A2814" w:rsidRDefault="009A2814" w:rsidP="009A2814">
      <w:pPr>
        <w:widowControl/>
        <w:spacing w:line="360" w:lineRule="auto"/>
        <w:ind w:firstLineChars="200" w:firstLine="480"/>
        <w:jc w:val="left"/>
        <w:rPr>
          <w:rFonts w:ascii="Times New Roman" w:eastAsia="宋体" w:hAnsi="Times New Roman" w:cs="Times New Roman"/>
          <w:bCs/>
          <w:sz w:val="24"/>
          <w:szCs w:val="24"/>
        </w:rPr>
      </w:pPr>
      <w:bookmarkStart w:id="13" w:name="OLE_LINK9"/>
      <w:r>
        <w:rPr>
          <w:rFonts w:ascii="Times New Roman" w:eastAsia="宋体" w:hAnsi="Times New Roman" w:cs="Times New Roman"/>
          <w:bCs/>
          <w:sz w:val="24"/>
          <w:szCs w:val="24"/>
        </w:rPr>
        <w:t xml:space="preserve">4.1 </w:t>
      </w:r>
      <w:r w:rsidRPr="009A2814">
        <w:rPr>
          <w:rFonts w:ascii="Times New Roman" w:eastAsia="宋体" w:hAnsi="Times New Roman" w:cs="Times New Roman"/>
          <w:bCs/>
          <w:sz w:val="24"/>
          <w:szCs w:val="24"/>
        </w:rPr>
        <w:t>N2</w:t>
      </w:r>
      <w:r w:rsidRPr="009A2814">
        <w:rPr>
          <w:rFonts w:ascii="Times New Roman" w:eastAsia="宋体" w:hAnsi="Times New Roman" w:cs="Times New Roman"/>
          <w:bCs/>
          <w:sz w:val="24"/>
          <w:szCs w:val="24"/>
        </w:rPr>
        <w:t>线虫（雌雄同体线虫），</w:t>
      </w:r>
      <w:bookmarkStart w:id="14" w:name="OLE_LINK5"/>
      <w:bookmarkStart w:id="15" w:name="OLE_LINK6"/>
      <w:r w:rsidRPr="009A2814">
        <w:rPr>
          <w:rFonts w:ascii="Times New Roman" w:eastAsia="宋体" w:hAnsi="Times New Roman" w:cs="Times New Roman" w:hint="eastAsia"/>
          <w:bCs/>
          <w:sz w:val="24"/>
          <w:szCs w:val="24"/>
        </w:rPr>
        <w:t>DR466:</w:t>
      </w:r>
      <w:r w:rsidR="0089320D" w:rsidRPr="0089320D">
        <w:rPr>
          <w:rFonts w:ascii="Times New Roman" w:eastAsia="宋体" w:hAnsi="Times New Roman" w:cs="Times New Roman"/>
          <w:bCs/>
          <w:i/>
          <w:sz w:val="24"/>
          <w:szCs w:val="24"/>
        </w:rPr>
        <w:t xml:space="preserve"> him-5</w:t>
      </w:r>
      <w:r w:rsidR="00A17FEF" w:rsidRPr="00A17FEF">
        <w:rPr>
          <w:rFonts w:ascii="Times New Roman" w:eastAsia="宋体" w:hAnsi="Times New Roman" w:cs="Times New Roman"/>
          <w:bCs/>
          <w:sz w:val="24"/>
          <w:szCs w:val="24"/>
        </w:rPr>
        <w:t xml:space="preserve"> </w:t>
      </w:r>
      <w:r w:rsidRPr="009A2814">
        <w:rPr>
          <w:rFonts w:ascii="Times New Roman" w:eastAsia="宋体" w:hAnsi="Times New Roman" w:cs="Times New Roman"/>
          <w:bCs/>
          <w:sz w:val="24"/>
          <w:szCs w:val="24"/>
        </w:rPr>
        <w:t>(e1490)</w:t>
      </w:r>
      <w:bookmarkEnd w:id="14"/>
      <w:bookmarkEnd w:id="15"/>
      <w:r w:rsidRPr="009A2814">
        <w:rPr>
          <w:rFonts w:ascii="Times New Roman" w:eastAsia="宋体" w:hAnsi="Times New Roman" w:cs="Times New Roman"/>
          <w:bCs/>
          <w:sz w:val="24"/>
          <w:szCs w:val="24"/>
        </w:rPr>
        <w:t>（</w:t>
      </w:r>
      <w:r w:rsidRPr="009A2814">
        <w:rPr>
          <w:rFonts w:ascii="Times New Roman" w:eastAsia="宋体" w:hAnsi="Times New Roman" w:cs="Times New Roman" w:hint="eastAsia"/>
          <w:bCs/>
          <w:sz w:val="24"/>
          <w:szCs w:val="24"/>
        </w:rPr>
        <w:t>雄性个体代表</w:t>
      </w:r>
      <w:r w:rsidRPr="009A2814">
        <w:rPr>
          <w:rFonts w:ascii="Times New Roman" w:eastAsia="宋体" w:hAnsi="Times New Roman" w:cs="Times New Roman"/>
          <w:bCs/>
          <w:sz w:val="24"/>
          <w:szCs w:val="24"/>
        </w:rPr>
        <w:t>）</w:t>
      </w:r>
      <w:r w:rsidRPr="009A2814">
        <w:rPr>
          <w:rFonts w:ascii="Times New Roman" w:eastAsia="宋体" w:hAnsi="Times New Roman" w:cs="Times New Roman" w:hint="eastAsia"/>
          <w:bCs/>
          <w:sz w:val="24"/>
          <w:szCs w:val="24"/>
        </w:rPr>
        <w:t>，</w:t>
      </w:r>
      <w:bookmarkStart w:id="16" w:name="OLE_LINK17"/>
      <w:bookmarkStart w:id="17" w:name="OLE_LINK16"/>
      <w:r w:rsidRPr="009A2814">
        <w:rPr>
          <w:rFonts w:ascii="Times New Roman" w:eastAsia="宋体" w:hAnsi="Times New Roman" w:cs="Times New Roman" w:hint="eastAsia"/>
          <w:bCs/>
          <w:sz w:val="24"/>
          <w:szCs w:val="24"/>
        </w:rPr>
        <w:t>CB4108:</w:t>
      </w:r>
      <w:r w:rsidR="00850154" w:rsidRPr="00850154">
        <w:rPr>
          <w:rFonts w:ascii="Times New Roman" w:eastAsia="宋体" w:hAnsi="Times New Roman" w:cs="Times New Roman"/>
          <w:bCs/>
          <w:i/>
          <w:sz w:val="24"/>
          <w:szCs w:val="24"/>
        </w:rPr>
        <w:t xml:space="preserve"> fog-2</w:t>
      </w:r>
      <w:bookmarkEnd w:id="16"/>
      <w:bookmarkEnd w:id="17"/>
      <w:r w:rsidRPr="009A2814">
        <w:rPr>
          <w:rFonts w:ascii="Times New Roman" w:eastAsia="宋体" w:hAnsi="Times New Roman" w:cs="Times New Roman" w:hint="eastAsia"/>
          <w:bCs/>
          <w:i/>
          <w:sz w:val="24"/>
          <w:szCs w:val="24"/>
        </w:rPr>
        <w:t xml:space="preserve"> </w:t>
      </w:r>
      <w:r w:rsidRPr="009A2814">
        <w:rPr>
          <w:rFonts w:ascii="Times New Roman" w:eastAsia="宋体" w:hAnsi="Times New Roman" w:cs="Times New Roman"/>
          <w:bCs/>
          <w:sz w:val="24"/>
          <w:szCs w:val="24"/>
        </w:rPr>
        <w:t xml:space="preserve">(q71) </w:t>
      </w:r>
      <w:r w:rsidRPr="009A2814">
        <w:rPr>
          <w:rFonts w:ascii="Times New Roman" w:eastAsia="宋体" w:hAnsi="Times New Roman" w:cs="Times New Roman"/>
          <w:bCs/>
          <w:sz w:val="24"/>
          <w:szCs w:val="24"/>
        </w:rPr>
        <w:t>（</w:t>
      </w:r>
      <w:r w:rsidRPr="009A2814">
        <w:rPr>
          <w:rFonts w:ascii="Times New Roman" w:eastAsia="宋体" w:hAnsi="Times New Roman" w:cs="Times New Roman" w:hint="eastAsia"/>
          <w:bCs/>
          <w:sz w:val="24"/>
          <w:szCs w:val="24"/>
        </w:rPr>
        <w:t>雌性个体代表</w:t>
      </w:r>
      <w:r w:rsidRPr="009A2814">
        <w:rPr>
          <w:rFonts w:ascii="Times New Roman" w:eastAsia="宋体" w:hAnsi="Times New Roman" w:cs="Times New Roman"/>
          <w:bCs/>
          <w:sz w:val="24"/>
          <w:szCs w:val="24"/>
        </w:rPr>
        <w:t>）</w:t>
      </w:r>
      <w:r w:rsidRPr="009A2814">
        <w:rPr>
          <w:rFonts w:ascii="Times New Roman" w:eastAsia="宋体" w:hAnsi="Times New Roman" w:cs="Times New Roman" w:hint="eastAsia"/>
          <w:bCs/>
          <w:sz w:val="24"/>
          <w:szCs w:val="24"/>
        </w:rPr>
        <w:t>品系</w:t>
      </w:r>
      <w:bookmarkEnd w:id="13"/>
      <w:r w:rsidRPr="009A2814">
        <w:rPr>
          <w:rFonts w:ascii="Times New Roman" w:eastAsia="宋体" w:hAnsi="Times New Roman" w:cs="Times New Roman" w:hint="eastAsia"/>
          <w:bCs/>
          <w:sz w:val="24"/>
          <w:szCs w:val="24"/>
        </w:rPr>
        <w:t>，</w:t>
      </w:r>
      <w:r w:rsidRPr="009A2814">
        <w:rPr>
          <w:rFonts w:ascii="Times New Roman" w:eastAsia="宋体" w:hAnsi="Times New Roman" w:cs="Times New Roman"/>
          <w:bCs/>
          <w:sz w:val="24"/>
          <w:szCs w:val="24"/>
        </w:rPr>
        <w:t>源自</w:t>
      </w:r>
      <w:proofErr w:type="gramStart"/>
      <w:r w:rsidRPr="009A2814">
        <w:rPr>
          <w:rFonts w:ascii="Times New Roman" w:eastAsia="宋体" w:hAnsi="Times New Roman" w:cs="Times New Roman"/>
          <w:bCs/>
          <w:sz w:val="24"/>
          <w:szCs w:val="24"/>
        </w:rPr>
        <w:t>秀丽隐杆线虫</w:t>
      </w:r>
      <w:proofErr w:type="gramEnd"/>
      <w:r w:rsidRPr="009A2814">
        <w:rPr>
          <w:rFonts w:ascii="Times New Roman" w:eastAsia="宋体" w:hAnsi="Times New Roman" w:cs="Times New Roman"/>
          <w:bCs/>
          <w:sz w:val="24"/>
          <w:szCs w:val="24"/>
        </w:rPr>
        <w:t>遗传中心（</w:t>
      </w:r>
      <w:r w:rsidRPr="009A2814">
        <w:rPr>
          <w:rFonts w:ascii="Times New Roman" w:eastAsia="宋体" w:hAnsi="Times New Roman" w:cs="Times New Roman"/>
          <w:bCs/>
          <w:sz w:val="24"/>
          <w:szCs w:val="24"/>
        </w:rPr>
        <w:t>Caenorhabditis Genetic Center, CGC</w:t>
      </w:r>
      <w:r w:rsidRPr="009A2814">
        <w:rPr>
          <w:rFonts w:ascii="Times New Roman" w:eastAsia="宋体" w:hAnsi="Times New Roman" w:cs="Times New Roman"/>
          <w:bCs/>
          <w:sz w:val="24"/>
          <w:szCs w:val="24"/>
        </w:rPr>
        <w:t>）</w:t>
      </w:r>
      <w:r w:rsidRPr="009A2814">
        <w:rPr>
          <w:rFonts w:ascii="Times New Roman" w:eastAsia="宋体" w:hAnsi="Times New Roman" w:cs="Times New Roman" w:hint="eastAsia"/>
          <w:bCs/>
          <w:sz w:val="24"/>
          <w:szCs w:val="24"/>
        </w:rPr>
        <w:t>(</w:t>
      </w:r>
      <w:r w:rsidRPr="009A2814">
        <w:rPr>
          <w:rFonts w:ascii="Times New Roman" w:eastAsia="宋体" w:hAnsi="Times New Roman" w:cs="Times New Roman"/>
          <w:bCs/>
          <w:sz w:val="24"/>
          <w:szCs w:val="24"/>
        </w:rPr>
        <w:t>https://cgc.umn.edu</w:t>
      </w:r>
      <w:r w:rsidRPr="009A2814">
        <w:rPr>
          <w:rFonts w:ascii="Times New Roman" w:eastAsia="宋体" w:hAnsi="Times New Roman" w:cs="Times New Roman" w:hint="eastAsia"/>
          <w:bCs/>
          <w:sz w:val="24"/>
          <w:szCs w:val="24"/>
        </w:rPr>
        <w:t>)</w:t>
      </w:r>
    </w:p>
    <w:p w14:paraId="2DFAD797" w14:textId="60309614" w:rsidR="009A2814" w:rsidRPr="009A2814" w:rsidRDefault="009A2814" w:rsidP="009A2814">
      <w:pPr>
        <w:widowControl/>
        <w:spacing w:line="360" w:lineRule="auto"/>
        <w:ind w:firstLineChars="200" w:firstLine="480"/>
        <w:jc w:val="left"/>
        <w:rPr>
          <w:rFonts w:ascii="Times New Roman" w:eastAsia="宋体" w:hAnsi="Times New Roman" w:cs="Times New Roman"/>
          <w:bCs/>
          <w:sz w:val="24"/>
          <w:szCs w:val="24"/>
        </w:rPr>
      </w:pPr>
      <w:r>
        <w:rPr>
          <w:rFonts w:ascii="Times New Roman" w:eastAsia="宋体" w:hAnsi="Times New Roman" w:cs="Times New Roman" w:hint="eastAsia"/>
          <w:bCs/>
          <w:sz w:val="24"/>
          <w:szCs w:val="24"/>
        </w:rPr>
        <w:t>4</w:t>
      </w:r>
      <w:r>
        <w:rPr>
          <w:rFonts w:ascii="Times New Roman" w:eastAsia="宋体" w:hAnsi="Times New Roman" w:cs="Times New Roman"/>
          <w:bCs/>
          <w:sz w:val="24"/>
          <w:szCs w:val="24"/>
        </w:rPr>
        <w:t xml:space="preserve">.2 </w:t>
      </w:r>
      <w:r w:rsidRPr="009A2814">
        <w:rPr>
          <w:rFonts w:ascii="Times New Roman" w:eastAsia="宋体" w:hAnsi="Times New Roman" w:cs="Times New Roman" w:hint="eastAsia"/>
          <w:bCs/>
          <w:sz w:val="24"/>
          <w:szCs w:val="24"/>
        </w:rPr>
        <w:t>大肠杆菌菌株</w:t>
      </w:r>
      <w:r w:rsidRPr="009A2814">
        <w:rPr>
          <w:rFonts w:ascii="Times New Roman" w:eastAsia="宋体" w:hAnsi="Times New Roman" w:cs="Times New Roman"/>
          <w:bCs/>
          <w:i/>
          <w:sz w:val="24"/>
          <w:szCs w:val="24"/>
        </w:rPr>
        <w:t>Escherichia coli strain OP50</w:t>
      </w:r>
      <w:r w:rsidRPr="009A2814">
        <w:rPr>
          <w:rFonts w:ascii="Times New Roman" w:eastAsia="宋体" w:hAnsi="Times New Roman" w:cs="Times New Roman"/>
          <w:bCs/>
          <w:sz w:val="24"/>
          <w:szCs w:val="24"/>
        </w:rPr>
        <w:t>,</w:t>
      </w:r>
      <w:r w:rsidRPr="009A2814">
        <w:rPr>
          <w:rFonts w:ascii="Times New Roman" w:eastAsia="宋体" w:hAnsi="Times New Roman" w:cs="Times New Roman"/>
          <w:bCs/>
          <w:sz w:val="24"/>
          <w:szCs w:val="24"/>
        </w:rPr>
        <w:t>由线虫实验室保存。</w:t>
      </w:r>
    </w:p>
    <w:p w14:paraId="588A676C" w14:textId="77777777" w:rsidR="00DC3588" w:rsidRPr="00DC3588" w:rsidRDefault="00DC3588" w:rsidP="00DC3588">
      <w:pPr>
        <w:widowControl/>
        <w:spacing w:line="360" w:lineRule="auto"/>
        <w:ind w:firstLine="482"/>
        <w:jc w:val="left"/>
        <w:rPr>
          <w:rFonts w:ascii="Times New Roman" w:hAnsi="Times New Roman"/>
          <w:b/>
          <w:sz w:val="24"/>
          <w:szCs w:val="24"/>
        </w:rPr>
      </w:pPr>
      <w:r>
        <w:rPr>
          <w:rFonts w:ascii="Times New Roman" w:hAnsi="Times New Roman"/>
          <w:b/>
          <w:sz w:val="24"/>
          <w:szCs w:val="24"/>
        </w:rPr>
        <w:t>5</w:t>
      </w:r>
      <w:r w:rsidR="00667027">
        <w:rPr>
          <w:rFonts w:ascii="Times New Roman" w:hAnsi="Times New Roman" w:hint="eastAsia"/>
          <w:b/>
          <w:sz w:val="24"/>
          <w:szCs w:val="24"/>
        </w:rPr>
        <w:t>．</w:t>
      </w:r>
      <w:bookmarkStart w:id="18" w:name="_Toc91427784"/>
      <w:proofErr w:type="gramStart"/>
      <w:r w:rsidRPr="00DC3588">
        <w:rPr>
          <w:rFonts w:ascii="Times New Roman" w:hAnsi="Times New Roman"/>
          <w:b/>
          <w:sz w:val="24"/>
          <w:szCs w:val="24"/>
        </w:rPr>
        <w:t>秀丽</w:t>
      </w:r>
      <w:r w:rsidRPr="00DC3588">
        <w:rPr>
          <w:rFonts w:ascii="Times New Roman" w:hAnsi="Times New Roman" w:hint="eastAsia"/>
          <w:b/>
          <w:sz w:val="24"/>
          <w:szCs w:val="24"/>
        </w:rPr>
        <w:t>隐杆</w:t>
      </w:r>
      <w:r w:rsidRPr="00DC3588">
        <w:rPr>
          <w:rFonts w:ascii="Times New Roman" w:hAnsi="Times New Roman"/>
          <w:b/>
          <w:sz w:val="24"/>
          <w:szCs w:val="24"/>
        </w:rPr>
        <w:t>线虫</w:t>
      </w:r>
      <w:proofErr w:type="gramEnd"/>
      <w:r w:rsidRPr="00DC3588">
        <w:rPr>
          <w:rFonts w:ascii="Times New Roman" w:hAnsi="Times New Roman"/>
          <w:b/>
          <w:sz w:val="24"/>
          <w:szCs w:val="24"/>
        </w:rPr>
        <w:t>发育周期与生殖系统</w:t>
      </w:r>
      <w:r w:rsidRPr="00DC3588">
        <w:rPr>
          <w:rFonts w:ascii="Times New Roman" w:hAnsi="Times New Roman" w:hint="eastAsia"/>
          <w:b/>
          <w:sz w:val="24"/>
          <w:szCs w:val="24"/>
        </w:rPr>
        <w:t>示意</w:t>
      </w:r>
      <w:r w:rsidRPr="00DC3588">
        <w:rPr>
          <w:rFonts w:ascii="Times New Roman" w:hAnsi="Times New Roman"/>
          <w:b/>
          <w:sz w:val="24"/>
          <w:szCs w:val="24"/>
        </w:rPr>
        <w:t>图</w:t>
      </w:r>
      <w:bookmarkEnd w:id="18"/>
    </w:p>
    <w:p w14:paraId="4F7515A9" w14:textId="220481FE" w:rsidR="00DC3588" w:rsidRPr="00A6632A" w:rsidRDefault="00F14B0D" w:rsidP="00A6632A">
      <w:pPr>
        <w:widowControl/>
        <w:spacing w:line="360" w:lineRule="auto"/>
        <w:ind w:firstLine="482"/>
        <w:jc w:val="left"/>
        <w:rPr>
          <w:rFonts w:ascii="Times New Roman" w:hAnsi="Times New Roman"/>
          <w:bCs/>
          <w:sz w:val="24"/>
          <w:szCs w:val="24"/>
        </w:rPr>
      </w:pPr>
      <w:r w:rsidRPr="00F14B0D">
        <w:rPr>
          <w:rFonts w:ascii="Times New Roman" w:hAnsi="Times New Roman" w:hint="eastAsia"/>
          <w:bCs/>
          <w:sz w:val="24"/>
          <w:szCs w:val="24"/>
        </w:rPr>
        <w:t>介绍了</w:t>
      </w:r>
      <w:proofErr w:type="gramStart"/>
      <w:r>
        <w:rPr>
          <w:rFonts w:ascii="Times New Roman" w:hAnsi="Times New Roman" w:hint="eastAsia"/>
          <w:bCs/>
          <w:sz w:val="24"/>
          <w:szCs w:val="24"/>
        </w:rPr>
        <w:t>秀丽隐杆线虫</w:t>
      </w:r>
      <w:proofErr w:type="gramEnd"/>
      <w:r w:rsidR="00EF68E6">
        <w:rPr>
          <w:rFonts w:ascii="Times New Roman" w:hAnsi="Times New Roman" w:hint="eastAsia"/>
          <w:bCs/>
          <w:sz w:val="24"/>
          <w:szCs w:val="24"/>
        </w:rPr>
        <w:t>雌雄同体发育周期、雌雄同体线虫</w:t>
      </w:r>
      <w:r w:rsidR="004F4EC3">
        <w:rPr>
          <w:rFonts w:ascii="Times New Roman" w:hAnsi="Times New Roman" w:hint="eastAsia"/>
          <w:bCs/>
          <w:sz w:val="24"/>
          <w:szCs w:val="24"/>
        </w:rPr>
        <w:t>与雄性线虫</w:t>
      </w:r>
      <w:r w:rsidR="00EF68E6">
        <w:rPr>
          <w:rFonts w:ascii="Times New Roman" w:hAnsi="Times New Roman" w:hint="eastAsia"/>
          <w:bCs/>
          <w:sz w:val="24"/>
          <w:szCs w:val="24"/>
        </w:rPr>
        <w:t>生殖系统</w:t>
      </w:r>
      <w:r w:rsidR="00A6632A">
        <w:rPr>
          <w:rFonts w:ascii="Times New Roman" w:hAnsi="Times New Roman" w:hint="eastAsia"/>
          <w:bCs/>
          <w:sz w:val="24"/>
          <w:szCs w:val="24"/>
        </w:rPr>
        <w:t>相关</w:t>
      </w:r>
      <w:r w:rsidR="004F4EC3">
        <w:rPr>
          <w:rFonts w:ascii="Times New Roman" w:hAnsi="Times New Roman" w:hint="eastAsia"/>
          <w:bCs/>
          <w:sz w:val="24"/>
          <w:szCs w:val="24"/>
        </w:rPr>
        <w:t>结构</w:t>
      </w:r>
      <w:r w:rsidR="00A6632A">
        <w:rPr>
          <w:rFonts w:ascii="Times New Roman" w:hAnsi="Times New Roman" w:hint="eastAsia"/>
          <w:bCs/>
          <w:sz w:val="24"/>
          <w:szCs w:val="24"/>
        </w:rPr>
        <w:t>。</w:t>
      </w:r>
    </w:p>
    <w:p w14:paraId="270243E4" w14:textId="2EE53DC9" w:rsidR="00DC3588" w:rsidRPr="00DC3588" w:rsidRDefault="00DC3588" w:rsidP="00DC3588">
      <w:pPr>
        <w:widowControl/>
        <w:spacing w:line="360" w:lineRule="auto"/>
        <w:ind w:firstLine="482"/>
        <w:jc w:val="left"/>
        <w:rPr>
          <w:rFonts w:ascii="Times New Roman" w:hAnsi="Times New Roman"/>
          <w:b/>
          <w:sz w:val="24"/>
          <w:szCs w:val="24"/>
        </w:rPr>
      </w:pPr>
      <w:r>
        <w:rPr>
          <w:rFonts w:ascii="Times New Roman" w:hAnsi="Times New Roman"/>
          <w:b/>
          <w:sz w:val="24"/>
          <w:szCs w:val="24"/>
        </w:rPr>
        <w:t>6</w:t>
      </w:r>
      <w:r>
        <w:rPr>
          <w:rFonts w:ascii="Times New Roman" w:hAnsi="Times New Roman" w:hint="eastAsia"/>
          <w:b/>
          <w:sz w:val="24"/>
          <w:szCs w:val="24"/>
        </w:rPr>
        <w:t>．</w:t>
      </w:r>
      <w:r w:rsidRPr="00D369C9">
        <w:rPr>
          <w:rFonts w:ascii="Times New Roman" w:hAnsi="Times New Roman" w:hint="eastAsia"/>
          <w:b/>
          <w:sz w:val="24"/>
          <w:szCs w:val="24"/>
        </w:rPr>
        <w:t>化学品生殖毒性识别流程图</w:t>
      </w:r>
    </w:p>
    <w:p w14:paraId="60960BFD" w14:textId="276A8950" w:rsidR="00286727" w:rsidRPr="00377EB0" w:rsidRDefault="00B3469D" w:rsidP="00286727">
      <w:pPr>
        <w:spacing w:line="360" w:lineRule="auto"/>
        <w:jc w:val="center"/>
        <w:rPr>
          <w:rFonts w:ascii="黑体" w:eastAsia="黑体" w:hAnsi="黑体" w:cs="Times New Roman" w:hint="eastAsia"/>
          <w:sz w:val="24"/>
          <w:szCs w:val="24"/>
        </w:rPr>
      </w:pPr>
      <w:r>
        <w:rPr>
          <w:rFonts w:ascii="黑体" w:eastAsia="黑体" w:hAnsi="黑体" w:cs="Times New Roman"/>
          <w:noProof/>
          <w:sz w:val="24"/>
          <w:szCs w:val="24"/>
        </w:rPr>
        <w:drawing>
          <wp:inline distT="0" distB="0" distL="0" distR="0" wp14:anchorId="3D2287F9" wp14:editId="5018CC92">
            <wp:extent cx="5274310" cy="296672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7756D541" w14:textId="5F92ADFC" w:rsidR="00286727" w:rsidRPr="0095435C" w:rsidRDefault="0095435C" w:rsidP="0095435C">
      <w:pPr>
        <w:pStyle w:val="a"/>
        <w:numPr>
          <w:ilvl w:val="0"/>
          <w:numId w:val="0"/>
        </w:numPr>
        <w:jc w:val="center"/>
        <w:rPr>
          <w:rFonts w:ascii="Times New Roman" w:eastAsia="宋体"/>
        </w:rPr>
      </w:pPr>
      <w:r w:rsidRPr="0095435C">
        <w:rPr>
          <w:rFonts w:ascii="Times New Roman" w:eastAsia="宋体"/>
        </w:rPr>
        <w:t>图</w:t>
      </w:r>
      <w:r w:rsidRPr="0095435C">
        <w:rPr>
          <w:rFonts w:ascii="Times New Roman" w:eastAsia="宋体"/>
        </w:rPr>
        <w:t xml:space="preserve">2 </w:t>
      </w:r>
      <w:r w:rsidR="00286727" w:rsidRPr="0095435C">
        <w:rPr>
          <w:rFonts w:ascii="Times New Roman" w:eastAsia="宋体"/>
        </w:rPr>
        <w:t>化学品生殖毒性识别方法构建流程图</w:t>
      </w:r>
    </w:p>
    <w:p w14:paraId="5940117A" w14:textId="77777777" w:rsidR="00286727" w:rsidRPr="005938F0" w:rsidRDefault="00286727" w:rsidP="00286727">
      <w:pPr>
        <w:pStyle w:val="ae"/>
        <w:ind w:firstLine="420"/>
        <w:rPr>
          <w:rFonts w:ascii="Times New Roman"/>
        </w:rPr>
      </w:pPr>
      <w:r w:rsidRPr="005938F0">
        <w:rPr>
          <w:rFonts w:ascii="Times New Roman"/>
        </w:rPr>
        <w:lastRenderedPageBreak/>
        <w:t>注：</w:t>
      </w:r>
      <w:r w:rsidRPr="005938F0">
        <w:rPr>
          <w:rFonts w:ascii="Times New Roman"/>
          <w:vertAlign w:val="superscript"/>
        </w:rPr>
        <w:t>*</w:t>
      </w:r>
      <w:r w:rsidRPr="005938F0">
        <w:rPr>
          <w:rFonts w:ascii="Times New Roman"/>
        </w:rPr>
        <w:t xml:space="preserve"> </w:t>
      </w:r>
      <w:r w:rsidRPr="005938F0">
        <w:rPr>
          <w:rFonts w:ascii="Times New Roman"/>
        </w:rPr>
        <w:t>为必做指标</w:t>
      </w:r>
    </w:p>
    <w:p w14:paraId="09EB60B2" w14:textId="52A3B202" w:rsidR="00286727" w:rsidRPr="00D369C9" w:rsidRDefault="00DC3588" w:rsidP="00286727">
      <w:pPr>
        <w:widowControl/>
        <w:spacing w:line="360" w:lineRule="auto"/>
        <w:ind w:firstLine="482"/>
        <w:jc w:val="left"/>
        <w:rPr>
          <w:rFonts w:ascii="Times New Roman" w:hAnsi="Times New Roman"/>
          <w:b/>
          <w:sz w:val="24"/>
          <w:szCs w:val="24"/>
        </w:rPr>
      </w:pPr>
      <w:r>
        <w:rPr>
          <w:rFonts w:ascii="Times New Roman" w:hAnsi="Times New Roman"/>
          <w:b/>
          <w:sz w:val="24"/>
          <w:szCs w:val="24"/>
        </w:rPr>
        <w:t>7</w:t>
      </w:r>
      <w:r w:rsidR="00667027">
        <w:rPr>
          <w:rFonts w:ascii="Times New Roman" w:hAnsi="Times New Roman" w:hint="eastAsia"/>
          <w:b/>
          <w:sz w:val="24"/>
          <w:szCs w:val="24"/>
        </w:rPr>
        <w:t>．</w:t>
      </w:r>
      <w:r w:rsidR="00286727" w:rsidRPr="00D369C9">
        <w:rPr>
          <w:rFonts w:ascii="Times New Roman" w:hAnsi="Times New Roman" w:hint="eastAsia"/>
          <w:b/>
          <w:sz w:val="24"/>
          <w:szCs w:val="24"/>
        </w:rPr>
        <w:t>操作方法、结果观察和结果判定</w:t>
      </w:r>
    </w:p>
    <w:p w14:paraId="25E94B4E" w14:textId="13673E27" w:rsidR="00286727" w:rsidRPr="00D369C9" w:rsidRDefault="00286727" w:rsidP="00286727">
      <w:pPr>
        <w:widowControl/>
        <w:spacing w:line="360" w:lineRule="auto"/>
        <w:ind w:firstLineChars="200" w:firstLine="480"/>
        <w:jc w:val="left"/>
        <w:rPr>
          <w:rFonts w:ascii="Times New Roman" w:eastAsia="宋体" w:hAnsi="Times New Roman" w:cs="Times New Roman"/>
          <w:bCs/>
          <w:sz w:val="24"/>
          <w:szCs w:val="24"/>
        </w:rPr>
      </w:pPr>
      <w:r w:rsidRPr="00D369C9">
        <w:rPr>
          <w:rFonts w:ascii="Times New Roman" w:eastAsia="宋体" w:hAnsi="Times New Roman" w:cs="Times New Roman" w:hint="eastAsia"/>
          <w:bCs/>
          <w:sz w:val="24"/>
          <w:szCs w:val="24"/>
        </w:rPr>
        <w:t>规定了“</w:t>
      </w:r>
      <w:r w:rsidR="00A81A40">
        <w:rPr>
          <w:rFonts w:ascii="Times New Roman" w:eastAsia="宋体" w:hAnsi="Times New Roman" w:cs="Times New Roman" w:hint="eastAsia"/>
          <w:bCs/>
          <w:sz w:val="24"/>
          <w:szCs w:val="24"/>
        </w:rPr>
        <w:t>基于</w:t>
      </w:r>
      <w:r w:rsidRPr="00D369C9">
        <w:rPr>
          <w:rFonts w:ascii="Times New Roman" w:eastAsia="宋体" w:hAnsi="Times New Roman" w:cs="Times New Roman"/>
          <w:bCs/>
          <w:sz w:val="24"/>
          <w:szCs w:val="24"/>
        </w:rPr>
        <w:t>秀丽隐杆线虫生殖毒性检测</w:t>
      </w:r>
      <w:r w:rsidR="00A81A40">
        <w:rPr>
          <w:rFonts w:ascii="Times New Roman" w:eastAsia="宋体" w:hAnsi="Times New Roman" w:cs="Times New Roman" w:hint="eastAsia"/>
          <w:bCs/>
          <w:sz w:val="24"/>
          <w:szCs w:val="24"/>
        </w:rPr>
        <w:t>技术</w:t>
      </w:r>
      <w:r w:rsidRPr="00D369C9">
        <w:rPr>
          <w:rFonts w:ascii="Times New Roman" w:eastAsia="宋体" w:hAnsi="Times New Roman" w:cs="Times New Roman" w:hint="eastAsia"/>
          <w:bCs/>
          <w:sz w:val="24"/>
          <w:szCs w:val="24"/>
        </w:rPr>
        <w:t>”对试验设备、</w:t>
      </w:r>
      <w:proofErr w:type="gramStart"/>
      <w:r w:rsidRPr="00D369C9">
        <w:rPr>
          <w:rFonts w:ascii="Times New Roman" w:eastAsia="宋体" w:hAnsi="Times New Roman" w:cs="Times New Roman" w:hint="eastAsia"/>
          <w:bCs/>
          <w:sz w:val="24"/>
          <w:szCs w:val="24"/>
        </w:rPr>
        <w:t>秀丽隐杆线虫</w:t>
      </w:r>
      <w:proofErr w:type="gramEnd"/>
      <w:r w:rsidRPr="00D369C9">
        <w:rPr>
          <w:rFonts w:ascii="Times New Roman" w:eastAsia="宋体" w:hAnsi="Times New Roman" w:cs="Times New Roman" w:hint="eastAsia"/>
          <w:bCs/>
          <w:sz w:val="24"/>
          <w:szCs w:val="24"/>
        </w:rPr>
        <w:t>种类的选择、试验条件、染毒、试验观察和结果判定等方面的要求。</w:t>
      </w:r>
    </w:p>
    <w:p w14:paraId="5F3C3159" w14:textId="29E33B6C" w:rsidR="002A4A53" w:rsidRPr="00E401BA" w:rsidRDefault="00667027" w:rsidP="00E401BA">
      <w:pPr>
        <w:widowControl/>
        <w:spacing w:line="360" w:lineRule="auto"/>
        <w:ind w:firstLineChars="200" w:firstLine="482"/>
        <w:jc w:val="left"/>
        <w:rPr>
          <w:rFonts w:ascii="Times New Roman" w:eastAsia="宋体" w:hAnsi="Times New Roman" w:cs="Times New Roman"/>
          <w:bCs/>
          <w:sz w:val="24"/>
          <w:szCs w:val="24"/>
        </w:rPr>
      </w:pPr>
      <w:r w:rsidRPr="00667027">
        <w:rPr>
          <w:rFonts w:ascii="Times New Roman" w:eastAsia="宋体" w:hAnsi="Times New Roman" w:cs="Times New Roman" w:hint="eastAsia"/>
          <w:b/>
          <w:sz w:val="24"/>
          <w:szCs w:val="24"/>
        </w:rPr>
        <w:t>（三）</w:t>
      </w:r>
      <w:bookmarkStart w:id="19" w:name="_Toc102762679"/>
      <w:bookmarkEnd w:id="11"/>
      <w:r w:rsidR="00E23F99" w:rsidRPr="00D369C9">
        <w:rPr>
          <w:rFonts w:ascii="Times New Roman" w:hAnsi="Times New Roman"/>
          <w:b/>
          <w:sz w:val="24"/>
          <w:szCs w:val="24"/>
        </w:rPr>
        <w:t>国内外相关标准研究</w:t>
      </w:r>
      <w:bookmarkEnd w:id="19"/>
      <w:r w:rsidR="0096282C">
        <w:rPr>
          <w:rFonts w:ascii="Times New Roman" w:hAnsi="Times New Roman" w:hint="eastAsia"/>
          <w:b/>
          <w:sz w:val="24"/>
          <w:szCs w:val="24"/>
        </w:rPr>
        <w:t>对比</w:t>
      </w:r>
    </w:p>
    <w:p w14:paraId="233DFDC6" w14:textId="0AB375CC" w:rsidR="002A4A53" w:rsidRPr="00D369C9" w:rsidRDefault="00E23F99" w:rsidP="00D369C9">
      <w:pPr>
        <w:widowControl/>
        <w:spacing w:line="360" w:lineRule="auto"/>
        <w:ind w:firstLine="482"/>
        <w:jc w:val="left"/>
        <w:rPr>
          <w:rFonts w:ascii="Times New Roman" w:hAnsi="Times New Roman"/>
          <w:b/>
          <w:sz w:val="24"/>
          <w:szCs w:val="24"/>
        </w:rPr>
      </w:pPr>
      <w:bookmarkStart w:id="20" w:name="_Toc102762680"/>
      <w:r w:rsidRPr="00D369C9">
        <w:rPr>
          <w:rFonts w:ascii="Times New Roman" w:hAnsi="Times New Roman" w:hint="eastAsia"/>
          <w:b/>
          <w:sz w:val="24"/>
          <w:szCs w:val="24"/>
        </w:rPr>
        <w:t>1</w:t>
      </w:r>
      <w:r w:rsidR="00E401BA">
        <w:rPr>
          <w:rFonts w:ascii="Times New Roman" w:hAnsi="Times New Roman" w:hint="eastAsia"/>
          <w:b/>
          <w:sz w:val="24"/>
          <w:szCs w:val="24"/>
        </w:rPr>
        <w:t>．</w:t>
      </w:r>
      <w:r w:rsidRPr="00D369C9">
        <w:rPr>
          <w:rFonts w:ascii="Times New Roman" w:hAnsi="Times New Roman"/>
          <w:b/>
          <w:sz w:val="24"/>
          <w:szCs w:val="24"/>
        </w:rPr>
        <w:t>国外生殖毒性评价相关标准研究现状</w:t>
      </w:r>
      <w:bookmarkEnd w:id="20"/>
    </w:p>
    <w:p w14:paraId="77711F8B" w14:textId="2C85161B" w:rsidR="002A4A53" w:rsidRPr="00D369C9" w:rsidRDefault="001040C5" w:rsidP="00D369C9">
      <w:pPr>
        <w:widowControl/>
        <w:spacing w:line="360" w:lineRule="auto"/>
        <w:ind w:firstLineChars="200" w:firstLine="480"/>
        <w:jc w:val="left"/>
        <w:rPr>
          <w:rFonts w:ascii="Times New Roman" w:eastAsia="宋体" w:hAnsi="Times New Roman" w:cs="Times New Roman"/>
          <w:bCs/>
          <w:sz w:val="24"/>
          <w:szCs w:val="24"/>
        </w:rPr>
      </w:pPr>
      <w:bookmarkStart w:id="21" w:name="_Hlk103108903"/>
      <w:proofErr w:type="gramStart"/>
      <w:r w:rsidRPr="00D369C9">
        <w:rPr>
          <w:rFonts w:ascii="Times New Roman" w:eastAsia="宋体" w:hAnsi="Times New Roman" w:cs="Times New Roman" w:hint="eastAsia"/>
          <w:bCs/>
          <w:sz w:val="24"/>
          <w:szCs w:val="24"/>
        </w:rPr>
        <w:t>秀丽隐杆</w:t>
      </w:r>
      <w:r w:rsidR="00E23F99" w:rsidRPr="00D369C9">
        <w:rPr>
          <w:rFonts w:ascii="Times New Roman" w:eastAsia="宋体" w:hAnsi="Times New Roman" w:cs="Times New Roman" w:hint="eastAsia"/>
          <w:bCs/>
          <w:sz w:val="24"/>
          <w:szCs w:val="24"/>
        </w:rPr>
        <w:t>线虫</w:t>
      </w:r>
      <w:proofErr w:type="gramEnd"/>
      <w:r w:rsidR="00E23F99" w:rsidRPr="00D369C9">
        <w:rPr>
          <w:rFonts w:ascii="Times New Roman" w:eastAsia="宋体" w:hAnsi="Times New Roman" w:cs="Times New Roman" w:hint="eastAsia"/>
          <w:bCs/>
          <w:sz w:val="24"/>
          <w:szCs w:val="24"/>
        </w:rPr>
        <w:t>的生殖毒性测定相关标准国际上存在现行标准</w:t>
      </w:r>
      <w:r w:rsidR="00E23F99" w:rsidRPr="00D369C9">
        <w:rPr>
          <w:rFonts w:ascii="Times New Roman" w:eastAsia="宋体" w:hAnsi="Times New Roman" w:cs="Times New Roman" w:hint="eastAsia"/>
          <w:bCs/>
          <w:sz w:val="24"/>
          <w:szCs w:val="24"/>
        </w:rPr>
        <w:t>12</w:t>
      </w:r>
      <w:r w:rsidR="00E23F99" w:rsidRPr="00D369C9">
        <w:rPr>
          <w:rFonts w:ascii="Times New Roman" w:eastAsia="宋体" w:hAnsi="Times New Roman" w:cs="Times New Roman" w:hint="eastAsia"/>
          <w:bCs/>
          <w:sz w:val="24"/>
          <w:szCs w:val="24"/>
        </w:rPr>
        <w:t>条（见表</w:t>
      </w:r>
      <w:r w:rsidR="00E23F99" w:rsidRPr="00D369C9">
        <w:rPr>
          <w:rFonts w:ascii="Times New Roman" w:eastAsia="宋体" w:hAnsi="Times New Roman" w:cs="Times New Roman" w:hint="eastAsia"/>
          <w:bCs/>
          <w:sz w:val="24"/>
          <w:szCs w:val="24"/>
        </w:rPr>
        <w:t>1</w:t>
      </w:r>
      <w:r w:rsidR="00E23F99" w:rsidRPr="00D369C9">
        <w:rPr>
          <w:rFonts w:ascii="Times New Roman" w:eastAsia="宋体" w:hAnsi="Times New Roman" w:cs="Times New Roman" w:hint="eastAsia"/>
          <w:bCs/>
          <w:sz w:val="24"/>
          <w:szCs w:val="24"/>
        </w:rPr>
        <w:t>），废除标准</w:t>
      </w:r>
      <w:r w:rsidR="00E23F99" w:rsidRPr="00D369C9">
        <w:rPr>
          <w:rFonts w:ascii="Times New Roman" w:eastAsia="宋体" w:hAnsi="Times New Roman" w:cs="Times New Roman" w:hint="eastAsia"/>
          <w:bCs/>
          <w:sz w:val="24"/>
          <w:szCs w:val="24"/>
        </w:rPr>
        <w:t>7</w:t>
      </w:r>
      <w:r w:rsidR="00E23F99" w:rsidRPr="00D369C9">
        <w:rPr>
          <w:rFonts w:ascii="Times New Roman" w:eastAsia="宋体" w:hAnsi="Times New Roman" w:cs="Times New Roman" w:hint="eastAsia"/>
          <w:bCs/>
          <w:sz w:val="24"/>
          <w:szCs w:val="24"/>
        </w:rPr>
        <w:t>条，标准草案</w:t>
      </w:r>
      <w:r w:rsidR="00E23F99" w:rsidRPr="00D369C9">
        <w:rPr>
          <w:rFonts w:ascii="Times New Roman" w:eastAsia="宋体" w:hAnsi="Times New Roman" w:cs="Times New Roman" w:hint="eastAsia"/>
          <w:bCs/>
          <w:sz w:val="24"/>
          <w:szCs w:val="24"/>
        </w:rPr>
        <w:t>4</w:t>
      </w:r>
      <w:r w:rsidR="00E23F99" w:rsidRPr="00D369C9">
        <w:rPr>
          <w:rFonts w:ascii="Times New Roman" w:eastAsia="宋体" w:hAnsi="Times New Roman" w:cs="Times New Roman" w:hint="eastAsia"/>
          <w:bCs/>
          <w:sz w:val="24"/>
          <w:szCs w:val="24"/>
        </w:rPr>
        <w:t>条，制定中标准</w:t>
      </w:r>
      <w:r w:rsidR="00E23F99" w:rsidRPr="00D369C9">
        <w:rPr>
          <w:rFonts w:ascii="Times New Roman" w:eastAsia="宋体" w:hAnsi="Times New Roman" w:cs="Times New Roman" w:hint="eastAsia"/>
          <w:bCs/>
          <w:sz w:val="24"/>
          <w:szCs w:val="24"/>
        </w:rPr>
        <w:t>2</w:t>
      </w:r>
      <w:r w:rsidR="00E23F99" w:rsidRPr="00D369C9">
        <w:rPr>
          <w:rFonts w:ascii="Times New Roman" w:eastAsia="宋体" w:hAnsi="Times New Roman" w:cs="Times New Roman" w:hint="eastAsia"/>
          <w:bCs/>
          <w:sz w:val="24"/>
          <w:szCs w:val="24"/>
        </w:rPr>
        <w:t>条，修订中标准</w:t>
      </w:r>
      <w:r w:rsidR="00E23F99" w:rsidRPr="00D369C9">
        <w:rPr>
          <w:rFonts w:ascii="Times New Roman" w:eastAsia="宋体" w:hAnsi="Times New Roman" w:cs="Times New Roman" w:hint="eastAsia"/>
          <w:bCs/>
          <w:sz w:val="24"/>
          <w:szCs w:val="24"/>
        </w:rPr>
        <w:t>1</w:t>
      </w:r>
      <w:r w:rsidR="00E23F99" w:rsidRPr="00D369C9">
        <w:rPr>
          <w:rFonts w:ascii="Times New Roman" w:eastAsia="宋体" w:hAnsi="Times New Roman" w:cs="Times New Roman" w:hint="eastAsia"/>
          <w:bCs/>
          <w:sz w:val="24"/>
          <w:szCs w:val="24"/>
        </w:rPr>
        <w:t>条。中国目前尚无</w:t>
      </w:r>
      <w:proofErr w:type="gramStart"/>
      <w:r w:rsidRPr="00D369C9">
        <w:rPr>
          <w:rFonts w:ascii="Times New Roman" w:eastAsia="宋体" w:hAnsi="Times New Roman" w:cs="Times New Roman" w:hint="eastAsia"/>
          <w:bCs/>
          <w:sz w:val="24"/>
          <w:szCs w:val="24"/>
        </w:rPr>
        <w:t>秀丽隐杆</w:t>
      </w:r>
      <w:r w:rsidR="00E23F99" w:rsidRPr="00D369C9">
        <w:rPr>
          <w:rFonts w:ascii="Times New Roman" w:eastAsia="宋体" w:hAnsi="Times New Roman" w:cs="Times New Roman" w:hint="eastAsia"/>
          <w:bCs/>
          <w:sz w:val="24"/>
          <w:szCs w:val="24"/>
        </w:rPr>
        <w:t>线虫</w:t>
      </w:r>
      <w:proofErr w:type="gramEnd"/>
      <w:r w:rsidR="00E23F99" w:rsidRPr="00D369C9">
        <w:rPr>
          <w:rFonts w:ascii="Times New Roman" w:eastAsia="宋体" w:hAnsi="Times New Roman" w:cs="Times New Roman" w:hint="eastAsia"/>
          <w:bCs/>
          <w:sz w:val="24"/>
          <w:szCs w:val="24"/>
        </w:rPr>
        <w:t>相关生殖毒性标准，也无“</w:t>
      </w:r>
      <w:r w:rsidR="00E23F99" w:rsidRPr="00D369C9">
        <w:rPr>
          <w:rFonts w:ascii="Times New Roman" w:eastAsia="宋体" w:hAnsi="Times New Roman" w:cs="Times New Roman"/>
          <w:bCs/>
          <w:sz w:val="24"/>
          <w:szCs w:val="24"/>
        </w:rPr>
        <w:t>秀丽隐杆线虫生殖毒性评价技术规范</w:t>
      </w:r>
      <w:r w:rsidR="00E23F99" w:rsidRPr="00D369C9">
        <w:rPr>
          <w:rFonts w:ascii="Times New Roman" w:eastAsia="宋体" w:hAnsi="Times New Roman" w:cs="Times New Roman" w:hint="eastAsia"/>
          <w:bCs/>
          <w:sz w:val="24"/>
          <w:szCs w:val="24"/>
        </w:rPr>
        <w:t>”标准。而实验技术规范是确保实验结果科学性、真实性和可比性的先决条件，我国相关科研、测试机构已经从科学研究角度对线虫生殖毒性实验技术方法开展了前期研究与验证工作，但目前没有形成</w:t>
      </w:r>
      <w:proofErr w:type="gramStart"/>
      <w:r w:rsidR="00E23F99" w:rsidRPr="00D369C9">
        <w:rPr>
          <w:rFonts w:ascii="Times New Roman" w:eastAsia="宋体" w:hAnsi="Times New Roman" w:cs="Times New Roman"/>
          <w:bCs/>
          <w:sz w:val="24"/>
          <w:szCs w:val="24"/>
        </w:rPr>
        <w:t>秀丽隐杆线虫</w:t>
      </w:r>
      <w:proofErr w:type="gramEnd"/>
      <w:r w:rsidR="00E23F99" w:rsidRPr="00D369C9">
        <w:rPr>
          <w:rFonts w:ascii="Times New Roman" w:eastAsia="宋体" w:hAnsi="Times New Roman" w:cs="Times New Roman"/>
          <w:bCs/>
          <w:sz w:val="24"/>
          <w:szCs w:val="24"/>
        </w:rPr>
        <w:t>生殖毒性评价技术规范</w:t>
      </w:r>
      <w:r w:rsidR="00E23F99" w:rsidRPr="00D369C9">
        <w:rPr>
          <w:rFonts w:ascii="Times New Roman" w:eastAsia="宋体" w:hAnsi="Times New Roman" w:cs="Times New Roman" w:hint="eastAsia"/>
          <w:bCs/>
          <w:sz w:val="24"/>
          <w:szCs w:val="24"/>
        </w:rPr>
        <w:t>的标准。规范统一我国“</w:t>
      </w:r>
      <w:r w:rsidR="003F2CA2">
        <w:rPr>
          <w:rFonts w:ascii="Times New Roman" w:eastAsia="宋体" w:hAnsi="Times New Roman" w:cs="Times New Roman" w:hint="eastAsia"/>
          <w:bCs/>
          <w:sz w:val="24"/>
          <w:szCs w:val="24"/>
        </w:rPr>
        <w:t>基于</w:t>
      </w:r>
      <w:r w:rsidR="00E23F99" w:rsidRPr="00D369C9">
        <w:rPr>
          <w:rFonts w:ascii="Times New Roman" w:eastAsia="宋体" w:hAnsi="Times New Roman" w:cs="Times New Roman"/>
          <w:bCs/>
          <w:sz w:val="24"/>
          <w:szCs w:val="24"/>
        </w:rPr>
        <w:t>秀丽隐杆线虫生殖毒性</w:t>
      </w:r>
      <w:r w:rsidR="0044645B" w:rsidRPr="00D369C9">
        <w:rPr>
          <w:rFonts w:ascii="Times New Roman" w:eastAsia="宋体" w:hAnsi="Times New Roman" w:cs="Times New Roman" w:hint="eastAsia"/>
          <w:bCs/>
          <w:sz w:val="24"/>
          <w:szCs w:val="24"/>
        </w:rPr>
        <w:t>检测</w:t>
      </w:r>
      <w:r w:rsidR="00E23F99" w:rsidRPr="00D369C9">
        <w:rPr>
          <w:rFonts w:ascii="Times New Roman" w:eastAsia="宋体" w:hAnsi="Times New Roman" w:cs="Times New Roman"/>
          <w:bCs/>
          <w:sz w:val="24"/>
          <w:szCs w:val="24"/>
        </w:rPr>
        <w:t>技术规范</w:t>
      </w:r>
      <w:r w:rsidR="00E23F99" w:rsidRPr="00D369C9">
        <w:rPr>
          <w:rFonts w:ascii="Times New Roman" w:eastAsia="宋体" w:hAnsi="Times New Roman" w:cs="Times New Roman" w:hint="eastAsia"/>
          <w:bCs/>
          <w:sz w:val="24"/>
          <w:szCs w:val="24"/>
        </w:rPr>
        <w:t>”方法，确保化学品对</w:t>
      </w:r>
      <w:proofErr w:type="gramStart"/>
      <w:r w:rsidR="00E23F99" w:rsidRPr="00D369C9">
        <w:rPr>
          <w:rFonts w:ascii="Times New Roman" w:eastAsia="宋体" w:hAnsi="Times New Roman" w:cs="Times New Roman"/>
          <w:bCs/>
          <w:sz w:val="24"/>
          <w:szCs w:val="24"/>
        </w:rPr>
        <w:t>秀丽隐杆线虫</w:t>
      </w:r>
      <w:proofErr w:type="gramEnd"/>
      <w:r w:rsidR="00E23F99" w:rsidRPr="00D369C9">
        <w:rPr>
          <w:rFonts w:ascii="Times New Roman" w:eastAsia="宋体" w:hAnsi="Times New Roman" w:cs="Times New Roman"/>
          <w:bCs/>
          <w:sz w:val="24"/>
          <w:szCs w:val="24"/>
        </w:rPr>
        <w:t>生殖毒性</w:t>
      </w:r>
      <w:r w:rsidR="00E23F99" w:rsidRPr="00D369C9">
        <w:rPr>
          <w:rFonts w:ascii="Times New Roman" w:eastAsia="宋体" w:hAnsi="Times New Roman" w:cs="Times New Roman" w:hint="eastAsia"/>
          <w:bCs/>
          <w:sz w:val="24"/>
          <w:szCs w:val="24"/>
        </w:rPr>
        <w:t>影响测试结果的可比性，可以为化学品危害和风险评价、危险化学品分类标签提供高质量的试验数据，也为我国应对</w:t>
      </w:r>
      <w:r w:rsidR="00E23F99" w:rsidRPr="00D369C9">
        <w:rPr>
          <w:rFonts w:ascii="Times New Roman" w:eastAsia="宋体" w:hAnsi="Times New Roman" w:cs="Times New Roman"/>
          <w:bCs/>
          <w:sz w:val="24"/>
          <w:szCs w:val="24"/>
        </w:rPr>
        <w:t>REACH</w:t>
      </w:r>
      <w:r w:rsidR="00E23F99" w:rsidRPr="00D369C9">
        <w:rPr>
          <w:rFonts w:ascii="Times New Roman" w:eastAsia="宋体" w:hAnsi="Times New Roman" w:cs="Times New Roman" w:hint="eastAsia"/>
          <w:bCs/>
          <w:sz w:val="24"/>
          <w:szCs w:val="24"/>
        </w:rPr>
        <w:t>和测试数据的国际互认提供有利条件。</w:t>
      </w:r>
    </w:p>
    <w:bookmarkEnd w:id="21"/>
    <w:p w14:paraId="49D40F15" w14:textId="77777777" w:rsidR="002A4A53" w:rsidRPr="00E42201" w:rsidRDefault="00E23F99">
      <w:pPr>
        <w:spacing w:line="360" w:lineRule="auto"/>
        <w:ind w:firstLine="420"/>
        <w:jc w:val="center"/>
        <w:rPr>
          <w:rFonts w:ascii="Times New Roman" w:eastAsia="宋体" w:hAnsi="Times New Roman" w:cs="Times New Roman"/>
          <w:sz w:val="24"/>
          <w:szCs w:val="24"/>
        </w:rPr>
      </w:pPr>
      <w:r w:rsidRPr="00E42201">
        <w:rPr>
          <w:rFonts w:ascii="Times New Roman" w:eastAsia="宋体" w:hAnsi="Times New Roman" w:cs="Times New Roman"/>
          <w:sz w:val="24"/>
          <w:szCs w:val="24"/>
        </w:rPr>
        <w:t>表</w:t>
      </w:r>
      <w:r w:rsidRPr="00E42201">
        <w:rPr>
          <w:rFonts w:ascii="Times New Roman" w:eastAsia="宋体" w:hAnsi="Times New Roman" w:cs="Times New Roman"/>
          <w:sz w:val="24"/>
          <w:szCs w:val="24"/>
        </w:rPr>
        <w:t xml:space="preserve">1 </w:t>
      </w:r>
      <w:r w:rsidRPr="00E42201">
        <w:rPr>
          <w:rFonts w:ascii="Times New Roman" w:eastAsia="宋体" w:hAnsi="Times New Roman" w:cs="Times New Roman"/>
          <w:sz w:val="24"/>
          <w:szCs w:val="24"/>
        </w:rPr>
        <w:t>国际</w:t>
      </w:r>
      <w:proofErr w:type="gramStart"/>
      <w:r w:rsidRPr="00E42201">
        <w:rPr>
          <w:rFonts w:ascii="Times New Roman" w:eastAsia="宋体" w:hAnsi="Times New Roman" w:cs="Times New Roman"/>
          <w:sz w:val="24"/>
          <w:szCs w:val="24"/>
        </w:rPr>
        <w:t>秀丽隐杆线虫</w:t>
      </w:r>
      <w:proofErr w:type="gramEnd"/>
      <w:r w:rsidRPr="00E42201">
        <w:rPr>
          <w:rFonts w:ascii="Times New Roman" w:eastAsia="宋体" w:hAnsi="Times New Roman" w:cs="Times New Roman"/>
          <w:sz w:val="24"/>
          <w:szCs w:val="24"/>
        </w:rPr>
        <w:t>生殖毒性测定相关标准</w:t>
      </w:r>
    </w:p>
    <w:tbl>
      <w:tblPr>
        <w:tblStyle w:val="ab"/>
        <w:tblW w:w="5212" w:type="pct"/>
        <w:tblLook w:val="04A0" w:firstRow="1" w:lastRow="0" w:firstColumn="1" w:lastColumn="0" w:noHBand="0" w:noVBand="1"/>
      </w:tblPr>
      <w:tblGrid>
        <w:gridCol w:w="613"/>
        <w:gridCol w:w="1091"/>
        <w:gridCol w:w="5076"/>
        <w:gridCol w:w="1162"/>
        <w:gridCol w:w="706"/>
      </w:tblGrid>
      <w:tr w:rsidR="002A4A53" w:rsidRPr="00E42201" w14:paraId="5E7776F6" w14:textId="77777777" w:rsidTr="004011A1">
        <w:tc>
          <w:tcPr>
            <w:tcW w:w="354" w:type="pct"/>
            <w:vAlign w:val="center"/>
          </w:tcPr>
          <w:p w14:paraId="67536E92"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序号</w:t>
            </w:r>
          </w:p>
        </w:tc>
        <w:tc>
          <w:tcPr>
            <w:tcW w:w="631" w:type="pct"/>
            <w:vAlign w:val="center"/>
          </w:tcPr>
          <w:p w14:paraId="06C5BDFF"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标准制订主体</w:t>
            </w:r>
          </w:p>
        </w:tc>
        <w:tc>
          <w:tcPr>
            <w:tcW w:w="2935" w:type="pct"/>
            <w:vAlign w:val="center"/>
          </w:tcPr>
          <w:p w14:paraId="6B1682C7"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标准名称</w:t>
            </w:r>
          </w:p>
        </w:tc>
        <w:tc>
          <w:tcPr>
            <w:tcW w:w="672" w:type="pct"/>
            <w:vAlign w:val="center"/>
          </w:tcPr>
          <w:p w14:paraId="59A3ED66"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标准编号</w:t>
            </w:r>
          </w:p>
        </w:tc>
        <w:tc>
          <w:tcPr>
            <w:tcW w:w="409" w:type="pct"/>
            <w:vAlign w:val="center"/>
          </w:tcPr>
          <w:p w14:paraId="00D74B7C"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采用时间</w:t>
            </w:r>
          </w:p>
        </w:tc>
      </w:tr>
      <w:tr w:rsidR="002A4A53" w:rsidRPr="00E42201" w14:paraId="6970F9A7" w14:textId="77777777" w:rsidTr="004011A1">
        <w:tc>
          <w:tcPr>
            <w:tcW w:w="354" w:type="pct"/>
            <w:vAlign w:val="center"/>
          </w:tcPr>
          <w:p w14:paraId="281BADEF"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1</w:t>
            </w:r>
          </w:p>
        </w:tc>
        <w:tc>
          <w:tcPr>
            <w:tcW w:w="631" w:type="pct"/>
            <w:vAlign w:val="center"/>
          </w:tcPr>
          <w:p w14:paraId="48EC84B6"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bCs/>
                <w:szCs w:val="21"/>
              </w:rPr>
              <w:t>德国标准化学会</w:t>
            </w:r>
          </w:p>
        </w:tc>
        <w:tc>
          <w:tcPr>
            <w:tcW w:w="2935" w:type="pct"/>
            <w:vAlign w:val="center"/>
          </w:tcPr>
          <w:p w14:paraId="34AC209F" w14:textId="77777777" w:rsidR="002A4A53" w:rsidRPr="00E42201" w:rsidRDefault="00E23F99" w:rsidP="004011A1">
            <w:pPr>
              <w:spacing w:line="360" w:lineRule="auto"/>
              <w:rPr>
                <w:rFonts w:ascii="Times New Roman" w:eastAsia="宋体" w:hAnsi="Times New Roman" w:cs="Times New Roman"/>
                <w:szCs w:val="21"/>
              </w:rPr>
            </w:pPr>
            <w:r w:rsidRPr="00E42201">
              <w:rPr>
                <w:rFonts w:ascii="Times New Roman" w:eastAsia="宋体" w:hAnsi="Times New Roman" w:cs="Times New Roman"/>
                <w:szCs w:val="21"/>
              </w:rPr>
              <w:t>Water quality - Determination of the toxic effect of sediment and soil samples on growth, fertility and reproduction of Caenorhabditis elegans (Nematoda)</w:t>
            </w:r>
            <w:r w:rsidRPr="00E42201">
              <w:rPr>
                <w:rFonts w:ascii="Times New Roman" w:eastAsia="宋体" w:hAnsi="Times New Roman" w:cs="Times New Roman"/>
                <w:szCs w:val="21"/>
              </w:rPr>
              <w:t>水质</w:t>
            </w:r>
            <w:r w:rsidR="0024355D" w:rsidRPr="00E42201">
              <w:rPr>
                <w:rFonts w:ascii="Times New Roman" w:eastAsia="宋体" w:hAnsi="Times New Roman" w:cs="Times New Roman"/>
                <w:szCs w:val="21"/>
              </w:rPr>
              <w:t>-</w:t>
            </w:r>
            <w:r w:rsidRPr="00E42201">
              <w:rPr>
                <w:rFonts w:ascii="Times New Roman" w:eastAsia="宋体" w:hAnsi="Times New Roman" w:cs="Times New Roman"/>
                <w:szCs w:val="21"/>
              </w:rPr>
              <w:t>沉积物和土壤样品对</w:t>
            </w:r>
            <w:proofErr w:type="gramStart"/>
            <w:r w:rsidRPr="00E42201">
              <w:rPr>
                <w:rFonts w:ascii="Times New Roman" w:eastAsia="宋体" w:hAnsi="Times New Roman" w:cs="Times New Roman"/>
                <w:szCs w:val="21"/>
              </w:rPr>
              <w:t>秀丽隐杆线虫</w:t>
            </w:r>
            <w:proofErr w:type="gramEnd"/>
            <w:r w:rsidRPr="00E42201">
              <w:rPr>
                <w:rFonts w:ascii="Times New Roman" w:eastAsia="宋体" w:hAnsi="Times New Roman" w:cs="Times New Roman"/>
                <w:szCs w:val="21"/>
              </w:rPr>
              <w:t>的生长</w:t>
            </w:r>
            <w:r w:rsidR="0024355D" w:rsidRPr="00E42201">
              <w:rPr>
                <w:rFonts w:ascii="Times New Roman" w:eastAsia="宋体" w:hAnsi="Times New Roman" w:cs="Times New Roman"/>
                <w:szCs w:val="21"/>
              </w:rPr>
              <w:t>、发育和繁殖</w:t>
            </w:r>
            <w:r w:rsidRPr="00E42201">
              <w:rPr>
                <w:rFonts w:ascii="Times New Roman" w:eastAsia="宋体" w:hAnsi="Times New Roman" w:cs="Times New Roman"/>
                <w:szCs w:val="21"/>
              </w:rPr>
              <w:t>的毒性作用</w:t>
            </w:r>
            <w:r w:rsidR="0024355D" w:rsidRPr="00E42201">
              <w:rPr>
                <w:rFonts w:ascii="Times New Roman" w:eastAsia="宋体" w:hAnsi="Times New Roman" w:cs="Times New Roman"/>
                <w:szCs w:val="21"/>
              </w:rPr>
              <w:t>的测定</w:t>
            </w:r>
          </w:p>
        </w:tc>
        <w:tc>
          <w:tcPr>
            <w:tcW w:w="672" w:type="pct"/>
            <w:vAlign w:val="center"/>
          </w:tcPr>
          <w:p w14:paraId="4A6C39D2"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shd w:val="clear" w:color="auto" w:fill="FFFFFF"/>
              </w:rPr>
              <w:t>ISO 10872-2012</w:t>
            </w:r>
          </w:p>
        </w:tc>
        <w:tc>
          <w:tcPr>
            <w:tcW w:w="409" w:type="pct"/>
            <w:vAlign w:val="center"/>
          </w:tcPr>
          <w:p w14:paraId="34F300C3"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2012</w:t>
            </w:r>
          </w:p>
        </w:tc>
      </w:tr>
      <w:tr w:rsidR="002A4A53" w:rsidRPr="00E42201" w14:paraId="19CD3542" w14:textId="77777777" w:rsidTr="004011A1">
        <w:tc>
          <w:tcPr>
            <w:tcW w:w="354" w:type="pct"/>
            <w:vAlign w:val="center"/>
          </w:tcPr>
          <w:p w14:paraId="2E265A14"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w:t>
            </w:r>
          </w:p>
        </w:tc>
        <w:tc>
          <w:tcPr>
            <w:tcW w:w="631" w:type="pct"/>
            <w:vAlign w:val="center"/>
          </w:tcPr>
          <w:p w14:paraId="105A8603"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bCs/>
                <w:szCs w:val="21"/>
              </w:rPr>
              <w:t>法国标准化协会</w:t>
            </w:r>
          </w:p>
        </w:tc>
        <w:tc>
          <w:tcPr>
            <w:tcW w:w="2935" w:type="pct"/>
            <w:vAlign w:val="center"/>
          </w:tcPr>
          <w:p w14:paraId="7BD3E545" w14:textId="77777777" w:rsidR="002A4A53" w:rsidRPr="00E42201" w:rsidRDefault="00E23F99" w:rsidP="004011A1">
            <w:pPr>
              <w:spacing w:line="360" w:lineRule="auto"/>
              <w:rPr>
                <w:rFonts w:ascii="Times New Roman" w:eastAsia="宋体" w:hAnsi="Times New Roman" w:cs="Times New Roman"/>
                <w:bCs/>
                <w:szCs w:val="21"/>
              </w:rPr>
            </w:pPr>
            <w:r w:rsidRPr="00E42201">
              <w:rPr>
                <w:rFonts w:ascii="Times New Roman" w:eastAsia="宋体" w:hAnsi="Times New Roman" w:cs="Times New Roman"/>
                <w:szCs w:val="21"/>
              </w:rPr>
              <w:t>Water and soil quality - Determination of the toxic effect of sediment and soil samples on growth, fertility and reproduction of Caenorhabditis elegans (Nematoda) -</w:t>
            </w:r>
            <w:r w:rsidR="0024355D" w:rsidRPr="00E42201">
              <w:rPr>
                <w:rFonts w:ascii="Times New Roman" w:eastAsia="宋体" w:hAnsi="Times New Roman" w:cs="Times New Roman"/>
                <w:szCs w:val="21"/>
              </w:rPr>
              <w:t>水、</w:t>
            </w:r>
            <w:r w:rsidRPr="00E42201">
              <w:rPr>
                <w:rFonts w:ascii="Times New Roman" w:eastAsia="宋体" w:hAnsi="Times New Roman" w:cs="Times New Roman"/>
                <w:szCs w:val="21"/>
              </w:rPr>
              <w:t>土壤质量沉积物和土壤样品对</w:t>
            </w:r>
            <w:proofErr w:type="gramStart"/>
            <w:r w:rsidRPr="00E42201">
              <w:rPr>
                <w:rFonts w:ascii="Times New Roman" w:eastAsia="宋体" w:hAnsi="Times New Roman" w:cs="Times New Roman"/>
                <w:szCs w:val="21"/>
              </w:rPr>
              <w:t>秀丽隐杆线虫</w:t>
            </w:r>
            <w:proofErr w:type="gramEnd"/>
            <w:r w:rsidRPr="00E42201">
              <w:rPr>
                <w:rFonts w:ascii="Times New Roman" w:eastAsia="宋体" w:hAnsi="Times New Roman" w:cs="Times New Roman"/>
                <w:szCs w:val="21"/>
              </w:rPr>
              <w:t>生长</w:t>
            </w:r>
            <w:r w:rsidR="0024355D" w:rsidRPr="00E42201">
              <w:rPr>
                <w:rFonts w:ascii="Times New Roman" w:eastAsia="宋体" w:hAnsi="Times New Roman" w:cs="Times New Roman"/>
                <w:szCs w:val="21"/>
              </w:rPr>
              <w:t>、发育</w:t>
            </w:r>
            <w:r w:rsidRPr="00E42201">
              <w:rPr>
                <w:rFonts w:ascii="Times New Roman" w:eastAsia="宋体" w:hAnsi="Times New Roman" w:cs="Times New Roman"/>
                <w:szCs w:val="21"/>
              </w:rPr>
              <w:t>和繁殖毒性</w:t>
            </w:r>
            <w:r w:rsidR="0024355D" w:rsidRPr="00E42201">
              <w:rPr>
                <w:rFonts w:ascii="Times New Roman" w:eastAsia="宋体" w:hAnsi="Times New Roman" w:cs="Times New Roman"/>
                <w:szCs w:val="21"/>
              </w:rPr>
              <w:t>作用</w:t>
            </w:r>
            <w:r w:rsidRPr="00E42201">
              <w:rPr>
                <w:rFonts w:ascii="Times New Roman" w:eastAsia="宋体" w:hAnsi="Times New Roman" w:cs="Times New Roman"/>
                <w:szCs w:val="21"/>
              </w:rPr>
              <w:t>的测定</w:t>
            </w:r>
          </w:p>
        </w:tc>
        <w:tc>
          <w:tcPr>
            <w:tcW w:w="672" w:type="pct"/>
            <w:vAlign w:val="center"/>
          </w:tcPr>
          <w:p w14:paraId="0B0F9383"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22" w:name="_Toc102762130"/>
            <w:bookmarkStart w:id="23" w:name="_Toc102762681"/>
            <w:r w:rsidRPr="00E42201">
              <w:rPr>
                <w:rFonts w:ascii="Times New Roman" w:hAnsi="Times New Roman" w:cs="Times New Roman"/>
                <w:b w:val="0"/>
                <w:sz w:val="21"/>
                <w:szCs w:val="21"/>
              </w:rPr>
              <w:t>ISO 10872-2020</w:t>
            </w:r>
            <w:bookmarkEnd w:id="22"/>
            <w:bookmarkEnd w:id="23"/>
          </w:p>
          <w:p w14:paraId="6F9ABD69"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1E616786"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2020</w:t>
            </w:r>
          </w:p>
        </w:tc>
      </w:tr>
      <w:tr w:rsidR="002A4A53" w:rsidRPr="00E42201" w14:paraId="02E678E8" w14:textId="77777777" w:rsidTr="004011A1">
        <w:tc>
          <w:tcPr>
            <w:tcW w:w="354" w:type="pct"/>
            <w:vAlign w:val="center"/>
          </w:tcPr>
          <w:p w14:paraId="7080D394"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lastRenderedPageBreak/>
              <w:t>3</w:t>
            </w:r>
          </w:p>
        </w:tc>
        <w:tc>
          <w:tcPr>
            <w:tcW w:w="631" w:type="pct"/>
            <w:vAlign w:val="center"/>
          </w:tcPr>
          <w:p w14:paraId="1941D439"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bCs/>
                <w:szCs w:val="21"/>
              </w:rPr>
              <w:t>法国标准化协会</w:t>
            </w:r>
          </w:p>
        </w:tc>
        <w:tc>
          <w:tcPr>
            <w:tcW w:w="2935" w:type="pct"/>
            <w:vAlign w:val="center"/>
          </w:tcPr>
          <w:p w14:paraId="0D774123" w14:textId="77777777" w:rsidR="002A4A53" w:rsidRPr="00E42201" w:rsidRDefault="00E23F99" w:rsidP="004011A1">
            <w:pPr>
              <w:spacing w:line="360" w:lineRule="auto"/>
              <w:rPr>
                <w:rFonts w:ascii="Times New Roman" w:eastAsia="宋体" w:hAnsi="Times New Roman" w:cs="Times New Roman"/>
                <w:szCs w:val="21"/>
              </w:rPr>
            </w:pPr>
            <w:r w:rsidRPr="00E42201">
              <w:rPr>
                <w:rFonts w:ascii="Times New Roman" w:eastAsia="宋体" w:hAnsi="Times New Roman" w:cs="Times New Roman"/>
                <w:szCs w:val="21"/>
              </w:rPr>
              <w:t>Water Quality - Determination Of The Toxic Effect Of Sediment And Soil Samples On Growth, Fertility And Reproduction Of Caenorhabditis Elegans (</w:t>
            </w:r>
            <w:proofErr w:type="spellStart"/>
            <w:r w:rsidRPr="00E42201">
              <w:rPr>
                <w:rFonts w:ascii="Times New Roman" w:eastAsia="宋体" w:hAnsi="Times New Roman" w:cs="Times New Roman"/>
                <w:szCs w:val="21"/>
              </w:rPr>
              <w:t>nematoda</w:t>
            </w:r>
            <w:proofErr w:type="spellEnd"/>
            <w:r w:rsidRPr="00E42201">
              <w:rPr>
                <w:rFonts w:ascii="Times New Roman" w:eastAsia="宋体" w:hAnsi="Times New Roman" w:cs="Times New Roman"/>
                <w:szCs w:val="21"/>
              </w:rPr>
              <w:t xml:space="preserve">) </w:t>
            </w:r>
            <w:r w:rsidRPr="00E42201">
              <w:rPr>
                <w:rFonts w:ascii="Times New Roman" w:eastAsia="宋体" w:hAnsi="Times New Roman" w:cs="Times New Roman"/>
                <w:szCs w:val="21"/>
              </w:rPr>
              <w:t>水质</w:t>
            </w:r>
            <w:r w:rsidRPr="00E42201">
              <w:rPr>
                <w:rFonts w:ascii="Times New Roman" w:eastAsia="宋体" w:hAnsi="Times New Roman" w:cs="Times New Roman"/>
                <w:szCs w:val="21"/>
              </w:rPr>
              <w:t xml:space="preserve"> - </w:t>
            </w:r>
            <w:r w:rsidRPr="00E42201">
              <w:rPr>
                <w:rFonts w:ascii="Times New Roman" w:eastAsia="宋体" w:hAnsi="Times New Roman" w:cs="Times New Roman"/>
                <w:szCs w:val="21"/>
              </w:rPr>
              <w:t>沉积物和土壤样品对</w:t>
            </w:r>
            <w:proofErr w:type="gramStart"/>
            <w:r w:rsidRPr="00E42201">
              <w:rPr>
                <w:rFonts w:ascii="Times New Roman" w:eastAsia="宋体" w:hAnsi="Times New Roman" w:cs="Times New Roman"/>
                <w:szCs w:val="21"/>
              </w:rPr>
              <w:t>秀丽隐杆线虫</w:t>
            </w:r>
            <w:proofErr w:type="gramEnd"/>
            <w:r w:rsidRPr="00E42201">
              <w:rPr>
                <w:rFonts w:ascii="Times New Roman" w:eastAsia="宋体" w:hAnsi="Times New Roman" w:cs="Times New Roman"/>
                <w:szCs w:val="21"/>
              </w:rPr>
              <w:t>的生长</w:t>
            </w:r>
            <w:r w:rsidR="0024355D" w:rsidRPr="00E42201">
              <w:rPr>
                <w:rFonts w:ascii="Times New Roman" w:eastAsia="宋体" w:hAnsi="Times New Roman" w:cs="Times New Roman"/>
                <w:szCs w:val="21"/>
              </w:rPr>
              <w:t>、发</w:t>
            </w:r>
            <w:r w:rsidRPr="00E42201">
              <w:rPr>
                <w:rFonts w:ascii="Times New Roman" w:eastAsia="宋体" w:hAnsi="Times New Roman" w:cs="Times New Roman"/>
                <w:szCs w:val="21"/>
              </w:rPr>
              <w:t>育和繁殖的毒性作用的测定</w:t>
            </w:r>
          </w:p>
        </w:tc>
        <w:tc>
          <w:tcPr>
            <w:tcW w:w="672" w:type="pct"/>
            <w:vAlign w:val="center"/>
          </w:tcPr>
          <w:p w14:paraId="330A988F"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24" w:name="_Toc102762131"/>
            <w:bookmarkStart w:id="25" w:name="_Toc102762682"/>
            <w:r w:rsidRPr="00E42201">
              <w:rPr>
                <w:rFonts w:ascii="Times New Roman" w:hAnsi="Times New Roman" w:cs="Times New Roman"/>
                <w:b w:val="0"/>
                <w:sz w:val="21"/>
                <w:szCs w:val="21"/>
              </w:rPr>
              <w:t>ISO 10872-2009</w:t>
            </w:r>
            <w:bookmarkEnd w:id="24"/>
            <w:bookmarkEnd w:id="25"/>
          </w:p>
          <w:p w14:paraId="388B6C4F"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57C6DBAE"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2009</w:t>
            </w:r>
          </w:p>
        </w:tc>
      </w:tr>
      <w:tr w:rsidR="002A4A53" w:rsidRPr="00E42201" w14:paraId="473420BD" w14:textId="77777777" w:rsidTr="004011A1">
        <w:tc>
          <w:tcPr>
            <w:tcW w:w="354" w:type="pct"/>
            <w:vAlign w:val="center"/>
          </w:tcPr>
          <w:p w14:paraId="5EB915D3"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4</w:t>
            </w:r>
          </w:p>
        </w:tc>
        <w:tc>
          <w:tcPr>
            <w:tcW w:w="631" w:type="pct"/>
            <w:vAlign w:val="center"/>
          </w:tcPr>
          <w:p w14:paraId="7D872CAC"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bCs/>
                <w:szCs w:val="21"/>
              </w:rPr>
              <w:t>英国标准学会</w:t>
            </w:r>
          </w:p>
          <w:p w14:paraId="45C9BE57" w14:textId="77777777" w:rsidR="002A4A53" w:rsidRPr="00E42201" w:rsidRDefault="002A4A53" w:rsidP="004011A1">
            <w:pPr>
              <w:spacing w:line="360" w:lineRule="auto"/>
              <w:jc w:val="center"/>
              <w:rPr>
                <w:rFonts w:ascii="Times New Roman" w:eastAsia="宋体" w:hAnsi="Times New Roman" w:cs="Times New Roman"/>
                <w:bCs/>
                <w:szCs w:val="21"/>
              </w:rPr>
            </w:pPr>
          </w:p>
        </w:tc>
        <w:tc>
          <w:tcPr>
            <w:tcW w:w="2935" w:type="pct"/>
            <w:vAlign w:val="center"/>
          </w:tcPr>
          <w:p w14:paraId="6797F32F" w14:textId="77777777" w:rsidR="002A4A53" w:rsidRPr="00E42201" w:rsidRDefault="00E23F99" w:rsidP="004011A1">
            <w:pPr>
              <w:spacing w:line="360" w:lineRule="auto"/>
              <w:rPr>
                <w:rFonts w:ascii="Times New Roman" w:eastAsia="宋体" w:hAnsi="Times New Roman" w:cs="Times New Roman"/>
                <w:bCs/>
                <w:szCs w:val="21"/>
              </w:rPr>
            </w:pPr>
            <w:r w:rsidRPr="00E42201">
              <w:rPr>
                <w:rFonts w:ascii="Times New Roman" w:eastAsia="宋体" w:hAnsi="Times New Roman" w:cs="Times New Roman"/>
                <w:szCs w:val="21"/>
              </w:rPr>
              <w:t xml:space="preserve">Water and soil quality. Determination of the toxic effect of sediment and soil samples on growth, fertility and reproduction </w:t>
            </w:r>
            <w:proofErr w:type="spellStart"/>
            <w:r w:rsidRPr="00E42201">
              <w:rPr>
                <w:rFonts w:ascii="Times New Roman" w:eastAsia="宋体" w:hAnsi="Times New Roman" w:cs="Times New Roman"/>
                <w:szCs w:val="21"/>
              </w:rPr>
              <w:t>of;Caenorhabditis</w:t>
            </w:r>
            <w:proofErr w:type="spellEnd"/>
            <w:r w:rsidRPr="00E42201">
              <w:rPr>
                <w:rFonts w:ascii="Times New Roman" w:eastAsia="宋体" w:hAnsi="Times New Roman" w:cs="Times New Roman"/>
                <w:szCs w:val="21"/>
              </w:rPr>
              <w:t xml:space="preserve"> elegans;(Nematoda) </w:t>
            </w:r>
            <w:r w:rsidRPr="00E42201">
              <w:rPr>
                <w:rFonts w:ascii="Times New Roman" w:eastAsia="宋体" w:hAnsi="Times New Roman" w:cs="Times New Roman"/>
                <w:bCs/>
                <w:szCs w:val="21"/>
              </w:rPr>
              <w:t>水土质量沉积物和土壤样品对植物生长、</w:t>
            </w:r>
            <w:r w:rsidR="0024355D" w:rsidRPr="00E42201">
              <w:rPr>
                <w:rFonts w:ascii="Times New Roman" w:eastAsia="宋体" w:hAnsi="Times New Roman" w:cs="Times New Roman"/>
                <w:bCs/>
                <w:szCs w:val="21"/>
              </w:rPr>
              <w:t>发育</w:t>
            </w:r>
            <w:r w:rsidRPr="00E42201">
              <w:rPr>
                <w:rFonts w:ascii="Times New Roman" w:eastAsia="宋体" w:hAnsi="Times New Roman" w:cs="Times New Roman"/>
                <w:bCs/>
                <w:szCs w:val="21"/>
              </w:rPr>
              <w:t>和繁殖的毒性</w:t>
            </w:r>
            <w:r w:rsidR="0024355D" w:rsidRPr="00E42201">
              <w:rPr>
                <w:rFonts w:ascii="Times New Roman" w:eastAsia="宋体" w:hAnsi="Times New Roman" w:cs="Times New Roman"/>
                <w:bCs/>
                <w:szCs w:val="21"/>
              </w:rPr>
              <w:t>作用</w:t>
            </w:r>
            <w:r w:rsidRPr="00E42201">
              <w:rPr>
                <w:rFonts w:ascii="Times New Roman" w:eastAsia="宋体" w:hAnsi="Times New Roman" w:cs="Times New Roman"/>
                <w:bCs/>
                <w:szCs w:val="21"/>
              </w:rPr>
              <w:t>的测定</w:t>
            </w:r>
          </w:p>
        </w:tc>
        <w:tc>
          <w:tcPr>
            <w:tcW w:w="672" w:type="pct"/>
            <w:vAlign w:val="center"/>
          </w:tcPr>
          <w:p w14:paraId="4B593B46"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26" w:name="_Toc102762132"/>
            <w:bookmarkStart w:id="27" w:name="_Toc102762683"/>
            <w:r w:rsidRPr="00E42201">
              <w:rPr>
                <w:rFonts w:ascii="Times New Roman" w:hAnsi="Times New Roman" w:cs="Times New Roman"/>
                <w:b w:val="0"/>
                <w:sz w:val="21"/>
                <w:szCs w:val="21"/>
              </w:rPr>
              <w:t>ISO 10872-2020</w:t>
            </w:r>
            <w:bookmarkEnd w:id="26"/>
            <w:bookmarkEnd w:id="27"/>
          </w:p>
          <w:p w14:paraId="3943C72B"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783C952F"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2020</w:t>
            </w:r>
          </w:p>
        </w:tc>
      </w:tr>
      <w:tr w:rsidR="002A4A53" w:rsidRPr="00E42201" w14:paraId="5C12F522" w14:textId="77777777" w:rsidTr="004011A1">
        <w:tc>
          <w:tcPr>
            <w:tcW w:w="354" w:type="pct"/>
            <w:vAlign w:val="center"/>
          </w:tcPr>
          <w:p w14:paraId="35D8C575"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5</w:t>
            </w:r>
          </w:p>
        </w:tc>
        <w:tc>
          <w:tcPr>
            <w:tcW w:w="631" w:type="pct"/>
            <w:vAlign w:val="center"/>
          </w:tcPr>
          <w:p w14:paraId="581BE854"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bCs/>
                <w:szCs w:val="21"/>
              </w:rPr>
              <w:t>英国标准学会</w:t>
            </w:r>
          </w:p>
          <w:p w14:paraId="41ACBBA7" w14:textId="77777777" w:rsidR="002A4A53" w:rsidRPr="00E42201" w:rsidRDefault="002A4A53" w:rsidP="004011A1">
            <w:pPr>
              <w:spacing w:line="360" w:lineRule="auto"/>
              <w:jc w:val="center"/>
              <w:rPr>
                <w:rFonts w:ascii="Times New Roman" w:eastAsia="宋体" w:hAnsi="Times New Roman" w:cs="Times New Roman"/>
                <w:bCs/>
                <w:szCs w:val="21"/>
              </w:rPr>
            </w:pPr>
          </w:p>
        </w:tc>
        <w:tc>
          <w:tcPr>
            <w:tcW w:w="2935" w:type="pct"/>
            <w:vAlign w:val="center"/>
          </w:tcPr>
          <w:p w14:paraId="1AA7C70B" w14:textId="77777777" w:rsidR="002A4A53" w:rsidRPr="00E42201" w:rsidRDefault="00E23F99" w:rsidP="004011A1">
            <w:pPr>
              <w:spacing w:line="360" w:lineRule="auto"/>
              <w:rPr>
                <w:rFonts w:ascii="Times New Roman" w:eastAsia="宋体" w:hAnsi="Times New Roman" w:cs="Times New Roman"/>
                <w:bCs/>
                <w:szCs w:val="21"/>
              </w:rPr>
            </w:pPr>
            <w:r w:rsidRPr="00E42201">
              <w:rPr>
                <w:rFonts w:ascii="Times New Roman" w:eastAsia="宋体" w:hAnsi="Times New Roman" w:cs="Times New Roman"/>
                <w:szCs w:val="21"/>
              </w:rPr>
              <w:t xml:space="preserve">Water quality. Determination of the toxic effect of sediment and soil samples on growth, fertility and reproduction of Caenorhabditis elegans (Nematoda) </w:t>
            </w:r>
            <w:r w:rsidRPr="00E42201">
              <w:rPr>
                <w:rFonts w:ascii="Times New Roman" w:eastAsia="宋体" w:hAnsi="Times New Roman" w:cs="Times New Roman"/>
                <w:bCs/>
                <w:szCs w:val="21"/>
              </w:rPr>
              <w:t>水质</w:t>
            </w:r>
            <w:r w:rsidR="0024355D" w:rsidRPr="00E42201">
              <w:rPr>
                <w:rFonts w:ascii="Times New Roman" w:eastAsia="宋体" w:hAnsi="Times New Roman" w:cs="Times New Roman"/>
                <w:bCs/>
                <w:szCs w:val="21"/>
              </w:rPr>
              <w:t>-</w:t>
            </w:r>
            <w:r w:rsidRPr="00E42201">
              <w:rPr>
                <w:rFonts w:ascii="Times New Roman" w:eastAsia="宋体" w:hAnsi="Times New Roman" w:cs="Times New Roman"/>
                <w:bCs/>
                <w:szCs w:val="21"/>
              </w:rPr>
              <w:t>沉积物和土壤样品对</w:t>
            </w:r>
            <w:proofErr w:type="gramStart"/>
            <w:r w:rsidRPr="00E42201">
              <w:rPr>
                <w:rFonts w:ascii="Times New Roman" w:eastAsia="宋体" w:hAnsi="Times New Roman" w:cs="Times New Roman"/>
                <w:bCs/>
                <w:szCs w:val="21"/>
              </w:rPr>
              <w:t>秀丽隐杆线虫</w:t>
            </w:r>
            <w:proofErr w:type="gramEnd"/>
            <w:r w:rsidRPr="00E42201">
              <w:rPr>
                <w:rFonts w:ascii="Times New Roman" w:eastAsia="宋体" w:hAnsi="Times New Roman" w:cs="Times New Roman"/>
                <w:bCs/>
                <w:szCs w:val="21"/>
              </w:rPr>
              <w:t>生长</w:t>
            </w:r>
            <w:r w:rsidR="0024355D" w:rsidRPr="00E42201">
              <w:rPr>
                <w:rFonts w:ascii="Times New Roman" w:eastAsia="宋体" w:hAnsi="Times New Roman" w:cs="Times New Roman"/>
                <w:bCs/>
                <w:szCs w:val="21"/>
              </w:rPr>
              <w:t>、发育和繁殖</w:t>
            </w:r>
            <w:r w:rsidRPr="00E42201">
              <w:rPr>
                <w:rFonts w:ascii="Times New Roman" w:eastAsia="宋体" w:hAnsi="Times New Roman" w:cs="Times New Roman"/>
                <w:bCs/>
                <w:szCs w:val="21"/>
              </w:rPr>
              <w:t>的毒性作用</w:t>
            </w:r>
            <w:r w:rsidR="0024355D" w:rsidRPr="00E42201">
              <w:rPr>
                <w:rFonts w:ascii="Times New Roman" w:eastAsia="宋体" w:hAnsi="Times New Roman" w:cs="Times New Roman"/>
                <w:bCs/>
                <w:szCs w:val="21"/>
              </w:rPr>
              <w:t>的测定</w:t>
            </w:r>
          </w:p>
        </w:tc>
        <w:tc>
          <w:tcPr>
            <w:tcW w:w="672" w:type="pct"/>
            <w:vAlign w:val="center"/>
          </w:tcPr>
          <w:p w14:paraId="318BAE83"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28" w:name="_Toc102762133"/>
            <w:bookmarkStart w:id="29" w:name="_Toc102762684"/>
            <w:r w:rsidRPr="00E42201">
              <w:rPr>
                <w:rFonts w:ascii="Times New Roman" w:hAnsi="Times New Roman" w:cs="Times New Roman"/>
                <w:b w:val="0"/>
                <w:sz w:val="21"/>
                <w:szCs w:val="21"/>
              </w:rPr>
              <w:t>BS ISO 10872</w:t>
            </w:r>
            <w:bookmarkEnd w:id="28"/>
            <w:bookmarkEnd w:id="29"/>
          </w:p>
          <w:p w14:paraId="56B2B64C" w14:textId="77777777" w:rsidR="002A4A53" w:rsidRPr="00E42201" w:rsidRDefault="002A4A53" w:rsidP="004011A1">
            <w:pPr>
              <w:pStyle w:val="3"/>
              <w:spacing w:before="0" w:beforeAutospacing="0" w:after="0" w:afterAutospacing="0" w:line="360" w:lineRule="auto"/>
              <w:jc w:val="center"/>
              <w:rPr>
                <w:rFonts w:ascii="Times New Roman" w:hAnsi="Times New Roman" w:cs="Times New Roman"/>
                <w:b w:val="0"/>
                <w:sz w:val="21"/>
                <w:szCs w:val="21"/>
              </w:rPr>
            </w:pPr>
          </w:p>
        </w:tc>
        <w:tc>
          <w:tcPr>
            <w:tcW w:w="409" w:type="pct"/>
            <w:vAlign w:val="center"/>
          </w:tcPr>
          <w:p w14:paraId="2108723B"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2009</w:t>
            </w:r>
          </w:p>
        </w:tc>
      </w:tr>
      <w:tr w:rsidR="002A4A53" w:rsidRPr="00E42201" w14:paraId="79B3146D" w14:textId="77777777" w:rsidTr="004011A1">
        <w:tc>
          <w:tcPr>
            <w:tcW w:w="354" w:type="pct"/>
            <w:vAlign w:val="center"/>
          </w:tcPr>
          <w:p w14:paraId="5E52FFED"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6</w:t>
            </w:r>
          </w:p>
        </w:tc>
        <w:tc>
          <w:tcPr>
            <w:tcW w:w="631" w:type="pct"/>
            <w:vAlign w:val="center"/>
          </w:tcPr>
          <w:p w14:paraId="31311A7D"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bCs/>
                <w:szCs w:val="21"/>
              </w:rPr>
              <w:t>国际标准化组织</w:t>
            </w:r>
          </w:p>
          <w:p w14:paraId="43D1FCC2" w14:textId="77777777" w:rsidR="002A4A53" w:rsidRPr="00E42201" w:rsidRDefault="002A4A53" w:rsidP="004011A1">
            <w:pPr>
              <w:spacing w:line="360" w:lineRule="auto"/>
              <w:jc w:val="center"/>
              <w:rPr>
                <w:rFonts w:ascii="Times New Roman" w:eastAsia="宋体" w:hAnsi="Times New Roman" w:cs="Times New Roman"/>
                <w:szCs w:val="21"/>
              </w:rPr>
            </w:pPr>
          </w:p>
        </w:tc>
        <w:tc>
          <w:tcPr>
            <w:tcW w:w="2935" w:type="pct"/>
            <w:vAlign w:val="center"/>
          </w:tcPr>
          <w:p w14:paraId="69DA8606" w14:textId="77777777" w:rsidR="002A4A53" w:rsidRPr="00E42201" w:rsidRDefault="00E23F99" w:rsidP="004011A1">
            <w:pPr>
              <w:spacing w:line="360" w:lineRule="auto"/>
              <w:rPr>
                <w:rFonts w:ascii="Times New Roman" w:eastAsia="宋体" w:hAnsi="Times New Roman" w:cs="Times New Roman"/>
                <w:szCs w:val="21"/>
                <w:shd w:val="clear" w:color="auto" w:fill="FFFFFF"/>
              </w:rPr>
            </w:pPr>
            <w:r w:rsidRPr="00E42201">
              <w:rPr>
                <w:rFonts w:ascii="Times New Roman" w:eastAsia="宋体" w:hAnsi="Times New Roman" w:cs="Times New Roman"/>
                <w:szCs w:val="21"/>
                <w:shd w:val="clear" w:color="auto" w:fill="FFFFFF"/>
              </w:rPr>
              <w:t>Water and soil quality — Determination of the toxic effect of sediment and soil samples on growth, fertility and reproduction of Caenorhabditis elegans (Nematoda)</w:t>
            </w:r>
          </w:p>
          <w:p w14:paraId="7F54956D" w14:textId="77777777" w:rsidR="002A4A53" w:rsidRPr="00E42201" w:rsidRDefault="00E23F99" w:rsidP="004011A1">
            <w:pPr>
              <w:spacing w:line="360" w:lineRule="auto"/>
              <w:rPr>
                <w:rFonts w:ascii="Times New Roman" w:eastAsia="宋体" w:hAnsi="Times New Roman" w:cs="Times New Roman"/>
                <w:szCs w:val="21"/>
              </w:rPr>
            </w:pPr>
            <w:r w:rsidRPr="00E42201">
              <w:rPr>
                <w:rFonts w:ascii="Times New Roman" w:eastAsia="宋体" w:hAnsi="Times New Roman" w:cs="Times New Roman"/>
                <w:szCs w:val="21"/>
                <w:shd w:val="clear" w:color="auto" w:fill="FFFFFF"/>
              </w:rPr>
              <w:t>水质和土壤质量</w:t>
            </w:r>
            <w:r w:rsidRPr="00E42201">
              <w:rPr>
                <w:rFonts w:ascii="Times New Roman" w:eastAsia="宋体" w:hAnsi="Times New Roman" w:cs="Times New Roman"/>
                <w:szCs w:val="21"/>
                <w:shd w:val="clear" w:color="auto" w:fill="FFFFFF"/>
              </w:rPr>
              <w:t>-</w:t>
            </w:r>
            <w:r w:rsidRPr="00E42201">
              <w:rPr>
                <w:rFonts w:ascii="Times New Roman" w:eastAsia="宋体" w:hAnsi="Times New Roman" w:cs="Times New Roman"/>
                <w:szCs w:val="21"/>
                <w:shd w:val="clear" w:color="auto" w:fill="FFFFFF"/>
              </w:rPr>
              <w:t>沉积物和土壤样本对</w:t>
            </w:r>
            <w:proofErr w:type="gramStart"/>
            <w:r w:rsidRPr="00E42201">
              <w:rPr>
                <w:rFonts w:ascii="Times New Roman" w:eastAsia="宋体" w:hAnsi="Times New Roman" w:cs="Times New Roman"/>
                <w:szCs w:val="21"/>
                <w:shd w:val="clear" w:color="auto" w:fill="FFFFFF"/>
              </w:rPr>
              <w:t>秀丽隐杆线虫</w:t>
            </w:r>
            <w:proofErr w:type="gramEnd"/>
            <w:r w:rsidRPr="00E42201">
              <w:rPr>
                <w:rFonts w:ascii="Times New Roman" w:eastAsia="宋体" w:hAnsi="Times New Roman" w:cs="Times New Roman"/>
                <w:szCs w:val="21"/>
                <w:shd w:val="clear" w:color="auto" w:fill="FFFFFF"/>
              </w:rPr>
              <w:t>的生长、</w:t>
            </w:r>
            <w:r w:rsidR="0024355D" w:rsidRPr="00E42201">
              <w:rPr>
                <w:rFonts w:ascii="Times New Roman" w:eastAsia="宋体" w:hAnsi="Times New Roman" w:cs="Times New Roman"/>
                <w:szCs w:val="21"/>
                <w:shd w:val="clear" w:color="auto" w:fill="FFFFFF"/>
              </w:rPr>
              <w:t>发育和繁殖</w:t>
            </w:r>
            <w:r w:rsidRPr="00E42201">
              <w:rPr>
                <w:rFonts w:ascii="Times New Roman" w:eastAsia="宋体" w:hAnsi="Times New Roman" w:cs="Times New Roman"/>
                <w:szCs w:val="21"/>
                <w:shd w:val="clear" w:color="auto" w:fill="FFFFFF"/>
              </w:rPr>
              <w:t>的毒性作用的测定</w:t>
            </w:r>
          </w:p>
        </w:tc>
        <w:tc>
          <w:tcPr>
            <w:tcW w:w="672" w:type="pct"/>
            <w:vAlign w:val="center"/>
          </w:tcPr>
          <w:p w14:paraId="6AF58376"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ISO 10872-2020</w:t>
            </w:r>
          </w:p>
        </w:tc>
        <w:tc>
          <w:tcPr>
            <w:tcW w:w="409" w:type="pct"/>
            <w:vAlign w:val="center"/>
          </w:tcPr>
          <w:p w14:paraId="67C13249"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2020</w:t>
            </w:r>
          </w:p>
        </w:tc>
      </w:tr>
      <w:tr w:rsidR="002A4A53" w:rsidRPr="00E42201" w14:paraId="0EA0DE56" w14:textId="77777777" w:rsidTr="004011A1">
        <w:tc>
          <w:tcPr>
            <w:tcW w:w="354" w:type="pct"/>
            <w:vAlign w:val="center"/>
          </w:tcPr>
          <w:p w14:paraId="662387BE"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7</w:t>
            </w:r>
          </w:p>
        </w:tc>
        <w:tc>
          <w:tcPr>
            <w:tcW w:w="631" w:type="pct"/>
            <w:vAlign w:val="center"/>
          </w:tcPr>
          <w:p w14:paraId="7C1B5E75"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bCs/>
                <w:szCs w:val="21"/>
              </w:rPr>
              <w:t>丹麦标准化协会</w:t>
            </w:r>
          </w:p>
        </w:tc>
        <w:tc>
          <w:tcPr>
            <w:tcW w:w="2935" w:type="pct"/>
            <w:vAlign w:val="center"/>
          </w:tcPr>
          <w:p w14:paraId="4103B7EC" w14:textId="77777777" w:rsidR="002A4A53" w:rsidRPr="00E42201" w:rsidRDefault="00E23F99" w:rsidP="004011A1">
            <w:pPr>
              <w:spacing w:line="360" w:lineRule="auto"/>
              <w:rPr>
                <w:rFonts w:ascii="Times New Roman" w:eastAsia="宋体" w:hAnsi="Times New Roman" w:cs="Times New Roman"/>
                <w:szCs w:val="21"/>
                <w:shd w:val="clear" w:color="auto" w:fill="FFFFFF"/>
              </w:rPr>
            </w:pPr>
            <w:r w:rsidRPr="00E42201">
              <w:rPr>
                <w:rFonts w:ascii="Times New Roman" w:eastAsia="宋体" w:hAnsi="Times New Roman" w:cs="Times New Roman"/>
                <w:szCs w:val="21"/>
                <w:shd w:val="clear" w:color="auto" w:fill="FFFFFF"/>
              </w:rPr>
              <w:t xml:space="preserve">Water Quality - Determination </w:t>
            </w:r>
            <w:proofErr w:type="gramStart"/>
            <w:r w:rsidRPr="00E42201">
              <w:rPr>
                <w:rFonts w:ascii="Times New Roman" w:eastAsia="宋体" w:hAnsi="Times New Roman" w:cs="Times New Roman"/>
                <w:szCs w:val="21"/>
                <w:shd w:val="clear" w:color="auto" w:fill="FFFFFF"/>
              </w:rPr>
              <w:t>Of</w:t>
            </w:r>
            <w:proofErr w:type="gramEnd"/>
            <w:r w:rsidRPr="00E42201">
              <w:rPr>
                <w:rFonts w:ascii="Times New Roman" w:eastAsia="宋体" w:hAnsi="Times New Roman" w:cs="Times New Roman"/>
                <w:szCs w:val="21"/>
                <w:shd w:val="clear" w:color="auto" w:fill="FFFFFF"/>
              </w:rPr>
              <w:t xml:space="preserve"> </w:t>
            </w:r>
            <w:proofErr w:type="gramStart"/>
            <w:r w:rsidRPr="00E42201">
              <w:rPr>
                <w:rFonts w:ascii="Times New Roman" w:eastAsia="宋体" w:hAnsi="Times New Roman" w:cs="Times New Roman"/>
                <w:szCs w:val="21"/>
                <w:shd w:val="clear" w:color="auto" w:fill="FFFFFF"/>
              </w:rPr>
              <w:t>The</w:t>
            </w:r>
            <w:proofErr w:type="gramEnd"/>
            <w:r w:rsidRPr="00E42201">
              <w:rPr>
                <w:rFonts w:ascii="Times New Roman" w:eastAsia="宋体" w:hAnsi="Times New Roman" w:cs="Times New Roman"/>
                <w:szCs w:val="21"/>
                <w:shd w:val="clear" w:color="auto" w:fill="FFFFFF"/>
              </w:rPr>
              <w:t xml:space="preserve"> Toxic Effect </w:t>
            </w:r>
            <w:proofErr w:type="gramStart"/>
            <w:r w:rsidRPr="00E42201">
              <w:rPr>
                <w:rFonts w:ascii="Times New Roman" w:eastAsia="宋体" w:hAnsi="Times New Roman" w:cs="Times New Roman"/>
                <w:szCs w:val="21"/>
                <w:shd w:val="clear" w:color="auto" w:fill="FFFFFF"/>
              </w:rPr>
              <w:t>Of</w:t>
            </w:r>
            <w:proofErr w:type="gramEnd"/>
            <w:r w:rsidRPr="00E42201">
              <w:rPr>
                <w:rFonts w:ascii="Times New Roman" w:eastAsia="宋体" w:hAnsi="Times New Roman" w:cs="Times New Roman"/>
                <w:szCs w:val="21"/>
                <w:shd w:val="clear" w:color="auto" w:fill="FFFFFF"/>
              </w:rPr>
              <w:t xml:space="preserve"> Sediment </w:t>
            </w:r>
            <w:proofErr w:type="gramStart"/>
            <w:r w:rsidRPr="00E42201">
              <w:rPr>
                <w:rFonts w:ascii="Times New Roman" w:eastAsia="宋体" w:hAnsi="Times New Roman" w:cs="Times New Roman"/>
                <w:szCs w:val="21"/>
                <w:shd w:val="clear" w:color="auto" w:fill="FFFFFF"/>
              </w:rPr>
              <w:t>And</w:t>
            </w:r>
            <w:proofErr w:type="gramEnd"/>
            <w:r w:rsidRPr="00E42201">
              <w:rPr>
                <w:rFonts w:ascii="Times New Roman" w:eastAsia="宋体" w:hAnsi="Times New Roman" w:cs="Times New Roman"/>
                <w:szCs w:val="21"/>
                <w:shd w:val="clear" w:color="auto" w:fill="FFFFFF"/>
              </w:rPr>
              <w:t xml:space="preserve"> Soil Samples </w:t>
            </w:r>
            <w:proofErr w:type="gramStart"/>
            <w:r w:rsidRPr="00E42201">
              <w:rPr>
                <w:rFonts w:ascii="Times New Roman" w:eastAsia="宋体" w:hAnsi="Times New Roman" w:cs="Times New Roman"/>
                <w:szCs w:val="21"/>
                <w:shd w:val="clear" w:color="auto" w:fill="FFFFFF"/>
              </w:rPr>
              <w:t>On</w:t>
            </w:r>
            <w:proofErr w:type="gramEnd"/>
            <w:r w:rsidRPr="00E42201">
              <w:rPr>
                <w:rFonts w:ascii="Times New Roman" w:eastAsia="宋体" w:hAnsi="Times New Roman" w:cs="Times New Roman"/>
                <w:szCs w:val="21"/>
                <w:shd w:val="clear" w:color="auto" w:fill="FFFFFF"/>
              </w:rPr>
              <w:t xml:space="preserve"> Growth, Fertility </w:t>
            </w:r>
            <w:proofErr w:type="gramStart"/>
            <w:r w:rsidRPr="00E42201">
              <w:rPr>
                <w:rFonts w:ascii="Times New Roman" w:eastAsia="宋体" w:hAnsi="Times New Roman" w:cs="Times New Roman"/>
                <w:szCs w:val="21"/>
                <w:shd w:val="clear" w:color="auto" w:fill="FFFFFF"/>
              </w:rPr>
              <w:t>And</w:t>
            </w:r>
            <w:proofErr w:type="gramEnd"/>
            <w:r w:rsidRPr="00E42201">
              <w:rPr>
                <w:rFonts w:ascii="Times New Roman" w:eastAsia="宋体" w:hAnsi="Times New Roman" w:cs="Times New Roman"/>
                <w:szCs w:val="21"/>
                <w:shd w:val="clear" w:color="auto" w:fill="FFFFFF"/>
              </w:rPr>
              <w:t xml:space="preserve"> Reproduction </w:t>
            </w:r>
            <w:proofErr w:type="gramStart"/>
            <w:r w:rsidRPr="00E42201">
              <w:rPr>
                <w:rFonts w:ascii="Times New Roman" w:eastAsia="宋体" w:hAnsi="Times New Roman" w:cs="Times New Roman"/>
                <w:szCs w:val="21"/>
                <w:shd w:val="clear" w:color="auto" w:fill="FFFFFF"/>
              </w:rPr>
              <w:t>Of</w:t>
            </w:r>
            <w:proofErr w:type="gramEnd"/>
            <w:r w:rsidRPr="00E42201">
              <w:rPr>
                <w:rFonts w:ascii="Times New Roman" w:eastAsia="宋体" w:hAnsi="Times New Roman" w:cs="Times New Roman"/>
                <w:szCs w:val="21"/>
                <w:shd w:val="clear" w:color="auto" w:fill="FFFFFF"/>
              </w:rPr>
              <w:t xml:space="preserve"> Caenorhabditis Elegans (Nematoda)</w:t>
            </w:r>
          </w:p>
          <w:p w14:paraId="46B3B7AB" w14:textId="77777777" w:rsidR="002A4A53" w:rsidRPr="00E42201" w:rsidRDefault="00E23F99" w:rsidP="004011A1">
            <w:pPr>
              <w:spacing w:line="360" w:lineRule="auto"/>
              <w:rPr>
                <w:rFonts w:ascii="Times New Roman" w:eastAsia="宋体" w:hAnsi="Times New Roman" w:cs="Times New Roman"/>
                <w:szCs w:val="21"/>
              </w:rPr>
            </w:pPr>
            <w:r w:rsidRPr="00E42201">
              <w:rPr>
                <w:rFonts w:ascii="Times New Roman" w:eastAsia="宋体" w:hAnsi="Times New Roman" w:cs="Times New Roman"/>
                <w:szCs w:val="21"/>
                <w:shd w:val="clear" w:color="auto" w:fill="FFFFFF"/>
              </w:rPr>
              <w:t>水质</w:t>
            </w:r>
            <w:r w:rsidRPr="00E42201">
              <w:rPr>
                <w:rFonts w:ascii="Times New Roman" w:eastAsia="宋体" w:hAnsi="Times New Roman" w:cs="Times New Roman"/>
                <w:szCs w:val="21"/>
                <w:shd w:val="clear" w:color="auto" w:fill="FFFFFF"/>
              </w:rPr>
              <w:t>-</w:t>
            </w:r>
            <w:r w:rsidRPr="00E42201">
              <w:rPr>
                <w:rFonts w:ascii="Times New Roman" w:eastAsia="宋体" w:hAnsi="Times New Roman" w:cs="Times New Roman"/>
                <w:szCs w:val="21"/>
                <w:shd w:val="clear" w:color="auto" w:fill="FFFFFF"/>
              </w:rPr>
              <w:t>沉积物和土壤样品对</w:t>
            </w:r>
            <w:proofErr w:type="gramStart"/>
            <w:r w:rsidRPr="00E42201">
              <w:rPr>
                <w:rFonts w:ascii="Times New Roman" w:eastAsia="宋体" w:hAnsi="Times New Roman" w:cs="Times New Roman"/>
                <w:szCs w:val="21"/>
                <w:shd w:val="clear" w:color="auto" w:fill="FFFFFF"/>
              </w:rPr>
              <w:t>秀丽隐杆线虫</w:t>
            </w:r>
            <w:proofErr w:type="gramEnd"/>
            <w:r w:rsidRPr="00E42201">
              <w:rPr>
                <w:rFonts w:ascii="Times New Roman" w:eastAsia="宋体" w:hAnsi="Times New Roman" w:cs="Times New Roman"/>
                <w:szCs w:val="21"/>
                <w:shd w:val="clear" w:color="auto" w:fill="FFFFFF"/>
              </w:rPr>
              <w:t>的生长</w:t>
            </w:r>
            <w:r w:rsidR="0024355D" w:rsidRPr="00E42201">
              <w:rPr>
                <w:rFonts w:ascii="Times New Roman" w:eastAsia="宋体" w:hAnsi="Times New Roman" w:cs="Times New Roman"/>
                <w:szCs w:val="21"/>
                <w:shd w:val="clear" w:color="auto" w:fill="FFFFFF"/>
              </w:rPr>
              <w:t>、发</w:t>
            </w:r>
            <w:r w:rsidRPr="00E42201">
              <w:rPr>
                <w:rFonts w:ascii="Times New Roman" w:eastAsia="宋体" w:hAnsi="Times New Roman" w:cs="Times New Roman"/>
                <w:szCs w:val="21"/>
                <w:shd w:val="clear" w:color="auto" w:fill="FFFFFF"/>
              </w:rPr>
              <w:t>育和繁殖的毒性作用的测定</w:t>
            </w:r>
          </w:p>
        </w:tc>
        <w:tc>
          <w:tcPr>
            <w:tcW w:w="672" w:type="pct"/>
            <w:vAlign w:val="center"/>
          </w:tcPr>
          <w:p w14:paraId="7799FA47"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ISO 10872-2010</w:t>
            </w:r>
          </w:p>
        </w:tc>
        <w:tc>
          <w:tcPr>
            <w:tcW w:w="409" w:type="pct"/>
            <w:vAlign w:val="center"/>
          </w:tcPr>
          <w:p w14:paraId="692369DB"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2010</w:t>
            </w:r>
          </w:p>
        </w:tc>
      </w:tr>
      <w:tr w:rsidR="002A4A53" w:rsidRPr="00E42201" w14:paraId="3FD46378" w14:textId="77777777" w:rsidTr="004011A1">
        <w:tc>
          <w:tcPr>
            <w:tcW w:w="354" w:type="pct"/>
            <w:vAlign w:val="center"/>
          </w:tcPr>
          <w:p w14:paraId="4C7E52AC"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8</w:t>
            </w:r>
          </w:p>
        </w:tc>
        <w:tc>
          <w:tcPr>
            <w:tcW w:w="631" w:type="pct"/>
            <w:vAlign w:val="center"/>
          </w:tcPr>
          <w:p w14:paraId="25366AA0"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bCs/>
                <w:szCs w:val="21"/>
              </w:rPr>
              <w:t>丹麦标准化协会</w:t>
            </w:r>
          </w:p>
        </w:tc>
        <w:tc>
          <w:tcPr>
            <w:tcW w:w="2935" w:type="pct"/>
            <w:vAlign w:val="center"/>
          </w:tcPr>
          <w:p w14:paraId="33A5434F" w14:textId="77777777" w:rsidR="002A4A53" w:rsidRPr="00E42201" w:rsidRDefault="00E23F99" w:rsidP="004011A1">
            <w:pPr>
              <w:spacing w:line="360" w:lineRule="auto"/>
              <w:rPr>
                <w:rFonts w:ascii="Times New Roman" w:eastAsia="宋体" w:hAnsi="Times New Roman" w:cs="Times New Roman"/>
                <w:bCs/>
                <w:szCs w:val="21"/>
              </w:rPr>
            </w:pPr>
            <w:proofErr w:type="spellStart"/>
            <w:r w:rsidRPr="00E42201">
              <w:rPr>
                <w:rFonts w:ascii="Times New Roman" w:eastAsia="宋体" w:hAnsi="Times New Roman" w:cs="Times New Roman"/>
                <w:szCs w:val="21"/>
                <w:shd w:val="clear" w:color="auto" w:fill="FFFFFF"/>
              </w:rPr>
              <w:t>Vandundersoegelse</w:t>
            </w:r>
            <w:proofErr w:type="spellEnd"/>
            <w:r w:rsidRPr="00E42201">
              <w:rPr>
                <w:rFonts w:ascii="Times New Roman" w:eastAsia="宋体" w:hAnsi="Times New Roman" w:cs="Times New Roman"/>
                <w:szCs w:val="21"/>
                <w:shd w:val="clear" w:color="auto" w:fill="FFFFFF"/>
              </w:rPr>
              <w:t xml:space="preserve"> - </w:t>
            </w:r>
            <w:proofErr w:type="spellStart"/>
            <w:r w:rsidRPr="00E42201">
              <w:rPr>
                <w:rFonts w:ascii="Times New Roman" w:eastAsia="宋体" w:hAnsi="Times New Roman" w:cs="Times New Roman"/>
                <w:szCs w:val="21"/>
                <w:shd w:val="clear" w:color="auto" w:fill="FFFFFF"/>
              </w:rPr>
              <w:t>Bestemmelse</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af</w:t>
            </w:r>
            <w:proofErr w:type="spellEnd"/>
            <w:r w:rsidRPr="00E42201">
              <w:rPr>
                <w:rFonts w:ascii="Times New Roman" w:eastAsia="宋体" w:hAnsi="Times New Roman" w:cs="Times New Roman"/>
                <w:szCs w:val="21"/>
                <w:shd w:val="clear" w:color="auto" w:fill="FFFFFF"/>
              </w:rPr>
              <w:t xml:space="preserve"> sediment- </w:t>
            </w:r>
            <w:proofErr w:type="spellStart"/>
            <w:r w:rsidRPr="00E42201">
              <w:rPr>
                <w:rFonts w:ascii="Times New Roman" w:eastAsia="宋体" w:hAnsi="Times New Roman" w:cs="Times New Roman"/>
                <w:szCs w:val="21"/>
                <w:shd w:val="clear" w:color="auto" w:fill="FFFFFF"/>
              </w:rPr>
              <w:t>og</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jordbundsproevers</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toksiske</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effekt</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paa</w:t>
            </w:r>
            <w:proofErr w:type="spellEnd"/>
            <w:r w:rsidRPr="00E42201">
              <w:rPr>
                <w:rFonts w:ascii="Times New Roman" w:eastAsia="宋体" w:hAnsi="Times New Roman" w:cs="Times New Roman"/>
                <w:szCs w:val="21"/>
                <w:shd w:val="clear" w:color="auto" w:fill="FFFFFF"/>
              </w:rPr>
              <w:t xml:space="preserve"> Caenorhabditis elegans (Nematoda) med </w:t>
            </w:r>
            <w:proofErr w:type="spellStart"/>
            <w:r w:rsidRPr="00E42201">
              <w:rPr>
                <w:rFonts w:ascii="Times New Roman" w:eastAsia="宋体" w:hAnsi="Times New Roman" w:cs="Times New Roman"/>
                <w:szCs w:val="21"/>
                <w:shd w:val="clear" w:color="auto" w:fill="FFFFFF"/>
              </w:rPr>
              <w:t>hensyn</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til</w:t>
            </w:r>
            <w:proofErr w:type="spellEnd"/>
            <w:r w:rsidRPr="00E42201">
              <w:rPr>
                <w:rFonts w:ascii="Times New Roman" w:eastAsia="宋体" w:hAnsi="Times New Roman" w:cs="Times New Roman"/>
                <w:szCs w:val="21"/>
                <w:shd w:val="clear" w:color="auto" w:fill="FFFFFF"/>
              </w:rPr>
              <w:t xml:space="preserve"> v-</w:t>
            </w:r>
            <w:proofErr w:type="spellStart"/>
            <w:r w:rsidRPr="00E42201">
              <w:rPr>
                <w:rFonts w:ascii="Times New Roman" w:eastAsia="宋体" w:hAnsi="Times New Roman" w:cs="Times New Roman"/>
                <w:szCs w:val="21"/>
                <w:shd w:val="clear" w:color="auto" w:fill="FFFFFF"/>
              </w:rPr>
              <w:t>kst</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fertilitet</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og</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reproduktion</w:t>
            </w:r>
            <w:proofErr w:type="spellEnd"/>
            <w:r w:rsidRPr="00E42201">
              <w:rPr>
                <w:rFonts w:ascii="Times New Roman" w:eastAsia="宋体" w:hAnsi="Times New Roman" w:cs="Times New Roman"/>
                <w:bCs/>
                <w:szCs w:val="21"/>
                <w:shd w:val="clear" w:color="auto" w:fill="FFFFFF"/>
              </w:rPr>
              <w:t>水质</w:t>
            </w:r>
            <w:r w:rsidRPr="00E42201">
              <w:rPr>
                <w:rFonts w:ascii="Times New Roman" w:eastAsia="宋体" w:hAnsi="Times New Roman" w:cs="Times New Roman"/>
                <w:bCs/>
                <w:szCs w:val="21"/>
                <w:shd w:val="clear" w:color="auto" w:fill="FFFFFF"/>
              </w:rPr>
              <w:t>-</w:t>
            </w:r>
            <w:r w:rsidRPr="00E42201">
              <w:rPr>
                <w:rFonts w:ascii="Times New Roman" w:eastAsia="宋体" w:hAnsi="Times New Roman" w:cs="Times New Roman"/>
                <w:bCs/>
                <w:szCs w:val="21"/>
                <w:shd w:val="clear" w:color="auto" w:fill="FFFFFF"/>
              </w:rPr>
              <w:t>沉积物和土壤样品对</w:t>
            </w:r>
            <w:proofErr w:type="gramStart"/>
            <w:r w:rsidRPr="00E42201">
              <w:rPr>
                <w:rFonts w:ascii="Times New Roman" w:eastAsia="宋体" w:hAnsi="Times New Roman" w:cs="Times New Roman"/>
                <w:bCs/>
                <w:szCs w:val="21"/>
                <w:shd w:val="clear" w:color="auto" w:fill="FFFFFF"/>
              </w:rPr>
              <w:t>秀丽隐杆线虫</w:t>
            </w:r>
            <w:proofErr w:type="gramEnd"/>
            <w:r w:rsidRPr="00E42201">
              <w:rPr>
                <w:rFonts w:ascii="Times New Roman" w:eastAsia="宋体" w:hAnsi="Times New Roman" w:cs="Times New Roman"/>
                <w:bCs/>
                <w:szCs w:val="21"/>
                <w:shd w:val="clear" w:color="auto" w:fill="FFFFFF"/>
              </w:rPr>
              <w:lastRenderedPageBreak/>
              <w:t>生长</w:t>
            </w:r>
            <w:r w:rsidR="0024355D" w:rsidRPr="00E42201">
              <w:rPr>
                <w:rFonts w:ascii="Times New Roman" w:eastAsia="宋体" w:hAnsi="Times New Roman" w:cs="Times New Roman"/>
                <w:bCs/>
                <w:szCs w:val="21"/>
                <w:shd w:val="clear" w:color="auto" w:fill="FFFFFF"/>
              </w:rPr>
              <w:t>、发育和繁殖</w:t>
            </w:r>
            <w:r w:rsidRPr="00E42201">
              <w:rPr>
                <w:rFonts w:ascii="Times New Roman" w:eastAsia="宋体" w:hAnsi="Times New Roman" w:cs="Times New Roman"/>
                <w:bCs/>
                <w:szCs w:val="21"/>
                <w:shd w:val="clear" w:color="auto" w:fill="FFFFFF"/>
              </w:rPr>
              <w:t>的毒性作用</w:t>
            </w:r>
            <w:r w:rsidR="0024355D" w:rsidRPr="00E42201">
              <w:rPr>
                <w:rFonts w:ascii="Times New Roman" w:eastAsia="宋体" w:hAnsi="Times New Roman" w:cs="Times New Roman"/>
                <w:bCs/>
                <w:szCs w:val="21"/>
                <w:shd w:val="clear" w:color="auto" w:fill="FFFFFF"/>
              </w:rPr>
              <w:t>的测定</w:t>
            </w:r>
          </w:p>
        </w:tc>
        <w:tc>
          <w:tcPr>
            <w:tcW w:w="672" w:type="pct"/>
            <w:vAlign w:val="center"/>
          </w:tcPr>
          <w:p w14:paraId="6613F69A"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30" w:name="_Toc102762134"/>
            <w:bookmarkStart w:id="31" w:name="_Toc102762685"/>
            <w:r w:rsidRPr="00E42201">
              <w:rPr>
                <w:rFonts w:ascii="Times New Roman" w:hAnsi="Times New Roman" w:cs="Times New Roman"/>
                <w:b w:val="0"/>
                <w:sz w:val="21"/>
                <w:szCs w:val="21"/>
              </w:rPr>
              <w:lastRenderedPageBreak/>
              <w:t>ISO 10872-2011</w:t>
            </w:r>
            <w:bookmarkEnd w:id="30"/>
            <w:bookmarkEnd w:id="31"/>
          </w:p>
          <w:p w14:paraId="26E86809" w14:textId="77777777" w:rsidR="002A4A53" w:rsidRPr="00E42201" w:rsidRDefault="002A4A53" w:rsidP="004011A1">
            <w:pPr>
              <w:pStyle w:val="3"/>
              <w:spacing w:before="0" w:beforeAutospacing="0" w:after="0" w:afterAutospacing="0" w:line="360" w:lineRule="auto"/>
              <w:jc w:val="center"/>
              <w:rPr>
                <w:rFonts w:ascii="Times New Roman" w:hAnsi="Times New Roman" w:cs="Times New Roman"/>
                <w:b w:val="0"/>
                <w:sz w:val="21"/>
                <w:szCs w:val="21"/>
              </w:rPr>
            </w:pPr>
          </w:p>
        </w:tc>
        <w:tc>
          <w:tcPr>
            <w:tcW w:w="409" w:type="pct"/>
            <w:vAlign w:val="center"/>
          </w:tcPr>
          <w:p w14:paraId="3CEBDEF0"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2011</w:t>
            </w:r>
          </w:p>
        </w:tc>
      </w:tr>
      <w:tr w:rsidR="002A4A53" w:rsidRPr="00E42201" w14:paraId="429DE40E" w14:textId="77777777" w:rsidTr="004011A1">
        <w:tc>
          <w:tcPr>
            <w:tcW w:w="354" w:type="pct"/>
            <w:vAlign w:val="center"/>
          </w:tcPr>
          <w:p w14:paraId="51F8DAF8"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9</w:t>
            </w:r>
          </w:p>
        </w:tc>
        <w:tc>
          <w:tcPr>
            <w:tcW w:w="631" w:type="pct"/>
            <w:vAlign w:val="center"/>
          </w:tcPr>
          <w:p w14:paraId="52F536E8"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波黑标准</w:t>
            </w:r>
          </w:p>
        </w:tc>
        <w:tc>
          <w:tcPr>
            <w:tcW w:w="2935" w:type="pct"/>
            <w:vAlign w:val="center"/>
          </w:tcPr>
          <w:p w14:paraId="244841D1" w14:textId="77777777" w:rsidR="002A4A53" w:rsidRPr="00E42201" w:rsidRDefault="00E23F99" w:rsidP="004011A1">
            <w:pPr>
              <w:spacing w:line="360" w:lineRule="auto"/>
              <w:rPr>
                <w:rFonts w:ascii="Times New Roman" w:eastAsia="宋体" w:hAnsi="Times New Roman" w:cs="Times New Roman"/>
                <w:szCs w:val="21"/>
              </w:rPr>
            </w:pPr>
            <w:r w:rsidRPr="00E42201">
              <w:rPr>
                <w:rFonts w:ascii="Times New Roman" w:eastAsia="宋体" w:hAnsi="Times New Roman" w:cs="Times New Roman"/>
                <w:szCs w:val="21"/>
                <w:shd w:val="clear" w:color="auto" w:fill="FFFFFF"/>
              </w:rPr>
              <w:t>Water quality - Determination of the toxic effect of sediment and soil samples on growth, fertility and reproduction of Caenorhabditis elegans (Nematoda)</w:t>
            </w:r>
            <w:r w:rsidRPr="00E42201">
              <w:rPr>
                <w:rFonts w:ascii="Times New Roman" w:eastAsia="宋体" w:hAnsi="Times New Roman" w:cs="Times New Roman"/>
                <w:szCs w:val="21"/>
                <w:shd w:val="clear" w:color="auto" w:fill="F4F8FC"/>
              </w:rPr>
              <w:t xml:space="preserve"> </w:t>
            </w:r>
            <w:r w:rsidRPr="00E42201">
              <w:rPr>
                <w:rFonts w:ascii="Times New Roman" w:eastAsia="宋体" w:hAnsi="Times New Roman" w:cs="Times New Roman"/>
                <w:szCs w:val="21"/>
                <w:shd w:val="clear" w:color="auto" w:fill="FFFFFF"/>
              </w:rPr>
              <w:t>水质</w:t>
            </w:r>
            <w:r w:rsidRPr="00E42201">
              <w:rPr>
                <w:rFonts w:ascii="Times New Roman" w:eastAsia="宋体" w:hAnsi="Times New Roman" w:cs="Times New Roman"/>
                <w:szCs w:val="21"/>
                <w:shd w:val="clear" w:color="auto" w:fill="FFFFFF"/>
              </w:rPr>
              <w:t xml:space="preserve"> -</w:t>
            </w:r>
            <w:r w:rsidRPr="00E42201">
              <w:rPr>
                <w:rFonts w:ascii="Times New Roman" w:eastAsia="宋体" w:hAnsi="Times New Roman" w:cs="Times New Roman"/>
                <w:szCs w:val="21"/>
                <w:shd w:val="clear" w:color="auto" w:fill="FFFFFF"/>
              </w:rPr>
              <w:t>沉积物和土壤样品对</w:t>
            </w:r>
            <w:proofErr w:type="gramStart"/>
            <w:r w:rsidRPr="00E42201">
              <w:rPr>
                <w:rFonts w:ascii="Times New Roman" w:eastAsia="宋体" w:hAnsi="Times New Roman" w:cs="Times New Roman"/>
                <w:szCs w:val="21"/>
                <w:shd w:val="clear" w:color="auto" w:fill="FFFFFF"/>
              </w:rPr>
              <w:t>秀丽隐杆线虫</w:t>
            </w:r>
            <w:proofErr w:type="gramEnd"/>
            <w:r w:rsidRPr="00E42201">
              <w:rPr>
                <w:rFonts w:ascii="Times New Roman" w:eastAsia="宋体" w:hAnsi="Times New Roman" w:cs="Times New Roman"/>
                <w:szCs w:val="21"/>
                <w:shd w:val="clear" w:color="auto" w:fill="FFFFFF"/>
              </w:rPr>
              <w:t>生长</w:t>
            </w:r>
            <w:r w:rsidR="0024355D" w:rsidRPr="00E42201">
              <w:rPr>
                <w:rFonts w:ascii="Times New Roman" w:eastAsia="宋体" w:hAnsi="Times New Roman" w:cs="Times New Roman"/>
                <w:szCs w:val="21"/>
                <w:shd w:val="clear" w:color="auto" w:fill="FFFFFF"/>
              </w:rPr>
              <w:t>、发育和繁殖</w:t>
            </w:r>
            <w:r w:rsidRPr="00E42201">
              <w:rPr>
                <w:rFonts w:ascii="Times New Roman" w:eastAsia="宋体" w:hAnsi="Times New Roman" w:cs="Times New Roman"/>
                <w:szCs w:val="21"/>
                <w:shd w:val="clear" w:color="auto" w:fill="FFFFFF"/>
              </w:rPr>
              <w:t>的毒性作用</w:t>
            </w:r>
            <w:r w:rsidR="0024355D" w:rsidRPr="00E42201">
              <w:rPr>
                <w:rFonts w:ascii="Times New Roman" w:eastAsia="宋体" w:hAnsi="Times New Roman" w:cs="Times New Roman"/>
                <w:szCs w:val="21"/>
                <w:shd w:val="clear" w:color="auto" w:fill="FFFFFF"/>
              </w:rPr>
              <w:t>的测定</w:t>
            </w:r>
          </w:p>
        </w:tc>
        <w:tc>
          <w:tcPr>
            <w:tcW w:w="672" w:type="pct"/>
            <w:vAlign w:val="center"/>
          </w:tcPr>
          <w:p w14:paraId="0311B91C" w14:textId="77777777" w:rsidR="002A4A53" w:rsidRPr="00E42201" w:rsidRDefault="00E23F99" w:rsidP="004011A1">
            <w:pPr>
              <w:widowControl/>
              <w:spacing w:line="360" w:lineRule="auto"/>
              <w:jc w:val="center"/>
              <w:outlineLvl w:val="2"/>
              <w:rPr>
                <w:rFonts w:ascii="Times New Roman" w:eastAsia="宋体" w:hAnsi="Times New Roman" w:cs="Times New Roman"/>
                <w:bCs/>
                <w:kern w:val="0"/>
                <w:szCs w:val="21"/>
              </w:rPr>
            </w:pPr>
            <w:bookmarkStart w:id="32" w:name="_Toc102762135"/>
            <w:bookmarkStart w:id="33" w:name="_Toc102762686"/>
            <w:r w:rsidRPr="00E42201">
              <w:rPr>
                <w:rFonts w:ascii="Times New Roman" w:eastAsia="宋体" w:hAnsi="Times New Roman" w:cs="Times New Roman"/>
                <w:bCs/>
                <w:kern w:val="0"/>
                <w:szCs w:val="21"/>
              </w:rPr>
              <w:t>ISO 10872-2011</w:t>
            </w:r>
            <w:bookmarkEnd w:id="32"/>
            <w:bookmarkEnd w:id="33"/>
          </w:p>
          <w:p w14:paraId="59F713E7"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76C36F9D"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2011</w:t>
            </w:r>
          </w:p>
        </w:tc>
      </w:tr>
      <w:tr w:rsidR="002A4A53" w:rsidRPr="00E42201" w14:paraId="49EAE4A5" w14:textId="77777777" w:rsidTr="004011A1">
        <w:tc>
          <w:tcPr>
            <w:tcW w:w="354" w:type="pct"/>
            <w:vAlign w:val="center"/>
          </w:tcPr>
          <w:p w14:paraId="3E42B70A"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10</w:t>
            </w:r>
          </w:p>
        </w:tc>
        <w:tc>
          <w:tcPr>
            <w:tcW w:w="631" w:type="pct"/>
            <w:vAlign w:val="center"/>
          </w:tcPr>
          <w:p w14:paraId="2074DF30"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szCs w:val="21"/>
              </w:rPr>
              <w:t>海湾阿拉伯标准化组</w:t>
            </w:r>
          </w:p>
        </w:tc>
        <w:tc>
          <w:tcPr>
            <w:tcW w:w="2935" w:type="pct"/>
            <w:vAlign w:val="center"/>
          </w:tcPr>
          <w:p w14:paraId="3EA30523" w14:textId="77777777" w:rsidR="002A4A53" w:rsidRPr="00E42201" w:rsidRDefault="00E23F99" w:rsidP="004011A1">
            <w:pPr>
              <w:spacing w:line="360" w:lineRule="auto"/>
              <w:rPr>
                <w:rFonts w:ascii="Times New Roman" w:eastAsia="宋体" w:hAnsi="Times New Roman" w:cs="Times New Roman"/>
                <w:szCs w:val="21"/>
                <w:shd w:val="clear" w:color="auto" w:fill="FFFFFF"/>
              </w:rPr>
            </w:pPr>
            <w:r w:rsidRPr="00E42201">
              <w:rPr>
                <w:rFonts w:ascii="Times New Roman" w:eastAsia="宋体" w:hAnsi="Times New Roman" w:cs="Times New Roman"/>
                <w:szCs w:val="21"/>
              </w:rPr>
              <w:t>水质</w:t>
            </w:r>
            <w:r w:rsidRPr="00E42201">
              <w:rPr>
                <w:rFonts w:ascii="Times New Roman" w:eastAsia="宋体" w:hAnsi="Times New Roman" w:cs="Times New Roman"/>
                <w:szCs w:val="21"/>
              </w:rPr>
              <w:t>-</w:t>
            </w:r>
            <w:r w:rsidRPr="00E42201">
              <w:rPr>
                <w:rFonts w:ascii="Times New Roman" w:eastAsia="宋体" w:hAnsi="Times New Roman" w:cs="Times New Roman"/>
                <w:szCs w:val="21"/>
              </w:rPr>
              <w:t>沉积物和土壤样品对</w:t>
            </w:r>
            <w:proofErr w:type="gramStart"/>
            <w:r w:rsidRPr="00E42201">
              <w:rPr>
                <w:rFonts w:ascii="Times New Roman" w:eastAsia="宋体" w:hAnsi="Times New Roman" w:cs="Times New Roman"/>
                <w:szCs w:val="21"/>
              </w:rPr>
              <w:t>秀丽隐杆线虫</w:t>
            </w:r>
            <w:proofErr w:type="gramEnd"/>
            <w:r w:rsidRPr="00E42201">
              <w:rPr>
                <w:rFonts w:ascii="Times New Roman" w:eastAsia="宋体" w:hAnsi="Times New Roman" w:cs="Times New Roman"/>
                <w:szCs w:val="21"/>
              </w:rPr>
              <w:t>生长</w:t>
            </w:r>
            <w:r w:rsidR="0024355D" w:rsidRPr="00E42201">
              <w:rPr>
                <w:rFonts w:ascii="Times New Roman" w:eastAsia="宋体" w:hAnsi="Times New Roman" w:cs="Times New Roman"/>
                <w:szCs w:val="21"/>
              </w:rPr>
              <w:t>、发育</w:t>
            </w:r>
            <w:r w:rsidRPr="00E42201">
              <w:rPr>
                <w:rFonts w:ascii="Times New Roman" w:eastAsia="宋体" w:hAnsi="Times New Roman" w:cs="Times New Roman"/>
                <w:szCs w:val="21"/>
              </w:rPr>
              <w:t>和繁殖的毒性作用</w:t>
            </w:r>
            <w:r w:rsidR="0024355D" w:rsidRPr="00E42201">
              <w:rPr>
                <w:rFonts w:ascii="Times New Roman" w:eastAsia="宋体" w:hAnsi="Times New Roman" w:cs="Times New Roman"/>
                <w:szCs w:val="21"/>
              </w:rPr>
              <w:t>的测定</w:t>
            </w:r>
          </w:p>
        </w:tc>
        <w:tc>
          <w:tcPr>
            <w:tcW w:w="672" w:type="pct"/>
            <w:vAlign w:val="center"/>
          </w:tcPr>
          <w:p w14:paraId="0F08DB3F"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34" w:name="_Toc102762136"/>
            <w:bookmarkStart w:id="35" w:name="_Toc102762687"/>
            <w:r w:rsidRPr="00E42201">
              <w:rPr>
                <w:rFonts w:ascii="Times New Roman" w:hAnsi="Times New Roman" w:cs="Times New Roman"/>
                <w:b w:val="0"/>
                <w:sz w:val="21"/>
                <w:szCs w:val="21"/>
              </w:rPr>
              <w:t>ISO 10872-2013</w:t>
            </w:r>
            <w:bookmarkEnd w:id="34"/>
            <w:bookmarkEnd w:id="35"/>
          </w:p>
          <w:p w14:paraId="61CFB6F5"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78AAC23F"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2013</w:t>
            </w:r>
          </w:p>
        </w:tc>
      </w:tr>
      <w:tr w:rsidR="002A4A53" w:rsidRPr="00E42201" w14:paraId="439F0BD7" w14:textId="77777777" w:rsidTr="004011A1">
        <w:tc>
          <w:tcPr>
            <w:tcW w:w="354" w:type="pct"/>
            <w:vAlign w:val="center"/>
          </w:tcPr>
          <w:p w14:paraId="53526E39"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11</w:t>
            </w:r>
          </w:p>
        </w:tc>
        <w:tc>
          <w:tcPr>
            <w:tcW w:w="631" w:type="pct"/>
            <w:vAlign w:val="center"/>
          </w:tcPr>
          <w:p w14:paraId="1C5B6A35"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bCs/>
                <w:szCs w:val="21"/>
              </w:rPr>
              <w:t>荷兰标准化协会</w:t>
            </w:r>
          </w:p>
        </w:tc>
        <w:tc>
          <w:tcPr>
            <w:tcW w:w="2935" w:type="pct"/>
            <w:vAlign w:val="center"/>
          </w:tcPr>
          <w:p w14:paraId="7A064380" w14:textId="77777777" w:rsidR="002A4A53" w:rsidRPr="00E42201" w:rsidRDefault="00E23F99" w:rsidP="004011A1">
            <w:pPr>
              <w:spacing w:line="360" w:lineRule="auto"/>
              <w:rPr>
                <w:rFonts w:ascii="Times New Roman" w:eastAsia="宋体" w:hAnsi="Times New Roman" w:cs="Times New Roman"/>
                <w:szCs w:val="21"/>
                <w:shd w:val="clear" w:color="auto" w:fill="FFFFFF"/>
              </w:rPr>
            </w:pPr>
            <w:r w:rsidRPr="00E42201">
              <w:rPr>
                <w:rFonts w:ascii="Times New Roman" w:eastAsia="宋体" w:hAnsi="Times New Roman" w:cs="Times New Roman"/>
                <w:szCs w:val="21"/>
                <w:shd w:val="clear" w:color="auto" w:fill="FFFFFF"/>
              </w:rPr>
              <w:t>Water quality - Determination of the toxic effect of sediment and soil samples on growth fertility and reproduction of Caenorhabditis elegans (Nematoda)</w:t>
            </w:r>
            <w:r w:rsidRPr="00E42201">
              <w:rPr>
                <w:rFonts w:ascii="Times New Roman" w:eastAsia="宋体" w:hAnsi="Times New Roman" w:cs="Times New Roman"/>
                <w:sz w:val="20"/>
                <w:szCs w:val="20"/>
                <w:shd w:val="clear" w:color="auto" w:fill="F4F8FC"/>
              </w:rPr>
              <w:t xml:space="preserve"> </w:t>
            </w:r>
            <w:r w:rsidRPr="00E42201">
              <w:rPr>
                <w:rFonts w:ascii="Times New Roman" w:eastAsia="宋体" w:hAnsi="Times New Roman" w:cs="Times New Roman"/>
                <w:szCs w:val="21"/>
                <w:shd w:val="clear" w:color="auto" w:fill="FFFFFF"/>
              </w:rPr>
              <w:t>水质</w:t>
            </w:r>
            <w:r w:rsidRPr="00E42201">
              <w:rPr>
                <w:rFonts w:ascii="Times New Roman" w:eastAsia="宋体" w:hAnsi="Times New Roman" w:cs="Times New Roman"/>
                <w:szCs w:val="21"/>
                <w:shd w:val="clear" w:color="auto" w:fill="FFFFFF"/>
              </w:rPr>
              <w:t>-</w:t>
            </w:r>
            <w:r w:rsidRPr="00E42201">
              <w:rPr>
                <w:rFonts w:ascii="Times New Roman" w:eastAsia="宋体" w:hAnsi="Times New Roman" w:cs="Times New Roman"/>
                <w:szCs w:val="21"/>
                <w:shd w:val="clear" w:color="auto" w:fill="FFFFFF"/>
              </w:rPr>
              <w:t>沉积物和土壤样品对</w:t>
            </w:r>
            <w:proofErr w:type="gramStart"/>
            <w:r w:rsidRPr="00E42201">
              <w:rPr>
                <w:rFonts w:ascii="Times New Roman" w:eastAsia="宋体" w:hAnsi="Times New Roman" w:cs="Times New Roman"/>
                <w:szCs w:val="21"/>
                <w:shd w:val="clear" w:color="auto" w:fill="FFFFFF"/>
              </w:rPr>
              <w:t>秀丽隐杆线虫</w:t>
            </w:r>
            <w:proofErr w:type="gramEnd"/>
            <w:r w:rsidRPr="00E42201">
              <w:rPr>
                <w:rFonts w:ascii="Times New Roman" w:eastAsia="宋体" w:hAnsi="Times New Roman" w:cs="Times New Roman"/>
                <w:szCs w:val="21"/>
                <w:shd w:val="clear" w:color="auto" w:fill="FFFFFF"/>
              </w:rPr>
              <w:t>生长</w:t>
            </w:r>
            <w:r w:rsidR="0024355D" w:rsidRPr="00E42201">
              <w:rPr>
                <w:rFonts w:ascii="Times New Roman" w:eastAsia="宋体" w:hAnsi="Times New Roman" w:cs="Times New Roman"/>
                <w:szCs w:val="21"/>
                <w:shd w:val="clear" w:color="auto" w:fill="FFFFFF"/>
              </w:rPr>
              <w:t>、发育和繁殖</w:t>
            </w:r>
            <w:r w:rsidRPr="00E42201">
              <w:rPr>
                <w:rFonts w:ascii="Times New Roman" w:eastAsia="宋体" w:hAnsi="Times New Roman" w:cs="Times New Roman"/>
                <w:szCs w:val="21"/>
                <w:shd w:val="clear" w:color="auto" w:fill="FFFFFF"/>
              </w:rPr>
              <w:t>的毒性作用</w:t>
            </w:r>
            <w:r w:rsidR="0024355D" w:rsidRPr="00E42201">
              <w:rPr>
                <w:rFonts w:ascii="Times New Roman" w:eastAsia="宋体" w:hAnsi="Times New Roman" w:cs="Times New Roman"/>
                <w:szCs w:val="21"/>
                <w:shd w:val="clear" w:color="auto" w:fill="FFFFFF"/>
              </w:rPr>
              <w:t>的测定</w:t>
            </w:r>
          </w:p>
        </w:tc>
        <w:tc>
          <w:tcPr>
            <w:tcW w:w="672" w:type="pct"/>
            <w:vAlign w:val="center"/>
          </w:tcPr>
          <w:p w14:paraId="5D5873F1"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36" w:name="_Toc102762137"/>
            <w:bookmarkStart w:id="37" w:name="_Toc102762688"/>
            <w:r w:rsidRPr="00E42201">
              <w:rPr>
                <w:rFonts w:ascii="Times New Roman" w:hAnsi="Times New Roman" w:cs="Times New Roman"/>
                <w:b w:val="0"/>
                <w:sz w:val="21"/>
                <w:szCs w:val="21"/>
              </w:rPr>
              <w:t>ISO 10872-2010</w:t>
            </w:r>
            <w:bookmarkEnd w:id="36"/>
            <w:bookmarkEnd w:id="37"/>
          </w:p>
          <w:p w14:paraId="2564DADD"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292D22DC"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2010</w:t>
            </w:r>
          </w:p>
        </w:tc>
      </w:tr>
      <w:tr w:rsidR="002A4A53" w:rsidRPr="00E42201" w14:paraId="38EA3029" w14:textId="77777777" w:rsidTr="004011A1">
        <w:tc>
          <w:tcPr>
            <w:tcW w:w="354" w:type="pct"/>
            <w:vAlign w:val="center"/>
          </w:tcPr>
          <w:p w14:paraId="4796209B"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12</w:t>
            </w:r>
          </w:p>
        </w:tc>
        <w:tc>
          <w:tcPr>
            <w:tcW w:w="631" w:type="pct"/>
            <w:vAlign w:val="center"/>
          </w:tcPr>
          <w:p w14:paraId="656DAA8E" w14:textId="77777777" w:rsidR="002A4A53" w:rsidRPr="00E42201" w:rsidRDefault="00E23F99" w:rsidP="004011A1">
            <w:pPr>
              <w:spacing w:line="360" w:lineRule="auto"/>
              <w:jc w:val="center"/>
              <w:rPr>
                <w:rFonts w:ascii="Times New Roman" w:eastAsia="宋体" w:hAnsi="Times New Roman" w:cs="Times New Roman"/>
                <w:bCs/>
                <w:szCs w:val="21"/>
              </w:rPr>
            </w:pPr>
            <w:r w:rsidRPr="00E42201">
              <w:rPr>
                <w:rFonts w:ascii="Times New Roman" w:eastAsia="宋体" w:hAnsi="Times New Roman" w:cs="Times New Roman"/>
                <w:bCs/>
                <w:szCs w:val="21"/>
              </w:rPr>
              <w:t>斯洛文尼亚</w:t>
            </w:r>
          </w:p>
        </w:tc>
        <w:tc>
          <w:tcPr>
            <w:tcW w:w="2935" w:type="pct"/>
            <w:vAlign w:val="center"/>
          </w:tcPr>
          <w:p w14:paraId="3B34F808" w14:textId="77777777" w:rsidR="002A4A53" w:rsidRPr="00E42201" w:rsidRDefault="00E23F99" w:rsidP="004011A1">
            <w:pPr>
              <w:spacing w:line="360" w:lineRule="auto"/>
              <w:rPr>
                <w:rFonts w:ascii="Times New Roman" w:eastAsia="宋体" w:hAnsi="Times New Roman" w:cs="Times New Roman"/>
                <w:szCs w:val="21"/>
                <w:shd w:val="clear" w:color="auto" w:fill="FFFFFF"/>
              </w:rPr>
            </w:pPr>
            <w:proofErr w:type="spellStart"/>
            <w:r w:rsidRPr="00E42201">
              <w:rPr>
                <w:rFonts w:ascii="Times New Roman" w:eastAsia="宋体" w:hAnsi="Times New Roman" w:cs="Times New Roman"/>
                <w:szCs w:val="21"/>
                <w:shd w:val="clear" w:color="auto" w:fill="FFFFFF"/>
              </w:rPr>
              <w:t>Kakovost</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vode</w:t>
            </w:r>
            <w:proofErr w:type="spellEnd"/>
            <w:r w:rsidRPr="00E42201">
              <w:rPr>
                <w:rFonts w:ascii="Times New Roman" w:eastAsia="宋体" w:hAnsi="Times New Roman" w:cs="Times New Roman"/>
                <w:szCs w:val="21"/>
                <w:shd w:val="clear" w:color="auto" w:fill="FFFFFF"/>
              </w:rPr>
              <w:t xml:space="preserve"> - </w:t>
            </w:r>
            <w:proofErr w:type="spellStart"/>
            <w:r w:rsidRPr="00E42201">
              <w:rPr>
                <w:rFonts w:ascii="Times New Roman" w:eastAsia="宋体" w:hAnsi="Times New Roman" w:cs="Times New Roman"/>
                <w:szCs w:val="21"/>
                <w:shd w:val="clear" w:color="auto" w:fill="FFFFFF"/>
              </w:rPr>
              <w:t>Določevanje</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učinkov</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strupenosti</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vzorcev</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usedlin</w:t>
            </w:r>
            <w:proofErr w:type="spellEnd"/>
            <w:r w:rsidRPr="00E42201">
              <w:rPr>
                <w:rFonts w:ascii="Times New Roman" w:eastAsia="宋体" w:hAnsi="Times New Roman" w:cs="Times New Roman"/>
                <w:szCs w:val="21"/>
                <w:shd w:val="clear" w:color="auto" w:fill="FFFFFF"/>
              </w:rPr>
              <w:t xml:space="preserve"> in </w:t>
            </w:r>
            <w:proofErr w:type="spellStart"/>
            <w:r w:rsidRPr="00E42201">
              <w:rPr>
                <w:rFonts w:ascii="Times New Roman" w:eastAsia="宋体" w:hAnsi="Times New Roman" w:cs="Times New Roman"/>
                <w:szCs w:val="21"/>
                <w:shd w:val="clear" w:color="auto" w:fill="FFFFFF"/>
              </w:rPr>
              <w:t>tal</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na</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rast</w:t>
            </w:r>
            <w:proofErr w:type="spellEnd"/>
            <w:r w:rsidRPr="00E42201">
              <w:rPr>
                <w:rFonts w:ascii="Times New Roman" w:eastAsia="宋体" w:hAnsi="Times New Roman" w:cs="Times New Roman"/>
                <w:szCs w:val="21"/>
                <w:shd w:val="clear" w:color="auto" w:fill="FFFFFF"/>
              </w:rPr>
              <w:t xml:space="preserve">, </w:t>
            </w:r>
            <w:proofErr w:type="spellStart"/>
            <w:r w:rsidRPr="00E42201">
              <w:rPr>
                <w:rFonts w:ascii="Times New Roman" w:eastAsia="宋体" w:hAnsi="Times New Roman" w:cs="Times New Roman"/>
                <w:szCs w:val="21"/>
                <w:shd w:val="clear" w:color="auto" w:fill="FFFFFF"/>
              </w:rPr>
              <w:t>plodnost</w:t>
            </w:r>
            <w:proofErr w:type="spellEnd"/>
            <w:r w:rsidRPr="00E42201">
              <w:rPr>
                <w:rFonts w:ascii="Times New Roman" w:eastAsia="宋体" w:hAnsi="Times New Roman" w:cs="Times New Roman"/>
                <w:szCs w:val="21"/>
                <w:shd w:val="clear" w:color="auto" w:fill="FFFFFF"/>
              </w:rPr>
              <w:t xml:space="preserve"> in </w:t>
            </w:r>
            <w:proofErr w:type="spellStart"/>
            <w:r w:rsidRPr="00E42201">
              <w:rPr>
                <w:rFonts w:ascii="Times New Roman" w:eastAsia="宋体" w:hAnsi="Times New Roman" w:cs="Times New Roman"/>
                <w:szCs w:val="21"/>
                <w:shd w:val="clear" w:color="auto" w:fill="FFFFFF"/>
              </w:rPr>
              <w:t>razmnoževanje</w:t>
            </w:r>
            <w:proofErr w:type="spellEnd"/>
            <w:r w:rsidRPr="00E42201">
              <w:rPr>
                <w:rFonts w:ascii="Times New Roman" w:eastAsia="宋体" w:hAnsi="Times New Roman" w:cs="Times New Roman"/>
                <w:szCs w:val="21"/>
                <w:shd w:val="clear" w:color="auto" w:fill="FFFFFF"/>
              </w:rPr>
              <w:t xml:space="preserve"> Caenorhabditis elegans (Nematoda)</w:t>
            </w:r>
            <w:r w:rsidRPr="00E42201">
              <w:rPr>
                <w:rFonts w:ascii="Times New Roman" w:eastAsia="宋体" w:hAnsi="Times New Roman" w:cs="Times New Roman"/>
                <w:sz w:val="20"/>
                <w:szCs w:val="20"/>
                <w:shd w:val="clear" w:color="auto" w:fill="F4F8FC"/>
              </w:rPr>
              <w:t xml:space="preserve"> </w:t>
            </w:r>
            <w:r w:rsidRPr="00E42201">
              <w:rPr>
                <w:rFonts w:ascii="Times New Roman" w:eastAsia="宋体" w:hAnsi="Times New Roman" w:cs="Times New Roman"/>
                <w:szCs w:val="21"/>
                <w:shd w:val="clear" w:color="auto" w:fill="FFFFFF"/>
              </w:rPr>
              <w:t>水质</w:t>
            </w:r>
            <w:r w:rsidRPr="00E42201">
              <w:rPr>
                <w:rFonts w:ascii="Times New Roman" w:eastAsia="宋体" w:hAnsi="Times New Roman" w:cs="Times New Roman"/>
                <w:szCs w:val="21"/>
                <w:shd w:val="clear" w:color="auto" w:fill="FFFFFF"/>
              </w:rPr>
              <w:t>-</w:t>
            </w:r>
            <w:r w:rsidRPr="00E42201">
              <w:rPr>
                <w:rFonts w:ascii="Times New Roman" w:eastAsia="宋体" w:hAnsi="Times New Roman" w:cs="Times New Roman"/>
                <w:szCs w:val="21"/>
                <w:shd w:val="clear" w:color="auto" w:fill="FFFFFF"/>
              </w:rPr>
              <w:t>沉积物和土壤样品对</w:t>
            </w:r>
            <w:proofErr w:type="gramStart"/>
            <w:r w:rsidRPr="00E42201">
              <w:rPr>
                <w:rFonts w:ascii="Times New Roman" w:eastAsia="宋体" w:hAnsi="Times New Roman" w:cs="Times New Roman"/>
                <w:szCs w:val="21"/>
                <w:shd w:val="clear" w:color="auto" w:fill="FFFFFF"/>
              </w:rPr>
              <w:t>秀丽隐杆线虫</w:t>
            </w:r>
            <w:proofErr w:type="gramEnd"/>
            <w:r w:rsidRPr="00E42201">
              <w:rPr>
                <w:rFonts w:ascii="Times New Roman" w:eastAsia="宋体" w:hAnsi="Times New Roman" w:cs="Times New Roman"/>
                <w:szCs w:val="21"/>
                <w:shd w:val="clear" w:color="auto" w:fill="FFFFFF"/>
              </w:rPr>
              <w:t>生长</w:t>
            </w:r>
            <w:r w:rsidR="0024355D" w:rsidRPr="00E42201">
              <w:rPr>
                <w:rFonts w:ascii="Times New Roman" w:eastAsia="宋体" w:hAnsi="Times New Roman" w:cs="Times New Roman"/>
                <w:szCs w:val="21"/>
                <w:shd w:val="clear" w:color="auto" w:fill="FFFFFF"/>
              </w:rPr>
              <w:t>、发育和繁殖</w:t>
            </w:r>
            <w:r w:rsidRPr="00E42201">
              <w:rPr>
                <w:rFonts w:ascii="Times New Roman" w:eastAsia="宋体" w:hAnsi="Times New Roman" w:cs="Times New Roman"/>
                <w:szCs w:val="21"/>
                <w:shd w:val="clear" w:color="auto" w:fill="FFFFFF"/>
              </w:rPr>
              <w:t>的毒性作用</w:t>
            </w:r>
            <w:r w:rsidR="0024355D" w:rsidRPr="00E42201">
              <w:rPr>
                <w:rFonts w:ascii="Times New Roman" w:eastAsia="宋体" w:hAnsi="Times New Roman" w:cs="Times New Roman"/>
                <w:szCs w:val="21"/>
                <w:shd w:val="clear" w:color="auto" w:fill="FFFFFF"/>
              </w:rPr>
              <w:t>的测定</w:t>
            </w:r>
          </w:p>
        </w:tc>
        <w:tc>
          <w:tcPr>
            <w:tcW w:w="672" w:type="pct"/>
            <w:vAlign w:val="center"/>
          </w:tcPr>
          <w:p w14:paraId="7A1C1AB4" w14:textId="77777777" w:rsidR="002A4A53" w:rsidRPr="00E42201" w:rsidRDefault="00E23F99" w:rsidP="004011A1">
            <w:pPr>
              <w:pStyle w:val="3"/>
              <w:spacing w:before="0" w:beforeAutospacing="0" w:after="0" w:afterAutospacing="0" w:line="360" w:lineRule="auto"/>
              <w:jc w:val="center"/>
              <w:rPr>
                <w:rFonts w:ascii="Times New Roman" w:hAnsi="Times New Roman" w:cs="Times New Roman"/>
                <w:b w:val="0"/>
                <w:sz w:val="21"/>
                <w:szCs w:val="21"/>
              </w:rPr>
            </w:pPr>
            <w:bookmarkStart w:id="38" w:name="_Toc102762138"/>
            <w:bookmarkStart w:id="39" w:name="_Toc102762689"/>
            <w:r w:rsidRPr="00E42201">
              <w:rPr>
                <w:rFonts w:ascii="Times New Roman" w:hAnsi="Times New Roman" w:cs="Times New Roman"/>
                <w:b w:val="0"/>
                <w:sz w:val="21"/>
                <w:szCs w:val="21"/>
              </w:rPr>
              <w:t>ISO 10872-2011</w:t>
            </w:r>
            <w:bookmarkEnd w:id="38"/>
            <w:bookmarkEnd w:id="39"/>
          </w:p>
          <w:p w14:paraId="23395664" w14:textId="77777777" w:rsidR="002A4A53" w:rsidRPr="00E42201" w:rsidRDefault="002A4A53" w:rsidP="004011A1">
            <w:pPr>
              <w:spacing w:line="360" w:lineRule="auto"/>
              <w:jc w:val="center"/>
              <w:rPr>
                <w:rFonts w:ascii="Times New Roman" w:eastAsia="宋体" w:hAnsi="Times New Roman" w:cs="Times New Roman"/>
                <w:szCs w:val="21"/>
              </w:rPr>
            </w:pPr>
          </w:p>
        </w:tc>
        <w:tc>
          <w:tcPr>
            <w:tcW w:w="409" w:type="pct"/>
            <w:vAlign w:val="center"/>
          </w:tcPr>
          <w:p w14:paraId="69B3FC7D" w14:textId="77777777" w:rsidR="002A4A53" w:rsidRPr="00E42201" w:rsidRDefault="00E23F99" w:rsidP="004011A1">
            <w:pPr>
              <w:spacing w:line="360" w:lineRule="auto"/>
              <w:jc w:val="center"/>
              <w:rPr>
                <w:rFonts w:ascii="Times New Roman" w:eastAsia="宋体" w:hAnsi="Times New Roman" w:cs="Times New Roman"/>
                <w:szCs w:val="21"/>
              </w:rPr>
            </w:pPr>
            <w:r w:rsidRPr="00E42201">
              <w:rPr>
                <w:rFonts w:ascii="Times New Roman" w:eastAsia="宋体" w:hAnsi="Times New Roman" w:cs="Times New Roman"/>
                <w:szCs w:val="21"/>
              </w:rPr>
              <w:t>2011</w:t>
            </w:r>
          </w:p>
        </w:tc>
      </w:tr>
    </w:tbl>
    <w:p w14:paraId="0B466C31" w14:textId="4A0EBC1E" w:rsidR="002A4A53" w:rsidRPr="00D369C9" w:rsidRDefault="00E23F99" w:rsidP="00D369C9">
      <w:pPr>
        <w:widowControl/>
        <w:spacing w:line="360" w:lineRule="auto"/>
        <w:ind w:firstLine="482"/>
        <w:jc w:val="left"/>
        <w:rPr>
          <w:rFonts w:ascii="Times New Roman" w:hAnsi="Times New Roman"/>
          <w:b/>
          <w:sz w:val="24"/>
          <w:szCs w:val="24"/>
        </w:rPr>
      </w:pPr>
      <w:bookmarkStart w:id="40" w:name="_Toc102762690"/>
      <w:r w:rsidRPr="00D369C9">
        <w:rPr>
          <w:rFonts w:ascii="Times New Roman" w:hAnsi="Times New Roman"/>
          <w:b/>
          <w:sz w:val="24"/>
          <w:szCs w:val="24"/>
        </w:rPr>
        <w:t>2</w:t>
      </w:r>
      <w:r w:rsidR="00E401BA">
        <w:rPr>
          <w:rFonts w:ascii="Times New Roman" w:hAnsi="Times New Roman" w:hint="eastAsia"/>
          <w:b/>
          <w:sz w:val="24"/>
          <w:szCs w:val="24"/>
        </w:rPr>
        <w:t>．</w:t>
      </w:r>
      <w:r w:rsidRPr="00D369C9">
        <w:rPr>
          <w:rFonts w:ascii="Times New Roman" w:hAnsi="Times New Roman"/>
          <w:b/>
          <w:sz w:val="24"/>
          <w:szCs w:val="24"/>
        </w:rPr>
        <w:t>国内生殖毒性评价相关标准研究现状</w:t>
      </w:r>
      <w:bookmarkEnd w:id="40"/>
    </w:p>
    <w:p w14:paraId="4B2C2E81" w14:textId="1D646482" w:rsidR="00344D8B" w:rsidRPr="0095435C" w:rsidRDefault="00E23F99" w:rsidP="0095435C">
      <w:pPr>
        <w:widowControl/>
        <w:spacing w:line="360" w:lineRule="auto"/>
        <w:ind w:firstLineChars="200" w:firstLine="480"/>
        <w:jc w:val="left"/>
        <w:rPr>
          <w:rFonts w:ascii="Times New Roman" w:eastAsia="宋体" w:hAnsi="Times New Roman" w:cs="Times New Roman"/>
          <w:bCs/>
          <w:sz w:val="24"/>
          <w:szCs w:val="24"/>
        </w:rPr>
      </w:pPr>
      <w:bookmarkStart w:id="41" w:name="_Hlk103109207"/>
      <w:r w:rsidRPr="00D369C9">
        <w:rPr>
          <w:rFonts w:ascii="Times New Roman" w:eastAsia="宋体" w:hAnsi="Times New Roman" w:cs="Times New Roman"/>
          <w:bCs/>
          <w:sz w:val="24"/>
          <w:szCs w:val="24"/>
        </w:rPr>
        <w:t>目前我国现行的生殖毒性评价标准主要有：</w:t>
      </w:r>
      <w:r w:rsidRPr="00D369C9">
        <w:rPr>
          <w:rFonts w:ascii="Times New Roman" w:eastAsia="宋体" w:hAnsi="Times New Roman" w:cs="Times New Roman" w:hint="eastAsia"/>
          <w:bCs/>
          <w:sz w:val="24"/>
          <w:szCs w:val="24"/>
        </w:rPr>
        <w:t>1</w:t>
      </w:r>
      <w:r w:rsidRPr="00D369C9">
        <w:rPr>
          <w:rFonts w:ascii="Times New Roman" w:eastAsia="宋体" w:hAnsi="Times New Roman" w:cs="Times New Roman" w:hint="eastAsia"/>
          <w:bCs/>
          <w:sz w:val="24"/>
          <w:szCs w:val="24"/>
        </w:rPr>
        <w:t>）《食品安全国家标准</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生殖毒性试验》（</w:t>
      </w:r>
      <w:r w:rsidRPr="00D369C9">
        <w:rPr>
          <w:rFonts w:ascii="Times New Roman" w:eastAsia="宋体" w:hAnsi="Times New Roman" w:cs="Times New Roman" w:hint="eastAsia"/>
          <w:bCs/>
          <w:sz w:val="24"/>
          <w:szCs w:val="24"/>
        </w:rPr>
        <w:t>GB 15193.25-2015</w:t>
      </w:r>
      <w:r w:rsidRPr="00D369C9">
        <w:rPr>
          <w:rFonts w:ascii="Times New Roman" w:eastAsia="宋体" w:hAnsi="Times New Roman" w:cs="Times New Roman" w:hint="eastAsia"/>
          <w:bCs/>
          <w:sz w:val="24"/>
          <w:szCs w:val="24"/>
        </w:rPr>
        <w:t>）；</w:t>
      </w:r>
      <w:r w:rsidRPr="00D369C9">
        <w:rPr>
          <w:rFonts w:ascii="Times New Roman" w:eastAsia="宋体" w:hAnsi="Times New Roman" w:cs="Times New Roman" w:hint="eastAsia"/>
          <w:bCs/>
          <w:sz w:val="24"/>
          <w:szCs w:val="24"/>
        </w:rPr>
        <w:t>2</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鱼类生殖毒性短期试验方法》（</w:t>
      </w:r>
      <w:r w:rsidRPr="00D369C9">
        <w:rPr>
          <w:rFonts w:ascii="Times New Roman" w:eastAsia="宋体" w:hAnsi="Times New Roman" w:cs="Times New Roman" w:hint="eastAsia"/>
          <w:bCs/>
          <w:sz w:val="24"/>
          <w:szCs w:val="24"/>
        </w:rPr>
        <w:t>GB/T 35517-2017</w:t>
      </w:r>
      <w:r w:rsidRPr="00D369C9">
        <w:rPr>
          <w:rFonts w:ascii="Times New Roman" w:eastAsia="宋体" w:hAnsi="Times New Roman" w:cs="Times New Roman" w:hint="eastAsia"/>
          <w:bCs/>
          <w:sz w:val="24"/>
          <w:szCs w:val="24"/>
        </w:rPr>
        <w:t>）；</w:t>
      </w:r>
      <w:r w:rsidRPr="00D369C9">
        <w:rPr>
          <w:rFonts w:ascii="Times New Roman" w:eastAsia="宋体" w:hAnsi="Times New Roman" w:cs="Times New Roman" w:hint="eastAsia"/>
          <w:bCs/>
          <w:sz w:val="24"/>
          <w:szCs w:val="24"/>
        </w:rPr>
        <w:t xml:space="preserve"> 3</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土壤弹尾目昆虫生殖试验》（</w:t>
      </w:r>
      <w:r w:rsidRPr="00D369C9">
        <w:rPr>
          <w:rFonts w:ascii="Times New Roman" w:eastAsia="宋体" w:hAnsi="Times New Roman" w:cs="Times New Roman" w:hint="eastAsia"/>
          <w:bCs/>
          <w:sz w:val="24"/>
          <w:szCs w:val="24"/>
        </w:rPr>
        <w:t>GB/T 35522-2017</w:t>
      </w:r>
      <w:r w:rsidRPr="00D369C9">
        <w:rPr>
          <w:rFonts w:ascii="Times New Roman" w:eastAsia="宋体" w:hAnsi="Times New Roman" w:cs="Times New Roman" w:hint="eastAsia"/>
          <w:bCs/>
          <w:sz w:val="24"/>
          <w:szCs w:val="24"/>
        </w:rPr>
        <w:t>）。其中《食品安全国家标准</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生殖发育毒性试验》（</w:t>
      </w:r>
      <w:r w:rsidRPr="00D369C9">
        <w:rPr>
          <w:rFonts w:ascii="Times New Roman" w:eastAsia="宋体" w:hAnsi="Times New Roman" w:cs="Times New Roman" w:hint="eastAsia"/>
          <w:bCs/>
          <w:sz w:val="24"/>
          <w:szCs w:val="24"/>
        </w:rPr>
        <w:t>GB 15193.25-2014</w:t>
      </w:r>
      <w:r w:rsidRPr="00D369C9">
        <w:rPr>
          <w:rFonts w:ascii="Times New Roman" w:eastAsia="宋体" w:hAnsi="Times New Roman" w:cs="Times New Roman" w:hint="eastAsia"/>
          <w:bCs/>
          <w:sz w:val="24"/>
          <w:szCs w:val="24"/>
        </w:rPr>
        <w:t>）标准推荐选用啮齿类动物大</w:t>
      </w:r>
      <w:proofErr w:type="gramStart"/>
      <w:r w:rsidRPr="00D369C9">
        <w:rPr>
          <w:rFonts w:ascii="Times New Roman" w:eastAsia="宋体" w:hAnsi="Times New Roman" w:cs="Times New Roman" w:hint="eastAsia"/>
          <w:bCs/>
          <w:sz w:val="24"/>
          <w:szCs w:val="24"/>
        </w:rPr>
        <w:t>鼠作为</w:t>
      </w:r>
      <w:proofErr w:type="gramEnd"/>
      <w:r w:rsidRPr="00D369C9">
        <w:rPr>
          <w:rFonts w:ascii="Times New Roman" w:eastAsia="宋体" w:hAnsi="Times New Roman" w:cs="Times New Roman" w:hint="eastAsia"/>
          <w:bCs/>
          <w:sz w:val="24"/>
          <w:szCs w:val="24"/>
        </w:rPr>
        <w:t>实验动物，而</w:t>
      </w:r>
      <w:r w:rsidRPr="00D369C9">
        <w:rPr>
          <w:rFonts w:ascii="Times New Roman" w:eastAsia="宋体" w:hAnsi="Times New Roman" w:cs="Times New Roman"/>
          <w:bCs/>
          <w:sz w:val="24"/>
          <w:szCs w:val="24"/>
        </w:rPr>
        <w:t>大鼠生殖毒性评价方法实验周期也相对较长，成本较高</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鱼类生殖毒性短期试验方法》（</w:t>
      </w:r>
      <w:r w:rsidRPr="00D369C9">
        <w:rPr>
          <w:rFonts w:ascii="Times New Roman" w:eastAsia="宋体" w:hAnsi="Times New Roman" w:cs="Times New Roman" w:hint="eastAsia"/>
          <w:bCs/>
          <w:sz w:val="24"/>
          <w:szCs w:val="24"/>
        </w:rPr>
        <w:t>GB/T 35517-2017</w:t>
      </w:r>
      <w:r w:rsidRPr="00D369C9">
        <w:rPr>
          <w:rFonts w:ascii="Times New Roman" w:eastAsia="宋体" w:hAnsi="Times New Roman" w:cs="Times New Roman" w:hint="eastAsia"/>
          <w:bCs/>
          <w:sz w:val="24"/>
          <w:szCs w:val="24"/>
        </w:rPr>
        <w:t>）标准推荐选用青鳉</w:t>
      </w:r>
      <w:r w:rsidR="0075468D" w:rsidRPr="00D369C9">
        <w:rPr>
          <w:rFonts w:ascii="Times New Roman" w:eastAsia="宋体" w:hAnsi="Times New Roman" w:cs="Times New Roman" w:hint="eastAsia"/>
          <w:bCs/>
          <w:sz w:val="24"/>
          <w:szCs w:val="24"/>
        </w:rPr>
        <w:t>鱼</w:t>
      </w:r>
      <w:r w:rsidRPr="00D369C9">
        <w:rPr>
          <w:rFonts w:ascii="Times New Roman" w:eastAsia="宋体" w:hAnsi="Times New Roman" w:cs="Times New Roman" w:hint="eastAsia"/>
          <w:bCs/>
          <w:sz w:val="24"/>
          <w:szCs w:val="24"/>
        </w:rPr>
        <w:t>、斑马鱼和</w:t>
      </w:r>
      <w:proofErr w:type="gramStart"/>
      <w:r w:rsidRPr="00D369C9">
        <w:rPr>
          <w:rFonts w:ascii="Times New Roman" w:eastAsia="宋体" w:hAnsi="Times New Roman" w:cs="Times New Roman" w:hint="eastAsia"/>
          <w:bCs/>
          <w:sz w:val="24"/>
          <w:szCs w:val="24"/>
        </w:rPr>
        <w:t>黑头呆鱼作为</w:t>
      </w:r>
      <w:proofErr w:type="gramEnd"/>
      <w:r w:rsidRPr="00D369C9">
        <w:rPr>
          <w:rFonts w:ascii="Times New Roman" w:eastAsia="宋体" w:hAnsi="Times New Roman" w:cs="Times New Roman" w:hint="eastAsia"/>
          <w:bCs/>
          <w:sz w:val="24"/>
          <w:szCs w:val="24"/>
        </w:rPr>
        <w:t>实验动物，而</w:t>
      </w:r>
      <w:r w:rsidRPr="00D369C9">
        <w:rPr>
          <w:rFonts w:ascii="Times New Roman" w:eastAsia="宋体" w:hAnsi="Times New Roman" w:cs="Times New Roman"/>
          <w:bCs/>
          <w:sz w:val="24"/>
          <w:szCs w:val="24"/>
        </w:rPr>
        <w:t>鱼类生殖毒性短期试验方法其实验周期为</w:t>
      </w:r>
      <w:r w:rsidRPr="00D369C9">
        <w:rPr>
          <w:rFonts w:ascii="Times New Roman" w:eastAsia="宋体" w:hAnsi="Times New Roman" w:cs="Times New Roman"/>
          <w:bCs/>
          <w:sz w:val="24"/>
          <w:szCs w:val="24"/>
        </w:rPr>
        <w:t>21</w:t>
      </w:r>
      <w:r w:rsidRPr="00D369C9">
        <w:rPr>
          <w:rFonts w:ascii="Times New Roman" w:eastAsia="宋体" w:hAnsi="Times New Roman" w:cs="Times New Roman"/>
          <w:bCs/>
          <w:sz w:val="24"/>
          <w:szCs w:val="24"/>
        </w:rPr>
        <w:t>天，</w:t>
      </w:r>
      <w:r w:rsidR="00B858D4" w:rsidRPr="00D369C9">
        <w:rPr>
          <w:rFonts w:ascii="Times New Roman" w:eastAsia="宋体" w:hAnsi="Times New Roman" w:cs="Times New Roman" w:hint="eastAsia"/>
          <w:bCs/>
          <w:sz w:val="24"/>
          <w:szCs w:val="24"/>
        </w:rPr>
        <w:t>对饲养环境要求高</w:t>
      </w:r>
      <w:r w:rsidRPr="00D369C9">
        <w:rPr>
          <w:rFonts w:ascii="Times New Roman" w:eastAsia="宋体" w:hAnsi="Times New Roman" w:cs="Times New Roman"/>
          <w:bCs/>
          <w:sz w:val="24"/>
          <w:szCs w:val="24"/>
        </w:rPr>
        <w:t>，试剂</w:t>
      </w:r>
      <w:r w:rsidR="00B858D4" w:rsidRPr="00D369C9">
        <w:rPr>
          <w:rFonts w:ascii="Times New Roman" w:eastAsia="宋体" w:hAnsi="Times New Roman" w:cs="Times New Roman" w:hint="eastAsia"/>
          <w:bCs/>
          <w:sz w:val="24"/>
          <w:szCs w:val="24"/>
        </w:rPr>
        <w:t>成本</w:t>
      </w:r>
      <w:r w:rsidRPr="00D369C9">
        <w:rPr>
          <w:rFonts w:ascii="Times New Roman" w:eastAsia="宋体" w:hAnsi="Times New Roman" w:cs="Times New Roman"/>
          <w:bCs/>
          <w:sz w:val="24"/>
          <w:szCs w:val="24"/>
        </w:rPr>
        <w:t>也相对较</w:t>
      </w:r>
      <w:r w:rsidR="00B858D4" w:rsidRPr="00D369C9">
        <w:rPr>
          <w:rFonts w:ascii="Times New Roman" w:eastAsia="宋体" w:hAnsi="Times New Roman" w:cs="Times New Roman" w:hint="eastAsia"/>
          <w:bCs/>
          <w:sz w:val="24"/>
          <w:szCs w:val="24"/>
        </w:rPr>
        <w:lastRenderedPageBreak/>
        <w:t>高</w:t>
      </w:r>
      <w:r w:rsidRPr="00D369C9">
        <w:rPr>
          <w:rFonts w:ascii="Times New Roman" w:eastAsia="宋体" w:hAnsi="Times New Roman" w:cs="Times New Roman" w:hint="eastAsia"/>
          <w:bCs/>
          <w:sz w:val="24"/>
          <w:szCs w:val="24"/>
        </w:rPr>
        <w:t>；《化学品</w:t>
      </w:r>
      <w:r w:rsidRPr="00D369C9">
        <w:rPr>
          <w:rFonts w:ascii="Times New Roman" w:eastAsia="宋体" w:hAnsi="Times New Roman" w:cs="Times New Roman" w:hint="eastAsia"/>
          <w:bCs/>
          <w:sz w:val="24"/>
          <w:szCs w:val="24"/>
        </w:rPr>
        <w:t xml:space="preserve"> </w:t>
      </w:r>
      <w:r w:rsidRPr="00D369C9">
        <w:rPr>
          <w:rFonts w:ascii="Times New Roman" w:eastAsia="宋体" w:hAnsi="Times New Roman" w:cs="Times New Roman" w:hint="eastAsia"/>
          <w:bCs/>
          <w:sz w:val="24"/>
          <w:szCs w:val="24"/>
        </w:rPr>
        <w:t>土壤弹尾目昆虫生殖试验》（</w:t>
      </w:r>
      <w:r w:rsidRPr="00D369C9">
        <w:rPr>
          <w:rFonts w:ascii="Times New Roman" w:eastAsia="宋体" w:hAnsi="Times New Roman" w:cs="Times New Roman" w:hint="eastAsia"/>
          <w:bCs/>
          <w:sz w:val="24"/>
          <w:szCs w:val="24"/>
        </w:rPr>
        <w:t>GB/T 35522-2017</w:t>
      </w:r>
      <w:r w:rsidRPr="00D369C9">
        <w:rPr>
          <w:rFonts w:ascii="Times New Roman" w:eastAsia="宋体" w:hAnsi="Times New Roman" w:cs="Times New Roman" w:hint="eastAsia"/>
          <w:bCs/>
          <w:sz w:val="24"/>
          <w:szCs w:val="24"/>
        </w:rPr>
        <w:t>）标准中选用弹尾目跳虫作为实验动物，土居跳虫是进行生态毒理学试验较为合适的品种，但试验环境要求较高。</w:t>
      </w:r>
      <w:r w:rsidR="0024355D" w:rsidRPr="00D369C9">
        <w:rPr>
          <w:rFonts w:ascii="Times New Roman" w:eastAsia="宋体" w:hAnsi="Times New Roman" w:cs="Times New Roman"/>
          <w:bCs/>
          <w:sz w:val="24"/>
          <w:szCs w:val="24"/>
        </w:rPr>
        <w:t>而线虫作为评价生殖毒性模式生物，其方法周期较短</w:t>
      </w:r>
      <w:r w:rsidRPr="00D369C9">
        <w:rPr>
          <w:rFonts w:ascii="Times New Roman" w:eastAsia="宋体" w:hAnsi="Times New Roman" w:cs="Times New Roman"/>
          <w:bCs/>
          <w:sz w:val="24"/>
          <w:szCs w:val="24"/>
        </w:rPr>
        <w:t>，</w:t>
      </w:r>
      <w:r w:rsidR="00B858D4" w:rsidRPr="00D369C9">
        <w:rPr>
          <w:rFonts w:ascii="Times New Roman" w:eastAsia="宋体" w:hAnsi="Times New Roman" w:cs="Times New Roman" w:hint="eastAsia"/>
          <w:bCs/>
          <w:sz w:val="24"/>
          <w:szCs w:val="24"/>
        </w:rPr>
        <w:t>遗传背景清楚，结果稳定可重复，研究成本也</w:t>
      </w:r>
      <w:r w:rsidRPr="00D369C9">
        <w:rPr>
          <w:rFonts w:ascii="Times New Roman" w:eastAsia="宋体" w:hAnsi="Times New Roman" w:cs="Times New Roman"/>
          <w:bCs/>
          <w:sz w:val="24"/>
          <w:szCs w:val="24"/>
        </w:rPr>
        <w:t>相对</w:t>
      </w:r>
      <w:r w:rsidR="00B858D4" w:rsidRPr="00D369C9">
        <w:rPr>
          <w:rFonts w:ascii="Times New Roman" w:eastAsia="宋体" w:hAnsi="Times New Roman" w:cs="Times New Roman" w:hint="eastAsia"/>
          <w:bCs/>
          <w:sz w:val="24"/>
          <w:szCs w:val="24"/>
        </w:rPr>
        <w:t>较低</w:t>
      </w:r>
      <w:r w:rsidRPr="00D369C9">
        <w:rPr>
          <w:rFonts w:ascii="Times New Roman" w:eastAsia="宋体" w:hAnsi="Times New Roman" w:cs="Times New Roman"/>
          <w:bCs/>
          <w:sz w:val="24"/>
          <w:szCs w:val="24"/>
        </w:rPr>
        <w:t>。目前我国关于以</w:t>
      </w:r>
      <w:proofErr w:type="gramStart"/>
      <w:r w:rsidR="0075468D" w:rsidRPr="00D369C9">
        <w:rPr>
          <w:rFonts w:ascii="Times New Roman" w:eastAsia="宋体" w:hAnsi="Times New Roman" w:cs="Times New Roman" w:hint="eastAsia"/>
          <w:bCs/>
          <w:sz w:val="24"/>
          <w:szCs w:val="24"/>
        </w:rPr>
        <w:t>秀丽隐杆</w:t>
      </w:r>
      <w:r w:rsidRPr="00D369C9">
        <w:rPr>
          <w:rFonts w:ascii="Times New Roman" w:eastAsia="宋体" w:hAnsi="Times New Roman" w:cs="Times New Roman"/>
          <w:bCs/>
          <w:sz w:val="24"/>
          <w:szCs w:val="24"/>
        </w:rPr>
        <w:t>线虫</w:t>
      </w:r>
      <w:proofErr w:type="gramEnd"/>
      <w:r w:rsidRPr="00D369C9">
        <w:rPr>
          <w:rFonts w:ascii="Times New Roman" w:eastAsia="宋体" w:hAnsi="Times New Roman" w:cs="Times New Roman"/>
          <w:bCs/>
          <w:sz w:val="24"/>
          <w:szCs w:val="24"/>
        </w:rPr>
        <w:t>作为模式动物来评价化学</w:t>
      </w:r>
      <w:r w:rsidR="0075468D" w:rsidRPr="00D369C9">
        <w:rPr>
          <w:rFonts w:ascii="Times New Roman" w:eastAsia="宋体" w:hAnsi="Times New Roman" w:cs="Times New Roman" w:hint="eastAsia"/>
          <w:bCs/>
          <w:sz w:val="24"/>
          <w:szCs w:val="24"/>
        </w:rPr>
        <w:t>品</w:t>
      </w:r>
      <w:r w:rsidRPr="00D369C9">
        <w:rPr>
          <w:rFonts w:ascii="Times New Roman" w:eastAsia="宋体" w:hAnsi="Times New Roman" w:cs="Times New Roman"/>
          <w:bCs/>
          <w:sz w:val="24"/>
          <w:szCs w:val="24"/>
        </w:rPr>
        <w:t>生殖毒性的技术标准尚未建立，本技术标准将用于规范</w:t>
      </w:r>
      <w:proofErr w:type="gramStart"/>
      <w:r w:rsidR="0075468D" w:rsidRPr="00D369C9">
        <w:rPr>
          <w:rFonts w:ascii="Times New Roman" w:eastAsia="宋体" w:hAnsi="Times New Roman" w:cs="Times New Roman" w:hint="eastAsia"/>
          <w:bCs/>
          <w:sz w:val="24"/>
          <w:szCs w:val="24"/>
        </w:rPr>
        <w:t>秀丽隐杆</w:t>
      </w:r>
      <w:r w:rsidRPr="00D369C9">
        <w:rPr>
          <w:rFonts w:ascii="Times New Roman" w:eastAsia="宋体" w:hAnsi="Times New Roman" w:cs="Times New Roman"/>
          <w:bCs/>
          <w:sz w:val="24"/>
          <w:szCs w:val="24"/>
        </w:rPr>
        <w:t>线虫</w:t>
      </w:r>
      <w:proofErr w:type="gramEnd"/>
      <w:r w:rsidRPr="00D369C9">
        <w:rPr>
          <w:rFonts w:ascii="Times New Roman" w:eastAsia="宋体" w:hAnsi="Times New Roman" w:cs="Times New Roman"/>
          <w:bCs/>
          <w:sz w:val="24"/>
          <w:szCs w:val="24"/>
        </w:rPr>
        <w:t>实验操作技术，优化生殖毒性评价生物模式体系，补充生殖毒性的评价指标，减少实验数据异质性，增加实验可靠性</w:t>
      </w:r>
      <w:bookmarkEnd w:id="41"/>
      <w:r w:rsidRPr="00D369C9">
        <w:rPr>
          <w:rFonts w:ascii="Times New Roman" w:eastAsia="宋体" w:hAnsi="Times New Roman" w:cs="Times New Roman"/>
          <w:bCs/>
          <w:sz w:val="24"/>
          <w:szCs w:val="24"/>
        </w:rPr>
        <w:t>。</w:t>
      </w:r>
    </w:p>
    <w:p w14:paraId="3A540815" w14:textId="25EB320A" w:rsidR="005938F0" w:rsidRDefault="005938F0" w:rsidP="005938F0">
      <w:pPr>
        <w:widowControl/>
        <w:spacing w:line="360" w:lineRule="auto"/>
        <w:ind w:firstLine="420"/>
        <w:jc w:val="left"/>
        <w:rPr>
          <w:rFonts w:ascii="Times New Roman" w:eastAsia="宋体" w:hAnsi="Times New Roman" w:cs="Times New Roman"/>
          <w:b/>
          <w:sz w:val="24"/>
          <w:szCs w:val="24"/>
        </w:rPr>
      </w:pPr>
      <w:r w:rsidRPr="005938F0">
        <w:rPr>
          <w:rFonts w:ascii="Times New Roman" w:eastAsia="宋体" w:hAnsi="Times New Roman" w:cs="Times New Roman" w:hint="eastAsia"/>
          <w:b/>
          <w:sz w:val="24"/>
          <w:szCs w:val="24"/>
        </w:rPr>
        <w:t>三、主要试验（或验证）的分析、综述报告，技术经济论证，预期的经济效果</w:t>
      </w:r>
    </w:p>
    <w:p w14:paraId="4FDD53EE" w14:textId="7C48FC0E" w:rsidR="008B67D4" w:rsidRDefault="00117BE6" w:rsidP="00CD1108">
      <w:pPr>
        <w:widowControl/>
        <w:spacing w:line="360" w:lineRule="auto"/>
        <w:ind w:firstLineChars="200" w:firstLine="480"/>
        <w:rPr>
          <w:rFonts w:ascii="Times New Roman" w:eastAsia="宋体" w:hAnsi="Times New Roman" w:cs="Times New Roman"/>
          <w:bCs/>
          <w:sz w:val="24"/>
          <w:szCs w:val="24"/>
        </w:rPr>
      </w:pPr>
      <w:bookmarkStart w:id="42" w:name="_Hlk103108622"/>
      <w:r w:rsidRPr="00DA2139">
        <w:rPr>
          <w:rFonts w:ascii="Times New Roman" w:eastAsia="宋体" w:hAnsi="Times New Roman" w:cs="Times New Roman"/>
          <w:bCs/>
          <w:sz w:val="24"/>
          <w:szCs w:val="24"/>
        </w:rPr>
        <w:t>近年来，随着工农业的发展，环境中化学</w:t>
      </w:r>
      <w:r w:rsidR="003447EA">
        <w:rPr>
          <w:rFonts w:ascii="Times New Roman" w:eastAsia="宋体" w:hAnsi="Times New Roman" w:cs="Times New Roman" w:hint="eastAsia"/>
          <w:bCs/>
          <w:sz w:val="24"/>
          <w:szCs w:val="24"/>
        </w:rPr>
        <w:t>品</w:t>
      </w:r>
      <w:r w:rsidRPr="00DA2139">
        <w:rPr>
          <w:rFonts w:ascii="Times New Roman" w:eastAsia="宋体" w:hAnsi="Times New Roman" w:cs="Times New Roman"/>
          <w:bCs/>
          <w:sz w:val="24"/>
          <w:szCs w:val="24"/>
        </w:rPr>
        <w:t>对人体健康的影响越来越引起重视。环境污染物会引起潜在的综合污染和复合毒性，有一些浓度很低甚至是</w:t>
      </w:r>
      <w:r w:rsidRPr="00DA2139">
        <w:rPr>
          <w:rFonts w:ascii="Times New Roman" w:eastAsia="宋体" w:hAnsi="Times New Roman" w:cs="Times New Roman"/>
          <w:bCs/>
          <w:sz w:val="24"/>
          <w:szCs w:val="24"/>
        </w:rPr>
        <w:t>ng/L</w:t>
      </w:r>
      <w:r w:rsidRPr="00DA2139">
        <w:rPr>
          <w:rFonts w:ascii="Times New Roman" w:eastAsia="宋体" w:hAnsi="Times New Roman" w:cs="Times New Roman"/>
          <w:bCs/>
          <w:sz w:val="24"/>
          <w:szCs w:val="24"/>
        </w:rPr>
        <w:t>级的污染物</w:t>
      </w:r>
      <w:r w:rsidR="006C5526" w:rsidRPr="00DA2139">
        <w:rPr>
          <w:rFonts w:ascii="Times New Roman" w:eastAsia="宋体" w:hAnsi="Times New Roman" w:cs="Times New Roman" w:hint="eastAsia"/>
          <w:bCs/>
          <w:sz w:val="24"/>
          <w:szCs w:val="24"/>
        </w:rPr>
        <w:t>，如</w:t>
      </w:r>
      <w:r w:rsidR="006C5526" w:rsidRPr="00DA2139">
        <w:rPr>
          <w:rFonts w:ascii="Times New Roman" w:eastAsia="宋体" w:hAnsi="Times New Roman" w:cs="Times New Roman"/>
          <w:bCs/>
          <w:sz w:val="24"/>
          <w:szCs w:val="24"/>
        </w:rPr>
        <w:t>环境内分泌干扰物</w:t>
      </w:r>
      <w:r w:rsidR="006C5526" w:rsidRPr="00DA2139">
        <w:rPr>
          <w:rFonts w:ascii="Times New Roman" w:eastAsia="宋体" w:hAnsi="Times New Roman" w:cs="Times New Roman"/>
          <w:bCs/>
          <w:sz w:val="24"/>
          <w:szCs w:val="24"/>
        </w:rPr>
        <w:t>( endocrine-disrupting compounds</w:t>
      </w:r>
      <w:r w:rsidR="006C5526" w:rsidRPr="00DA2139">
        <w:rPr>
          <w:rFonts w:ascii="Times New Roman" w:eastAsia="宋体" w:hAnsi="Times New Roman" w:cs="Times New Roman"/>
          <w:bCs/>
          <w:sz w:val="24"/>
          <w:szCs w:val="24"/>
        </w:rPr>
        <w:t>，</w:t>
      </w:r>
      <w:r w:rsidR="006C5526" w:rsidRPr="00DA2139">
        <w:rPr>
          <w:rFonts w:ascii="Times New Roman" w:eastAsia="宋体" w:hAnsi="Times New Roman" w:cs="Times New Roman"/>
          <w:bCs/>
          <w:sz w:val="24"/>
          <w:szCs w:val="24"/>
        </w:rPr>
        <w:t>EDCs)</w:t>
      </w:r>
      <w:r w:rsidR="008A2064" w:rsidRPr="00DA2139">
        <w:rPr>
          <w:rFonts w:ascii="Times New Roman" w:eastAsia="宋体" w:hAnsi="Times New Roman" w:cs="Times New Roman" w:hint="eastAsia"/>
          <w:bCs/>
          <w:sz w:val="24"/>
          <w:szCs w:val="24"/>
        </w:rPr>
        <w:t>易</w:t>
      </w:r>
      <w:r w:rsidR="00874524" w:rsidRPr="00DA2139">
        <w:rPr>
          <w:rFonts w:ascii="Times New Roman" w:eastAsia="宋体" w:hAnsi="Times New Roman" w:cs="Times New Roman" w:hint="eastAsia"/>
          <w:bCs/>
          <w:sz w:val="24"/>
          <w:szCs w:val="24"/>
        </w:rPr>
        <w:t>危害</w:t>
      </w:r>
      <w:r w:rsidR="008A2064" w:rsidRPr="00DA2139">
        <w:rPr>
          <w:rFonts w:ascii="Times New Roman" w:eastAsia="宋体" w:hAnsi="Times New Roman" w:cs="Times New Roman" w:hint="eastAsia"/>
          <w:bCs/>
          <w:sz w:val="24"/>
          <w:szCs w:val="24"/>
        </w:rPr>
        <w:t>动物和人生育能力</w:t>
      </w:r>
      <w:r w:rsidR="00874524" w:rsidRPr="00DA2139">
        <w:rPr>
          <w:rFonts w:ascii="Times New Roman" w:eastAsia="宋体" w:hAnsi="Times New Roman" w:cs="Times New Roman" w:hint="eastAsia"/>
          <w:bCs/>
          <w:sz w:val="24"/>
          <w:szCs w:val="24"/>
        </w:rPr>
        <w:t>及后代发育能力，对生态环境和人类生殖健康构成威胁</w:t>
      </w:r>
      <w:bookmarkStart w:id="43" w:name="_Hlk103108728"/>
      <w:bookmarkEnd w:id="42"/>
      <w:r w:rsidR="008B67D4">
        <w:rPr>
          <w:rFonts w:ascii="Times New Roman" w:eastAsia="宋体" w:hAnsi="Times New Roman" w:cs="Times New Roman" w:hint="eastAsia"/>
          <w:bCs/>
          <w:sz w:val="24"/>
          <w:szCs w:val="24"/>
        </w:rPr>
        <w:t>。目前</w:t>
      </w:r>
      <w:r w:rsidR="008B67D4" w:rsidRPr="009609AE">
        <w:rPr>
          <w:rFonts w:ascii="Times New Roman" w:eastAsia="宋体" w:hAnsi="Times New Roman" w:cs="Times New Roman"/>
          <w:bCs/>
          <w:sz w:val="24"/>
          <w:szCs w:val="24"/>
        </w:rPr>
        <w:t>评价化学</w:t>
      </w:r>
      <w:r w:rsidR="008B67D4" w:rsidRPr="009609AE">
        <w:rPr>
          <w:rFonts w:ascii="Times New Roman" w:eastAsia="宋体" w:hAnsi="Times New Roman" w:cs="Times New Roman" w:hint="eastAsia"/>
          <w:bCs/>
          <w:sz w:val="24"/>
          <w:szCs w:val="24"/>
        </w:rPr>
        <w:t>品</w:t>
      </w:r>
      <w:r w:rsidR="008B67D4" w:rsidRPr="009609AE">
        <w:rPr>
          <w:rFonts w:ascii="Times New Roman" w:eastAsia="宋体" w:hAnsi="Times New Roman" w:cs="Times New Roman"/>
          <w:bCs/>
          <w:sz w:val="24"/>
          <w:szCs w:val="24"/>
        </w:rPr>
        <w:t>生殖毒性方法主要有酶联免疫</w:t>
      </w:r>
      <w:r w:rsidR="008B67D4" w:rsidRPr="009609AE">
        <w:rPr>
          <w:rFonts w:ascii="Times New Roman" w:eastAsia="宋体" w:hAnsi="Times New Roman" w:cs="Times New Roman"/>
          <w:bCs/>
          <w:sz w:val="24"/>
          <w:szCs w:val="24"/>
        </w:rPr>
        <w:t>(ELISA)</w:t>
      </w:r>
      <w:r w:rsidR="008B67D4" w:rsidRPr="009609AE">
        <w:rPr>
          <w:rFonts w:ascii="Times New Roman" w:eastAsia="宋体" w:hAnsi="Times New Roman" w:cs="Times New Roman"/>
          <w:bCs/>
          <w:sz w:val="24"/>
          <w:szCs w:val="24"/>
        </w:rPr>
        <w:t>检测法、酵母检测法，斑马鱼，哺乳动物生殖毒性试验等方法。酵母检测法简单但耗时，不能反应环境雌激素对生物体的影响，斑马鱼需要一定的饲养条件和环境，哺乳动物多采用啮齿类动物进行生殖毒性评价，但其存在实验周期长、操作繁琐、受试生物需求量大，成本较高、不能对大量物质快速进行毒性评价、不符合</w:t>
      </w:r>
      <w:r w:rsidR="008B67D4" w:rsidRPr="009609AE">
        <w:rPr>
          <w:rFonts w:ascii="Times New Roman" w:eastAsia="宋体" w:hAnsi="Times New Roman" w:cs="Times New Roman"/>
          <w:bCs/>
          <w:sz w:val="24"/>
          <w:szCs w:val="24"/>
        </w:rPr>
        <w:t>3R</w:t>
      </w:r>
      <w:r w:rsidR="008B67D4" w:rsidRPr="009609AE">
        <w:rPr>
          <w:rFonts w:ascii="Times New Roman" w:eastAsia="宋体" w:hAnsi="Times New Roman" w:cs="Times New Roman"/>
          <w:bCs/>
          <w:sz w:val="24"/>
          <w:szCs w:val="24"/>
        </w:rPr>
        <w:t>原则等局限性，难以同时对大量化学</w:t>
      </w:r>
      <w:r w:rsidR="008B67D4" w:rsidRPr="009609AE">
        <w:rPr>
          <w:rFonts w:ascii="Times New Roman" w:eastAsia="宋体" w:hAnsi="Times New Roman" w:cs="Times New Roman" w:hint="eastAsia"/>
          <w:bCs/>
          <w:sz w:val="24"/>
          <w:szCs w:val="24"/>
        </w:rPr>
        <w:t>品</w:t>
      </w:r>
      <w:r w:rsidR="008B67D4" w:rsidRPr="009609AE">
        <w:rPr>
          <w:rFonts w:ascii="Times New Roman" w:eastAsia="宋体" w:hAnsi="Times New Roman" w:cs="Times New Roman"/>
          <w:bCs/>
          <w:sz w:val="24"/>
          <w:szCs w:val="24"/>
        </w:rPr>
        <w:t>进行生殖毒性评价。</w:t>
      </w:r>
      <w:r w:rsidR="008B67D4">
        <w:rPr>
          <w:rFonts w:ascii="Times New Roman" w:eastAsia="宋体" w:hAnsi="Times New Roman" w:cs="Times New Roman" w:hint="eastAsia"/>
          <w:bCs/>
          <w:sz w:val="24"/>
          <w:szCs w:val="24"/>
        </w:rPr>
        <w:t>而</w:t>
      </w:r>
      <w:proofErr w:type="gramStart"/>
      <w:r w:rsidR="008B67D4">
        <w:rPr>
          <w:rFonts w:ascii="Times New Roman" w:eastAsia="宋体" w:hAnsi="Times New Roman" w:cs="Times New Roman" w:hint="eastAsia"/>
          <w:bCs/>
          <w:sz w:val="24"/>
          <w:szCs w:val="24"/>
        </w:rPr>
        <w:t>秀丽隐杆线虫</w:t>
      </w:r>
      <w:proofErr w:type="gramEnd"/>
      <w:r w:rsidR="008B67D4">
        <w:rPr>
          <w:rFonts w:ascii="Times New Roman" w:eastAsia="宋体" w:hAnsi="Times New Roman" w:cs="Times New Roman" w:hint="eastAsia"/>
          <w:bCs/>
          <w:sz w:val="24"/>
          <w:szCs w:val="24"/>
        </w:rPr>
        <w:t>具有实验周期短、繁殖速度快、操作简单、具有完整的生殖系统、与人类基因高度同源等优点。因此，目前</w:t>
      </w:r>
      <w:r w:rsidR="008B67D4" w:rsidRPr="00B83364">
        <w:rPr>
          <w:rFonts w:ascii="Times New Roman" w:eastAsia="宋体" w:hAnsi="Times New Roman" w:cs="Times New Roman"/>
          <w:sz w:val="24"/>
          <w:szCs w:val="24"/>
        </w:rPr>
        <w:t>大量国内外学者应用</w:t>
      </w:r>
      <w:proofErr w:type="gramStart"/>
      <w:r w:rsidR="008B67D4" w:rsidRPr="00B83364">
        <w:rPr>
          <w:rFonts w:ascii="Times New Roman" w:eastAsia="宋体" w:hAnsi="Times New Roman" w:cs="Times New Roman"/>
          <w:sz w:val="24"/>
          <w:szCs w:val="24"/>
        </w:rPr>
        <w:t>秀丽隐杆线虫</w:t>
      </w:r>
      <w:proofErr w:type="gramEnd"/>
      <w:r w:rsidR="008B67D4" w:rsidRPr="00B83364">
        <w:rPr>
          <w:rFonts w:ascii="Times New Roman" w:eastAsia="宋体" w:hAnsi="Times New Roman" w:cs="Times New Roman"/>
          <w:sz w:val="24"/>
          <w:szCs w:val="24"/>
        </w:rPr>
        <w:t>作为模式生物评价化学品生殖毒性，但未有统一评价技术标准，且各实验室之间存在数据不可参比，数据可靠性较差等现象。因此亟需建立详细的线虫生殖毒性评价技术规范</w:t>
      </w:r>
      <w:r w:rsidR="008B67D4">
        <w:rPr>
          <w:rFonts w:ascii="Times New Roman" w:eastAsia="宋体" w:hAnsi="Times New Roman" w:cs="Times New Roman" w:hint="eastAsia"/>
          <w:sz w:val="24"/>
          <w:szCs w:val="24"/>
        </w:rPr>
        <w:t>。</w:t>
      </w:r>
    </w:p>
    <w:p w14:paraId="78E9A647" w14:textId="0D2734BE" w:rsidR="008B67D4" w:rsidRPr="002A7604" w:rsidRDefault="008B67D4" w:rsidP="00E854B3">
      <w:pPr>
        <w:widowControl/>
        <w:spacing w:line="360" w:lineRule="auto"/>
        <w:ind w:firstLine="435"/>
        <w:rPr>
          <w:rFonts w:ascii="Times New Roman" w:eastAsia="宋体" w:hAnsi="Times New Roman" w:cs="Times New Roman"/>
          <w:sz w:val="24"/>
          <w:szCs w:val="24"/>
        </w:rPr>
      </w:pPr>
      <w:r>
        <w:rPr>
          <w:rFonts w:ascii="Times New Roman" w:hAnsi="Times New Roman" w:hint="eastAsia"/>
          <w:sz w:val="24"/>
          <w:szCs w:val="24"/>
        </w:rPr>
        <w:t>本技术</w:t>
      </w:r>
      <w:r w:rsidRPr="00E1185C">
        <w:rPr>
          <w:rFonts w:ascii="Times New Roman" w:hAnsi="Times New Roman" w:hint="eastAsia"/>
          <w:sz w:val="24"/>
          <w:szCs w:val="24"/>
        </w:rPr>
        <w:t>规范</w:t>
      </w:r>
      <w:r>
        <w:rPr>
          <w:rFonts w:ascii="Times New Roman" w:hAnsi="Times New Roman" w:hint="eastAsia"/>
          <w:sz w:val="24"/>
          <w:szCs w:val="24"/>
        </w:rPr>
        <w:t>以</w:t>
      </w:r>
      <w:proofErr w:type="gramStart"/>
      <w:r>
        <w:rPr>
          <w:rFonts w:ascii="Times New Roman" w:hAnsi="Times New Roman" w:hint="eastAsia"/>
          <w:sz w:val="24"/>
          <w:szCs w:val="24"/>
        </w:rPr>
        <w:t>秀丽隐杆线虫</w:t>
      </w:r>
      <w:proofErr w:type="gramEnd"/>
      <w:r>
        <w:rPr>
          <w:rFonts w:ascii="Times New Roman" w:hAnsi="Times New Roman" w:hint="eastAsia"/>
          <w:sz w:val="24"/>
          <w:szCs w:val="24"/>
        </w:rPr>
        <w:t>为模式生物从个体、器官组织水平系统地评估化学品引起的整体生殖毒性、雄性生殖毒性、雌性生殖毒性</w:t>
      </w:r>
      <w:proofErr w:type="gramStart"/>
      <w:r w:rsidR="004155E4">
        <w:rPr>
          <w:rFonts w:ascii="Times New Roman" w:hAnsi="Times New Roman" w:hint="eastAsia"/>
          <w:sz w:val="24"/>
          <w:szCs w:val="24"/>
        </w:rPr>
        <w:t>和</w:t>
      </w:r>
      <w:r>
        <w:rPr>
          <w:rFonts w:ascii="Times New Roman" w:hAnsi="Times New Roman" w:hint="eastAsia"/>
          <w:sz w:val="24"/>
          <w:szCs w:val="24"/>
        </w:rPr>
        <w:t>跨代生殖</w:t>
      </w:r>
      <w:proofErr w:type="gramEnd"/>
      <w:r>
        <w:rPr>
          <w:rFonts w:ascii="Times New Roman" w:hAnsi="Times New Roman" w:hint="eastAsia"/>
          <w:sz w:val="24"/>
          <w:szCs w:val="24"/>
        </w:rPr>
        <w:t>毒性</w:t>
      </w:r>
      <w:r w:rsidR="004155E4">
        <w:rPr>
          <w:rFonts w:ascii="Times New Roman" w:hAnsi="Times New Roman" w:hint="eastAsia"/>
          <w:sz w:val="24"/>
          <w:szCs w:val="24"/>
        </w:rPr>
        <w:t>，并</w:t>
      </w:r>
      <w:r>
        <w:rPr>
          <w:rFonts w:ascii="Times New Roman" w:hAnsi="Times New Roman" w:hint="eastAsia"/>
          <w:sz w:val="24"/>
          <w:szCs w:val="24"/>
        </w:rPr>
        <w:t>从</w:t>
      </w:r>
      <w:r>
        <w:rPr>
          <w:rFonts w:ascii="Times New Roman" w:hAnsi="Times New Roman" w:hint="eastAsia"/>
          <w:bCs/>
          <w:sz w:val="24"/>
          <w:szCs w:val="24"/>
        </w:rPr>
        <w:t>线虫的培养方式</w:t>
      </w:r>
      <w:r w:rsidRPr="00D31065">
        <w:rPr>
          <w:rFonts w:ascii="Times New Roman" w:hAnsi="Times New Roman" w:hint="eastAsia"/>
          <w:bCs/>
          <w:sz w:val="24"/>
          <w:szCs w:val="24"/>
        </w:rPr>
        <w:t>、</w:t>
      </w:r>
      <w:r>
        <w:rPr>
          <w:rFonts w:ascii="Times New Roman" w:hAnsi="Times New Roman" w:hint="eastAsia"/>
          <w:bCs/>
          <w:sz w:val="24"/>
          <w:szCs w:val="24"/>
        </w:rPr>
        <w:t>试剂的配制、指标的检测等方面进行规范，</w:t>
      </w:r>
      <w:r w:rsidRPr="00E1185C">
        <w:rPr>
          <w:rFonts w:ascii="Times New Roman" w:hAnsi="Times New Roman" w:hint="eastAsia"/>
          <w:sz w:val="24"/>
          <w:szCs w:val="24"/>
        </w:rPr>
        <w:t>能够更好的保障</w:t>
      </w:r>
      <w:r w:rsidRPr="00B83364">
        <w:rPr>
          <w:rFonts w:ascii="Times New Roman" w:eastAsia="宋体" w:hAnsi="Times New Roman" w:cs="Times New Roman"/>
          <w:sz w:val="24"/>
          <w:szCs w:val="24"/>
        </w:rPr>
        <w:t>各实验室之间数据存在</w:t>
      </w:r>
      <w:r>
        <w:rPr>
          <w:rFonts w:ascii="Times New Roman" w:eastAsia="宋体" w:hAnsi="Times New Roman" w:cs="Times New Roman" w:hint="eastAsia"/>
          <w:sz w:val="24"/>
          <w:szCs w:val="24"/>
        </w:rPr>
        <w:t>可</w:t>
      </w:r>
      <w:r w:rsidRPr="00B83364">
        <w:rPr>
          <w:rFonts w:ascii="Times New Roman" w:eastAsia="宋体" w:hAnsi="Times New Roman" w:cs="Times New Roman"/>
          <w:sz w:val="24"/>
          <w:szCs w:val="24"/>
        </w:rPr>
        <w:t>参比</w:t>
      </w:r>
      <w:r>
        <w:rPr>
          <w:rFonts w:ascii="Times New Roman" w:eastAsia="宋体" w:hAnsi="Times New Roman" w:cs="Times New Roman" w:hint="eastAsia"/>
          <w:sz w:val="24"/>
          <w:szCs w:val="24"/>
        </w:rPr>
        <w:t>性</w:t>
      </w:r>
      <w:r w:rsidRPr="00B83364">
        <w:rPr>
          <w:rFonts w:ascii="Times New Roman" w:eastAsia="宋体" w:hAnsi="Times New Roman" w:cs="Times New Roman"/>
          <w:sz w:val="24"/>
          <w:szCs w:val="24"/>
        </w:rPr>
        <w:t>，可靠性较</w:t>
      </w:r>
      <w:r>
        <w:rPr>
          <w:rFonts w:ascii="Times New Roman" w:eastAsia="宋体" w:hAnsi="Times New Roman" w:cs="Times New Roman" w:hint="eastAsia"/>
          <w:sz w:val="24"/>
          <w:szCs w:val="24"/>
        </w:rPr>
        <w:t>高。</w:t>
      </w:r>
      <w:r w:rsidRPr="00D74B1F">
        <w:rPr>
          <w:rFonts w:ascii="Times New Roman" w:hAnsi="Times New Roman" w:hint="eastAsia"/>
          <w:sz w:val="24"/>
          <w:szCs w:val="24"/>
        </w:rPr>
        <w:t>详细的线虫生殖毒性评价技术规范</w:t>
      </w:r>
      <w:r>
        <w:rPr>
          <w:rFonts w:ascii="Times New Roman" w:hAnsi="Times New Roman" w:hint="eastAsia"/>
          <w:sz w:val="24"/>
          <w:szCs w:val="24"/>
        </w:rPr>
        <w:t>的</w:t>
      </w:r>
      <w:r w:rsidRPr="00D74B1F">
        <w:rPr>
          <w:rFonts w:ascii="Times New Roman" w:hAnsi="Times New Roman" w:hint="eastAsia"/>
          <w:sz w:val="24"/>
          <w:szCs w:val="24"/>
        </w:rPr>
        <w:t>建立，生殖毒性评价生物模式体系</w:t>
      </w:r>
      <w:r>
        <w:rPr>
          <w:rFonts w:ascii="Times New Roman" w:hAnsi="Times New Roman" w:hint="eastAsia"/>
          <w:sz w:val="24"/>
          <w:szCs w:val="24"/>
        </w:rPr>
        <w:t>的</w:t>
      </w:r>
      <w:r w:rsidRPr="00D74B1F">
        <w:rPr>
          <w:rFonts w:ascii="Times New Roman" w:hAnsi="Times New Roman" w:hint="eastAsia"/>
          <w:sz w:val="24"/>
          <w:szCs w:val="24"/>
        </w:rPr>
        <w:t>优化，进一步为线虫模型进行生殖毒性评价研究提供支持。</w:t>
      </w:r>
    </w:p>
    <w:bookmarkEnd w:id="43"/>
    <w:p w14:paraId="2BA443D7" w14:textId="369CE34F" w:rsidR="00634DC1" w:rsidRDefault="003822B4" w:rsidP="0012192A">
      <w:pPr>
        <w:widowControl/>
        <w:spacing w:line="360" w:lineRule="auto"/>
        <w:ind w:firstLine="420"/>
        <w:rPr>
          <w:rFonts w:ascii="Times New Roman" w:eastAsia="宋体" w:hAnsi="Times New Roman" w:cs="Times New Roman"/>
          <w:b/>
          <w:sz w:val="24"/>
          <w:szCs w:val="24"/>
        </w:rPr>
      </w:pPr>
      <w:r w:rsidRPr="003822B4">
        <w:rPr>
          <w:rFonts w:ascii="Times New Roman" w:eastAsia="宋体" w:hAnsi="Times New Roman" w:cs="Times New Roman" w:hint="eastAsia"/>
          <w:b/>
          <w:sz w:val="24"/>
          <w:szCs w:val="24"/>
        </w:rPr>
        <w:lastRenderedPageBreak/>
        <w:t>四、标准涉及的相关知识产权说明</w:t>
      </w:r>
    </w:p>
    <w:p w14:paraId="76679A2A" w14:textId="4733DCA3" w:rsidR="002A4A53" w:rsidRPr="00634DC1" w:rsidRDefault="00634DC1" w:rsidP="0012192A">
      <w:pPr>
        <w:widowControl/>
        <w:spacing w:line="360" w:lineRule="auto"/>
        <w:ind w:firstLine="420"/>
        <w:rPr>
          <w:rFonts w:ascii="Times New Roman" w:eastAsia="宋体" w:hAnsi="Times New Roman" w:cs="Times New Roman"/>
          <w:b/>
          <w:sz w:val="24"/>
          <w:szCs w:val="24"/>
        </w:rPr>
      </w:pPr>
      <w:r w:rsidRPr="00634DC1">
        <w:rPr>
          <w:rFonts w:ascii="Times New Roman" w:hAnsi="Times New Roman" w:hint="eastAsia"/>
          <w:bCs/>
          <w:sz w:val="24"/>
          <w:szCs w:val="24"/>
        </w:rPr>
        <w:t>本标准不涉及其他知识产权。</w:t>
      </w:r>
    </w:p>
    <w:p w14:paraId="0EB6061A" w14:textId="0EFA7785" w:rsidR="001F697E" w:rsidRPr="003822B4" w:rsidRDefault="001F697E" w:rsidP="0012192A">
      <w:pPr>
        <w:widowControl/>
        <w:spacing w:line="360" w:lineRule="auto"/>
        <w:ind w:firstLine="482"/>
        <w:rPr>
          <w:rFonts w:ascii="Times New Roman" w:hAnsi="Times New Roman"/>
          <w:b/>
          <w:sz w:val="24"/>
          <w:szCs w:val="24"/>
        </w:rPr>
      </w:pPr>
      <w:r>
        <w:rPr>
          <w:rFonts w:ascii="Times New Roman" w:hAnsi="Times New Roman" w:hint="eastAsia"/>
          <w:b/>
          <w:sz w:val="24"/>
          <w:szCs w:val="24"/>
        </w:rPr>
        <w:t>五、</w:t>
      </w:r>
      <w:r w:rsidRPr="00343542">
        <w:rPr>
          <w:rFonts w:ascii="Times New Roman" w:hAnsi="Times New Roman" w:hint="eastAsia"/>
          <w:b/>
          <w:sz w:val="24"/>
          <w:szCs w:val="24"/>
        </w:rPr>
        <w:t>采用国际标准的程度与水平的简要说明</w:t>
      </w:r>
    </w:p>
    <w:p w14:paraId="7F924446" w14:textId="77777777" w:rsidR="002A4A53" w:rsidRPr="00B909FA" w:rsidRDefault="00E23F99" w:rsidP="00B909FA">
      <w:pPr>
        <w:widowControl/>
        <w:spacing w:line="360" w:lineRule="auto"/>
        <w:ind w:firstLineChars="200" w:firstLine="480"/>
        <w:jc w:val="left"/>
        <w:rPr>
          <w:rFonts w:ascii="Times New Roman" w:eastAsia="宋体" w:hAnsi="Times New Roman" w:cs="Times New Roman"/>
          <w:bCs/>
          <w:sz w:val="24"/>
          <w:szCs w:val="24"/>
        </w:rPr>
      </w:pPr>
      <w:r w:rsidRPr="00B909FA">
        <w:rPr>
          <w:rFonts w:ascii="Times New Roman" w:eastAsia="宋体" w:hAnsi="Times New Roman" w:cs="Times New Roman" w:hint="eastAsia"/>
          <w:bCs/>
          <w:sz w:val="24"/>
          <w:szCs w:val="24"/>
        </w:rPr>
        <w:t>本国家标准主要内容、格式、术语等依照</w:t>
      </w:r>
      <w:r w:rsidRPr="00B909FA">
        <w:rPr>
          <w:rFonts w:ascii="Times New Roman" w:eastAsia="宋体" w:hAnsi="Times New Roman" w:cs="Times New Roman"/>
          <w:bCs/>
          <w:sz w:val="24"/>
          <w:szCs w:val="24"/>
        </w:rPr>
        <w:t>GB/T1.1-2009</w:t>
      </w:r>
      <w:r w:rsidRPr="00B909FA">
        <w:rPr>
          <w:rFonts w:ascii="Times New Roman" w:eastAsia="宋体" w:hAnsi="Times New Roman" w:cs="Times New Roman" w:hint="eastAsia"/>
          <w:bCs/>
          <w:sz w:val="24"/>
          <w:szCs w:val="24"/>
        </w:rPr>
        <w:t>《标准化工作导则</w:t>
      </w:r>
      <w:r w:rsidRPr="00B909FA">
        <w:rPr>
          <w:rFonts w:ascii="Times New Roman" w:eastAsia="宋体" w:hAnsi="Times New Roman" w:cs="Times New Roman" w:hint="eastAsia"/>
          <w:bCs/>
          <w:sz w:val="24"/>
          <w:szCs w:val="24"/>
        </w:rPr>
        <w:t xml:space="preserve"> </w:t>
      </w:r>
      <w:r w:rsidRPr="00B909FA">
        <w:rPr>
          <w:rFonts w:ascii="Times New Roman" w:eastAsia="宋体" w:hAnsi="Times New Roman" w:cs="Times New Roman" w:hint="eastAsia"/>
          <w:bCs/>
          <w:sz w:val="24"/>
          <w:szCs w:val="24"/>
        </w:rPr>
        <w:t>第</w:t>
      </w:r>
      <w:r w:rsidRPr="00B909FA">
        <w:rPr>
          <w:rFonts w:ascii="Times New Roman" w:eastAsia="宋体" w:hAnsi="Times New Roman" w:cs="Times New Roman" w:hint="eastAsia"/>
          <w:bCs/>
          <w:sz w:val="24"/>
          <w:szCs w:val="24"/>
        </w:rPr>
        <w:t xml:space="preserve"> </w:t>
      </w:r>
      <w:r w:rsidRPr="00B909FA">
        <w:rPr>
          <w:rFonts w:ascii="Times New Roman" w:eastAsia="宋体" w:hAnsi="Times New Roman" w:cs="Times New Roman"/>
          <w:bCs/>
          <w:sz w:val="24"/>
          <w:szCs w:val="24"/>
        </w:rPr>
        <w:t xml:space="preserve">1 </w:t>
      </w:r>
      <w:r w:rsidRPr="00B909FA">
        <w:rPr>
          <w:rFonts w:ascii="Times New Roman" w:eastAsia="宋体" w:hAnsi="Times New Roman" w:cs="Times New Roman" w:hint="eastAsia"/>
          <w:bCs/>
          <w:sz w:val="24"/>
          <w:szCs w:val="24"/>
        </w:rPr>
        <w:t>部分：标准的结构和编写》和</w:t>
      </w:r>
      <w:r w:rsidRPr="00B909FA">
        <w:rPr>
          <w:rFonts w:ascii="Times New Roman" w:eastAsia="宋体" w:hAnsi="Times New Roman" w:cs="Times New Roman" w:hint="eastAsia"/>
          <w:bCs/>
          <w:sz w:val="24"/>
          <w:szCs w:val="24"/>
        </w:rPr>
        <w:t xml:space="preserve"> </w:t>
      </w:r>
      <w:r w:rsidRPr="00B909FA">
        <w:rPr>
          <w:rFonts w:ascii="Times New Roman" w:eastAsia="宋体" w:hAnsi="Times New Roman" w:cs="Times New Roman"/>
          <w:bCs/>
          <w:sz w:val="24"/>
          <w:szCs w:val="24"/>
        </w:rPr>
        <w:t>GB/T20000.2-2009</w:t>
      </w:r>
      <w:r w:rsidRPr="00B909FA">
        <w:rPr>
          <w:rFonts w:ascii="Times New Roman" w:eastAsia="宋体" w:hAnsi="Times New Roman" w:cs="Times New Roman" w:hint="eastAsia"/>
          <w:bCs/>
          <w:sz w:val="24"/>
          <w:szCs w:val="24"/>
        </w:rPr>
        <w:t>《标准化工作指南</w:t>
      </w:r>
      <w:r w:rsidRPr="00B909FA">
        <w:rPr>
          <w:rFonts w:ascii="Times New Roman" w:eastAsia="宋体" w:hAnsi="Times New Roman" w:cs="Times New Roman" w:hint="eastAsia"/>
          <w:bCs/>
          <w:sz w:val="24"/>
          <w:szCs w:val="24"/>
        </w:rPr>
        <w:t xml:space="preserve"> </w:t>
      </w:r>
      <w:r w:rsidRPr="00B909FA">
        <w:rPr>
          <w:rFonts w:ascii="Times New Roman" w:eastAsia="宋体" w:hAnsi="Times New Roman" w:cs="Times New Roman" w:hint="eastAsia"/>
          <w:bCs/>
          <w:sz w:val="24"/>
          <w:szCs w:val="24"/>
        </w:rPr>
        <w:t>第</w:t>
      </w:r>
      <w:r w:rsidRPr="00B909FA">
        <w:rPr>
          <w:rFonts w:ascii="Times New Roman" w:eastAsia="宋体" w:hAnsi="Times New Roman" w:cs="Times New Roman" w:hint="eastAsia"/>
          <w:bCs/>
          <w:sz w:val="24"/>
          <w:szCs w:val="24"/>
        </w:rPr>
        <w:t xml:space="preserve"> </w:t>
      </w:r>
      <w:r w:rsidRPr="00B909FA">
        <w:rPr>
          <w:rFonts w:ascii="Times New Roman" w:eastAsia="宋体" w:hAnsi="Times New Roman" w:cs="Times New Roman"/>
          <w:bCs/>
          <w:sz w:val="24"/>
          <w:szCs w:val="24"/>
        </w:rPr>
        <w:t xml:space="preserve">2 </w:t>
      </w:r>
      <w:r w:rsidRPr="00B909FA">
        <w:rPr>
          <w:rFonts w:ascii="Times New Roman" w:eastAsia="宋体" w:hAnsi="Times New Roman" w:cs="Times New Roman" w:hint="eastAsia"/>
          <w:bCs/>
          <w:sz w:val="24"/>
          <w:szCs w:val="24"/>
        </w:rPr>
        <w:t>部分采用国际标准》。</w:t>
      </w:r>
    </w:p>
    <w:p w14:paraId="29523DEC" w14:textId="783E8ACD" w:rsidR="002A4A53" w:rsidRPr="00B909FA" w:rsidRDefault="001F697E" w:rsidP="00B909FA">
      <w:pPr>
        <w:widowControl/>
        <w:spacing w:line="360" w:lineRule="auto"/>
        <w:ind w:firstLine="482"/>
        <w:jc w:val="left"/>
        <w:rPr>
          <w:rFonts w:ascii="Times New Roman" w:hAnsi="Times New Roman"/>
          <w:b/>
          <w:sz w:val="24"/>
          <w:szCs w:val="24"/>
        </w:rPr>
      </w:pPr>
      <w:r>
        <w:rPr>
          <w:rFonts w:ascii="Times New Roman" w:hAnsi="Times New Roman" w:hint="eastAsia"/>
          <w:b/>
          <w:sz w:val="24"/>
          <w:szCs w:val="24"/>
        </w:rPr>
        <w:t>六、重大意见分歧的处理经过和依据</w:t>
      </w:r>
    </w:p>
    <w:p w14:paraId="531E5063" w14:textId="26C7506D" w:rsidR="002A4A53" w:rsidRPr="00B909FA" w:rsidRDefault="001F697E" w:rsidP="00B909FA">
      <w:pPr>
        <w:widowControl/>
        <w:spacing w:line="360" w:lineRule="auto"/>
        <w:ind w:firstLineChars="200" w:firstLine="480"/>
        <w:jc w:val="left"/>
        <w:rPr>
          <w:rFonts w:ascii="Times New Roman" w:eastAsia="宋体" w:hAnsi="Times New Roman" w:cs="Times New Roman"/>
          <w:bCs/>
          <w:sz w:val="24"/>
          <w:szCs w:val="24"/>
        </w:rPr>
      </w:pPr>
      <w:r>
        <w:rPr>
          <w:rFonts w:ascii="Times New Roman" w:eastAsia="宋体" w:hAnsi="Times New Roman" w:cs="Times New Roman" w:hint="eastAsia"/>
          <w:bCs/>
          <w:sz w:val="24"/>
          <w:szCs w:val="24"/>
        </w:rPr>
        <w:t>无</w:t>
      </w:r>
      <w:r w:rsidR="00E23F99" w:rsidRPr="00B909FA">
        <w:rPr>
          <w:rFonts w:ascii="Times New Roman" w:eastAsia="宋体" w:hAnsi="Times New Roman" w:cs="Times New Roman" w:hint="eastAsia"/>
          <w:bCs/>
          <w:sz w:val="24"/>
          <w:szCs w:val="24"/>
        </w:rPr>
        <w:t>。</w:t>
      </w:r>
    </w:p>
    <w:p w14:paraId="4CFED502" w14:textId="437CDA65" w:rsidR="002A4A53" w:rsidRPr="00B909FA" w:rsidRDefault="00344D8B" w:rsidP="00B909FA">
      <w:pPr>
        <w:widowControl/>
        <w:spacing w:line="360" w:lineRule="auto"/>
        <w:ind w:firstLine="482"/>
        <w:jc w:val="left"/>
        <w:rPr>
          <w:rFonts w:ascii="Times New Roman" w:hAnsi="Times New Roman"/>
          <w:b/>
          <w:sz w:val="24"/>
          <w:szCs w:val="24"/>
        </w:rPr>
      </w:pPr>
      <w:r>
        <w:rPr>
          <w:rFonts w:ascii="Times New Roman" w:hAnsi="Times New Roman" w:hint="eastAsia"/>
          <w:b/>
          <w:sz w:val="24"/>
          <w:szCs w:val="24"/>
        </w:rPr>
        <w:t>七、其他应予说明的事项</w:t>
      </w:r>
    </w:p>
    <w:p w14:paraId="42186887" w14:textId="197F51D6" w:rsidR="00D35021" w:rsidRPr="00B909FA" w:rsidRDefault="00D35021" w:rsidP="00B909FA">
      <w:pPr>
        <w:widowControl/>
        <w:spacing w:line="360" w:lineRule="auto"/>
        <w:ind w:firstLineChars="200" w:firstLine="480"/>
        <w:jc w:val="left"/>
        <w:rPr>
          <w:rFonts w:ascii="Times New Roman" w:eastAsia="宋体" w:hAnsi="Times New Roman" w:cs="Times New Roman"/>
          <w:bCs/>
          <w:sz w:val="24"/>
          <w:szCs w:val="24"/>
        </w:rPr>
      </w:pPr>
      <w:bookmarkStart w:id="44" w:name="_Hlk103110206"/>
      <w:r w:rsidRPr="00B909FA">
        <w:rPr>
          <w:rFonts w:ascii="Times New Roman" w:eastAsia="宋体" w:hAnsi="Times New Roman" w:cs="Times New Roman" w:hint="eastAsia"/>
          <w:bCs/>
          <w:sz w:val="24"/>
          <w:szCs w:val="24"/>
        </w:rPr>
        <w:t>标准中所列附录为</w:t>
      </w:r>
      <w:r w:rsidR="00470411" w:rsidRPr="00B909FA">
        <w:rPr>
          <w:rFonts w:ascii="Times New Roman" w:eastAsia="宋体" w:hAnsi="Times New Roman" w:cs="Times New Roman" w:hint="eastAsia"/>
          <w:bCs/>
          <w:sz w:val="24"/>
          <w:szCs w:val="24"/>
        </w:rPr>
        <w:t>规范</w:t>
      </w:r>
      <w:r w:rsidRPr="00B909FA">
        <w:rPr>
          <w:rFonts w:ascii="Times New Roman" w:eastAsia="宋体" w:hAnsi="Times New Roman" w:cs="Times New Roman" w:hint="eastAsia"/>
          <w:bCs/>
          <w:sz w:val="24"/>
          <w:szCs w:val="24"/>
        </w:rPr>
        <w:t>性附录，主要包括培养基与试剂的配制以及</w:t>
      </w:r>
      <w:proofErr w:type="gramStart"/>
      <w:r w:rsidRPr="00B909FA">
        <w:rPr>
          <w:rFonts w:ascii="Times New Roman" w:eastAsia="宋体" w:hAnsi="Times New Roman" w:cs="Times New Roman" w:hint="eastAsia"/>
          <w:bCs/>
          <w:sz w:val="24"/>
          <w:szCs w:val="24"/>
        </w:rPr>
        <w:t>秀丽隐杆线虫</w:t>
      </w:r>
      <w:proofErr w:type="gramEnd"/>
      <w:r w:rsidRPr="00B909FA">
        <w:rPr>
          <w:rFonts w:ascii="Times New Roman" w:eastAsia="宋体" w:hAnsi="Times New Roman" w:cs="Times New Roman" w:hint="eastAsia"/>
          <w:bCs/>
          <w:sz w:val="24"/>
          <w:szCs w:val="24"/>
        </w:rPr>
        <w:t>基本实验操作方法。</w:t>
      </w:r>
    </w:p>
    <w:bookmarkEnd w:id="44"/>
    <w:p w14:paraId="673E8EE8" w14:textId="77777777" w:rsidR="002A4A53" w:rsidRPr="00377EB0" w:rsidRDefault="00E23F99">
      <w:pPr>
        <w:rPr>
          <w:rFonts w:ascii="黑体" w:eastAsia="黑体" w:hAnsi="黑体" w:cs="黑体" w:hint="eastAsia"/>
          <w:sz w:val="24"/>
          <w:szCs w:val="24"/>
          <w:lang w:eastAsia="zh-Hans"/>
        </w:rPr>
      </w:pPr>
      <w:r w:rsidRPr="00377EB0">
        <w:rPr>
          <w:rFonts w:ascii="黑体" w:eastAsia="黑体" w:hAnsi="黑体" w:cs="黑体" w:hint="eastAsia"/>
          <w:sz w:val="24"/>
          <w:szCs w:val="24"/>
          <w:lang w:eastAsia="zh-Hans"/>
        </w:rPr>
        <w:br w:type="page"/>
      </w:r>
    </w:p>
    <w:p w14:paraId="65FD4AAC" w14:textId="0DC4E358" w:rsidR="002A4A53" w:rsidRPr="00A6478F" w:rsidRDefault="00E23F99" w:rsidP="0008722B">
      <w:pPr>
        <w:pStyle w:val="1"/>
        <w:jc w:val="center"/>
        <w:rPr>
          <w:rFonts w:ascii="Times New Roman" w:eastAsia="宋体" w:hAnsi="Times New Roman" w:cs="Times New Roman"/>
          <w:sz w:val="28"/>
          <w:szCs w:val="28"/>
          <w:lang w:eastAsia="zh-Hans"/>
        </w:rPr>
      </w:pPr>
      <w:bookmarkStart w:id="45" w:name="_Toc102762705"/>
      <w:r w:rsidRPr="00A6478F">
        <w:rPr>
          <w:rFonts w:ascii="Times New Roman" w:eastAsia="宋体" w:hAnsi="Times New Roman" w:cs="Times New Roman"/>
          <w:sz w:val="28"/>
          <w:szCs w:val="28"/>
          <w:lang w:eastAsia="zh-Hans"/>
        </w:rPr>
        <w:lastRenderedPageBreak/>
        <w:t>附录</w:t>
      </w:r>
      <w:bookmarkEnd w:id="45"/>
    </w:p>
    <w:p w14:paraId="41269402" w14:textId="7FC2D3D6" w:rsidR="002A4A53" w:rsidRPr="00A6478F" w:rsidRDefault="00E23F99" w:rsidP="007D3C90">
      <w:pPr>
        <w:jc w:val="center"/>
        <w:rPr>
          <w:rFonts w:ascii="Times New Roman" w:eastAsia="宋体" w:hAnsi="Times New Roman" w:cs="Times New Roman"/>
          <w:sz w:val="24"/>
          <w:szCs w:val="24"/>
        </w:rPr>
      </w:pPr>
      <w:bookmarkStart w:id="46" w:name="_Toc102762706"/>
      <w:bookmarkStart w:id="47" w:name="OLE_LINK89"/>
      <w:bookmarkStart w:id="48" w:name="OLE_LINK90"/>
      <w:r w:rsidRPr="00A6478F">
        <w:rPr>
          <w:rFonts w:ascii="Times New Roman" w:eastAsia="宋体" w:hAnsi="Times New Roman" w:cs="Times New Roman"/>
          <w:sz w:val="24"/>
          <w:szCs w:val="24"/>
        </w:rPr>
        <w:t>甲草胺对</w:t>
      </w:r>
      <w:proofErr w:type="gramStart"/>
      <w:r w:rsidRPr="00A6478F">
        <w:rPr>
          <w:rFonts w:ascii="Times New Roman" w:eastAsia="宋体" w:hAnsi="Times New Roman" w:cs="Times New Roman"/>
          <w:sz w:val="24"/>
          <w:szCs w:val="24"/>
        </w:rPr>
        <w:t>秀丽</w:t>
      </w:r>
      <w:r w:rsidR="004E028D">
        <w:rPr>
          <w:rFonts w:ascii="Times New Roman" w:eastAsia="宋体" w:hAnsi="Times New Roman" w:cs="Times New Roman" w:hint="eastAsia"/>
          <w:sz w:val="24"/>
          <w:szCs w:val="24"/>
        </w:rPr>
        <w:t>隐杆</w:t>
      </w:r>
      <w:r w:rsidRPr="00A6478F">
        <w:rPr>
          <w:rFonts w:ascii="Times New Roman" w:eastAsia="宋体" w:hAnsi="Times New Roman" w:cs="Times New Roman"/>
          <w:sz w:val="24"/>
          <w:szCs w:val="24"/>
        </w:rPr>
        <w:t>线虫</w:t>
      </w:r>
      <w:proofErr w:type="gramEnd"/>
      <w:r w:rsidRPr="00A6478F">
        <w:rPr>
          <w:rFonts w:ascii="Times New Roman" w:eastAsia="宋体" w:hAnsi="Times New Roman" w:cs="Times New Roman"/>
          <w:sz w:val="24"/>
          <w:szCs w:val="24"/>
        </w:rPr>
        <w:t>的生殖毒性研究</w:t>
      </w:r>
      <w:r w:rsidRPr="00A6478F">
        <w:rPr>
          <w:rFonts w:ascii="Times New Roman" w:eastAsia="宋体" w:hAnsi="Times New Roman" w:cs="Times New Roman"/>
          <w:sz w:val="24"/>
          <w:szCs w:val="24"/>
          <w:lang w:eastAsia="zh-Hans"/>
        </w:rPr>
        <w:t>案例</w:t>
      </w:r>
      <w:bookmarkEnd w:id="46"/>
    </w:p>
    <w:bookmarkEnd w:id="47"/>
    <w:bookmarkEnd w:id="48"/>
    <w:p w14:paraId="0008DD4F" w14:textId="77777777" w:rsidR="002A4A53" w:rsidRPr="00A6478F" w:rsidRDefault="00E23F99">
      <w:pPr>
        <w:pStyle w:val="ae"/>
        <w:numPr>
          <w:ilvl w:val="0"/>
          <w:numId w:val="3"/>
        </w:numPr>
        <w:spacing w:line="360" w:lineRule="auto"/>
        <w:ind w:firstLineChars="0" w:firstLine="0"/>
        <w:rPr>
          <w:rFonts w:ascii="Times New Roman"/>
          <w:sz w:val="24"/>
          <w:szCs w:val="24"/>
          <w:lang w:eastAsia="zh-Hans"/>
        </w:rPr>
      </w:pPr>
      <w:r w:rsidRPr="00A6478F">
        <w:rPr>
          <w:rFonts w:ascii="Times New Roman"/>
          <w:sz w:val="24"/>
          <w:szCs w:val="24"/>
          <w:lang w:eastAsia="zh-Hans"/>
        </w:rPr>
        <w:t>前言</w:t>
      </w:r>
    </w:p>
    <w:p w14:paraId="6F1EC53C" w14:textId="203D8C6B" w:rsidR="002A4A53" w:rsidRPr="00A6478F" w:rsidRDefault="00E23F99">
      <w:pPr>
        <w:spacing w:line="400" w:lineRule="exact"/>
        <w:ind w:firstLineChars="200" w:firstLine="480"/>
        <w:rPr>
          <w:rFonts w:ascii="Times New Roman" w:eastAsia="宋体" w:hAnsi="Times New Roman" w:cs="Times New Roman"/>
          <w:sz w:val="24"/>
          <w:szCs w:val="24"/>
          <w:lang w:eastAsia="zh-Hans"/>
        </w:rPr>
      </w:pPr>
      <w:r w:rsidRPr="00A6478F">
        <w:rPr>
          <w:rFonts w:ascii="Times New Roman" w:eastAsia="宋体" w:hAnsi="Times New Roman" w:cs="Times New Roman"/>
          <w:sz w:val="24"/>
          <w:szCs w:val="24"/>
          <w:lang w:eastAsia="zh-Hans"/>
        </w:rPr>
        <w:t>环境雌激素类物质</w:t>
      </w:r>
      <w:r w:rsidRPr="00A6478F">
        <w:rPr>
          <w:rFonts w:ascii="Times New Roman" w:eastAsia="宋体" w:hAnsi="Times New Roman" w:cs="Times New Roman"/>
          <w:sz w:val="24"/>
          <w:szCs w:val="24"/>
          <w:lang w:eastAsia="zh-Hans"/>
        </w:rPr>
        <w:t>(EESs)</w:t>
      </w:r>
      <w:r w:rsidRPr="00A6478F">
        <w:rPr>
          <w:rFonts w:ascii="Times New Roman" w:eastAsia="宋体" w:hAnsi="Times New Roman" w:cs="Times New Roman"/>
          <w:sz w:val="24"/>
          <w:szCs w:val="24"/>
          <w:lang w:eastAsia="zh-Hans"/>
        </w:rPr>
        <w:t>是继温室效应、臭氧层破坏之后的全球第三大环境问题，大量具有雌激素效应的物质如农药、重金属、工业化学品等</w:t>
      </w:r>
      <w:r w:rsidRPr="00A6478F">
        <w:rPr>
          <w:rFonts w:ascii="Times New Roman" w:eastAsia="宋体" w:hAnsi="Times New Roman" w:cs="Times New Roman"/>
          <w:sz w:val="24"/>
          <w:szCs w:val="24"/>
          <w:lang w:eastAsia="zh-Hans"/>
        </w:rPr>
        <w:t>,</w:t>
      </w:r>
      <w:r w:rsidRPr="00A6478F">
        <w:rPr>
          <w:rFonts w:ascii="Times New Roman" w:eastAsia="宋体" w:hAnsi="Times New Roman" w:cs="Times New Roman"/>
          <w:sz w:val="24"/>
          <w:szCs w:val="24"/>
          <w:lang w:eastAsia="zh-Hans"/>
        </w:rPr>
        <w:t>可引起生物体的生殖障碍及发育异常。</w:t>
      </w:r>
      <w:r w:rsidRPr="00A6478F">
        <w:rPr>
          <w:rFonts w:ascii="Times New Roman" w:eastAsia="宋体" w:hAnsi="Times New Roman" w:cs="Times New Roman"/>
          <w:sz w:val="24"/>
          <w:szCs w:val="24"/>
          <w:lang w:eastAsia="zh-Hans"/>
        </w:rPr>
        <w:t>EES</w:t>
      </w:r>
      <w:r w:rsidRPr="00A6478F">
        <w:rPr>
          <w:rFonts w:ascii="Times New Roman" w:eastAsia="宋体" w:hAnsi="Times New Roman" w:cs="Times New Roman"/>
          <w:sz w:val="24"/>
          <w:szCs w:val="24"/>
          <w:lang w:eastAsia="zh-Hans"/>
        </w:rPr>
        <w:t>可通过各种途径在水和土壤中富集，在生物体</w:t>
      </w:r>
      <w:r w:rsidRPr="00A6478F">
        <w:rPr>
          <w:rFonts w:ascii="Times New Roman" w:eastAsia="宋体" w:hAnsi="Times New Roman" w:cs="Times New Roman"/>
          <w:sz w:val="24"/>
          <w:szCs w:val="24"/>
          <w:lang w:eastAsia="zh-Hans"/>
        </w:rPr>
        <w:t>(</w:t>
      </w:r>
      <w:r w:rsidRPr="00A6478F">
        <w:rPr>
          <w:rFonts w:ascii="Times New Roman" w:eastAsia="宋体" w:hAnsi="Times New Roman" w:cs="Times New Roman"/>
          <w:sz w:val="24"/>
          <w:szCs w:val="24"/>
          <w:lang w:eastAsia="zh-Hans"/>
        </w:rPr>
        <w:t>鱼类、哺乳类等</w:t>
      </w:r>
      <w:r w:rsidRPr="00A6478F">
        <w:rPr>
          <w:rFonts w:ascii="Times New Roman" w:eastAsia="宋体" w:hAnsi="Times New Roman" w:cs="Times New Roman"/>
          <w:sz w:val="24"/>
          <w:szCs w:val="24"/>
          <w:lang w:eastAsia="zh-Hans"/>
        </w:rPr>
        <w:t>)</w:t>
      </w:r>
      <w:r w:rsidRPr="00A6478F">
        <w:rPr>
          <w:rFonts w:ascii="Times New Roman" w:eastAsia="宋体" w:hAnsi="Times New Roman" w:cs="Times New Roman"/>
          <w:sz w:val="24"/>
          <w:szCs w:val="24"/>
          <w:lang w:eastAsia="zh-Hans"/>
        </w:rPr>
        <w:t>及人体</w:t>
      </w:r>
      <w:r w:rsidRPr="00A6478F">
        <w:rPr>
          <w:rFonts w:ascii="Times New Roman" w:eastAsia="宋体" w:hAnsi="Times New Roman" w:cs="Times New Roman"/>
          <w:sz w:val="24"/>
          <w:szCs w:val="24"/>
          <w:lang w:eastAsia="zh-Hans"/>
        </w:rPr>
        <w:t>(</w:t>
      </w:r>
      <w:r w:rsidRPr="00A6478F">
        <w:rPr>
          <w:rFonts w:ascii="Times New Roman" w:eastAsia="宋体" w:hAnsi="Times New Roman" w:cs="Times New Roman"/>
          <w:sz w:val="24"/>
          <w:szCs w:val="24"/>
          <w:lang w:eastAsia="zh-Hans"/>
        </w:rPr>
        <w:t>血液、尿液</w:t>
      </w:r>
      <w:r w:rsidRPr="00A6478F">
        <w:rPr>
          <w:rFonts w:ascii="Times New Roman" w:eastAsia="宋体" w:hAnsi="Times New Roman" w:cs="Times New Roman"/>
          <w:sz w:val="24"/>
          <w:szCs w:val="24"/>
          <w:lang w:eastAsia="zh-Hans"/>
        </w:rPr>
        <w:t>)</w:t>
      </w:r>
      <w:r w:rsidRPr="00A6478F">
        <w:rPr>
          <w:rFonts w:ascii="Times New Roman" w:eastAsia="宋体" w:hAnsi="Times New Roman" w:cs="Times New Roman"/>
          <w:sz w:val="24"/>
          <w:szCs w:val="24"/>
          <w:lang w:eastAsia="zh-Hans"/>
        </w:rPr>
        <w:t>中也被广泛检测出来，因其具有难降解性、生物蓄积等特点，可对生物体的生殖系统产生长期影响。因此，对</w:t>
      </w:r>
      <w:r w:rsidRPr="00A6478F">
        <w:rPr>
          <w:rFonts w:ascii="Times New Roman" w:eastAsia="宋体" w:hAnsi="Times New Roman" w:cs="Times New Roman"/>
          <w:sz w:val="24"/>
          <w:szCs w:val="24"/>
          <w:lang w:eastAsia="zh-Hans"/>
        </w:rPr>
        <w:t>EESs</w:t>
      </w:r>
      <w:r w:rsidRPr="00A6478F">
        <w:rPr>
          <w:rFonts w:ascii="Times New Roman" w:eastAsia="宋体" w:hAnsi="Times New Roman" w:cs="Times New Roman"/>
          <w:sz w:val="24"/>
          <w:szCs w:val="24"/>
          <w:lang w:eastAsia="zh-Hans"/>
        </w:rPr>
        <w:t>的毒性识别与评价是安全管理的核心关键。而现有</w:t>
      </w:r>
      <w:r w:rsidRPr="00A6478F">
        <w:rPr>
          <w:rFonts w:ascii="Times New Roman" w:eastAsia="宋体" w:hAnsi="Times New Roman" w:cs="Times New Roman"/>
          <w:sz w:val="24"/>
          <w:szCs w:val="24"/>
          <w:lang w:eastAsia="zh-Hans"/>
        </w:rPr>
        <w:t>EES</w:t>
      </w:r>
      <w:r w:rsidRPr="00A6478F">
        <w:rPr>
          <w:rFonts w:ascii="Times New Roman" w:eastAsia="宋体" w:hAnsi="Times New Roman" w:cs="Times New Roman"/>
          <w:sz w:val="24"/>
          <w:szCs w:val="24"/>
          <w:lang w:eastAsia="zh-Hans"/>
        </w:rPr>
        <w:t>识别方法存在通量低、周期长、费用高、生态保护程度低等问题，难以满足潜在生殖毒性物质的筛选及机制研究的需求。而无脊椎动物秀丽隐杆线虫，具有遗传背景清晰、生命周期短、生殖系统对环境激素类物质应答效率高等优势，有望成为环境雌激素类物质生殖毒性识别的新的生物模型。</w:t>
      </w:r>
      <w:r w:rsidRPr="00A6478F">
        <w:rPr>
          <w:rFonts w:ascii="Times New Roman" w:eastAsia="宋体" w:hAnsi="Times New Roman" w:cs="Times New Roman"/>
          <w:sz w:val="24"/>
          <w:szCs w:val="24"/>
        </w:rPr>
        <w:t>甲草胺</w:t>
      </w:r>
      <w:r w:rsidRPr="00A6478F">
        <w:rPr>
          <w:rFonts w:ascii="Times New Roman" w:eastAsia="宋体" w:hAnsi="Times New Roman" w:cs="Times New Roman"/>
          <w:sz w:val="24"/>
          <w:szCs w:val="24"/>
        </w:rPr>
        <w:t>(Alachlor)</w:t>
      </w:r>
      <w:r w:rsidRPr="00A6478F">
        <w:rPr>
          <w:rFonts w:ascii="Times New Roman" w:eastAsia="宋体" w:hAnsi="Times New Roman" w:cs="Times New Roman"/>
          <w:sz w:val="24"/>
          <w:szCs w:val="24"/>
        </w:rPr>
        <w:t>作为一种环境内分泌干扰物，可导致斑马鱼胚胎孵化率显著降低，诱导斑马鱼胚胎出现心包囊水肿、游囊关闭、躯干呈弧形弯曲等畸形。同时还可诱导双花酵母发育周期延长，卵子活力下降及雌性比例升高。因具有较高的溶解性，其残留物和代谢物在世界范围的土壤、地表水、地下水等环境介质中被广泛检测到，经常达到</w:t>
      </w:r>
      <w:proofErr w:type="spellStart"/>
      <w:r w:rsidRPr="00A6478F">
        <w:rPr>
          <w:rFonts w:ascii="Times New Roman" w:eastAsia="宋体" w:hAnsi="Times New Roman" w:cs="Times New Roman"/>
          <w:sz w:val="24"/>
          <w:szCs w:val="24"/>
        </w:rPr>
        <w:t>μg</w:t>
      </w:r>
      <w:proofErr w:type="spellEnd"/>
      <w:r w:rsidR="004C70A9">
        <w:rPr>
          <w:rFonts w:ascii="Times New Roman" w:eastAsia="宋体" w:hAnsi="Times New Roman" w:cs="Times New Roman"/>
          <w:sz w:val="24"/>
          <w:szCs w:val="24"/>
        </w:rPr>
        <w:t>/</w:t>
      </w:r>
      <w:r w:rsidRPr="00A6478F">
        <w:rPr>
          <w:rFonts w:ascii="Times New Roman" w:eastAsia="宋体" w:hAnsi="Times New Roman" w:cs="Times New Roman"/>
          <w:sz w:val="24"/>
          <w:szCs w:val="24"/>
        </w:rPr>
        <w:t xml:space="preserve">L </w:t>
      </w:r>
      <w:r w:rsidRPr="00A6478F">
        <w:rPr>
          <w:rFonts w:ascii="Times New Roman" w:eastAsia="宋体" w:hAnsi="Times New Roman" w:cs="Times New Roman"/>
          <w:sz w:val="24"/>
          <w:szCs w:val="24"/>
        </w:rPr>
        <w:t>。由于其在环境介质中广泛存在，提示甲草胺可通过多种途径被人体吸收，对人体具有潜在的危害，现已被列入欧盟水框架指令</w:t>
      </w:r>
      <w:proofErr w:type="gramStart"/>
      <w:r w:rsidRPr="00A6478F">
        <w:rPr>
          <w:rFonts w:ascii="Times New Roman" w:eastAsia="宋体" w:hAnsi="Times New Roman" w:cs="Times New Roman"/>
          <w:sz w:val="24"/>
          <w:szCs w:val="24"/>
        </w:rPr>
        <w:t>的优控名单</w:t>
      </w:r>
      <w:proofErr w:type="gramEnd"/>
      <w:r w:rsidRPr="00A6478F">
        <w:rPr>
          <w:rFonts w:ascii="Times New Roman" w:eastAsia="宋体" w:hAnsi="Times New Roman" w:cs="Times New Roman"/>
          <w:sz w:val="24"/>
          <w:szCs w:val="24"/>
        </w:rPr>
        <w:t>。因此明确其生殖毒性及作用机制，对于甲草胺的合理使用、保护环境及人群健康具有重要意义。</w:t>
      </w:r>
    </w:p>
    <w:p w14:paraId="70947255" w14:textId="77777777" w:rsidR="008050D6" w:rsidRPr="00A6478F" w:rsidRDefault="00E23F99" w:rsidP="008050D6">
      <w:pPr>
        <w:pStyle w:val="ae"/>
        <w:spacing w:line="360" w:lineRule="auto"/>
        <w:ind w:firstLine="480"/>
        <w:rPr>
          <w:rFonts w:ascii="Times New Roman"/>
          <w:sz w:val="24"/>
          <w:szCs w:val="24"/>
          <w:lang w:eastAsia="zh-Hans"/>
        </w:rPr>
      </w:pPr>
      <w:r w:rsidRPr="00A6478F">
        <w:rPr>
          <w:rFonts w:ascii="Times New Roman"/>
          <w:sz w:val="24"/>
          <w:szCs w:val="24"/>
          <w:lang w:eastAsia="zh-Hans"/>
        </w:rPr>
        <w:t>本研究以</w:t>
      </w:r>
      <w:r w:rsidRPr="00A6478F">
        <w:rPr>
          <w:rFonts w:ascii="Times New Roman"/>
          <w:sz w:val="24"/>
          <w:szCs w:val="24"/>
        </w:rPr>
        <w:t>甲草胺为生殖毒性物质代表，以</w:t>
      </w:r>
      <w:r w:rsidRPr="00A6478F">
        <w:rPr>
          <w:rFonts w:ascii="Times New Roman"/>
          <w:sz w:val="24"/>
          <w:szCs w:val="24"/>
          <w:lang w:eastAsia="zh-Hans"/>
        </w:rPr>
        <w:t>秀丽</w:t>
      </w:r>
      <w:r w:rsidR="003A1F0A" w:rsidRPr="00A6478F">
        <w:rPr>
          <w:rFonts w:ascii="Times New Roman"/>
          <w:sz w:val="24"/>
          <w:szCs w:val="24"/>
          <w:lang w:eastAsia="zh-Hans"/>
        </w:rPr>
        <w:t>隐杆</w:t>
      </w:r>
      <w:r w:rsidRPr="00A6478F">
        <w:rPr>
          <w:rFonts w:ascii="Times New Roman"/>
          <w:sz w:val="24"/>
          <w:szCs w:val="24"/>
          <w:lang w:eastAsia="zh-Hans"/>
        </w:rPr>
        <w:t>线虫为活体模型，</w:t>
      </w:r>
      <w:r w:rsidRPr="00A6478F">
        <w:rPr>
          <w:rFonts w:ascii="Times New Roman"/>
          <w:sz w:val="24"/>
          <w:szCs w:val="24"/>
        </w:rPr>
        <w:t>对生殖毒性检测技术进行验证</w:t>
      </w:r>
      <w:r w:rsidRPr="00A6478F">
        <w:rPr>
          <w:rFonts w:ascii="Times New Roman"/>
          <w:sz w:val="24"/>
          <w:szCs w:val="24"/>
          <w:lang w:eastAsia="zh-Hans"/>
        </w:rPr>
        <w:t>。</w:t>
      </w:r>
      <w:bookmarkStart w:id="49" w:name="_Toc40866888"/>
    </w:p>
    <w:p w14:paraId="078804C4" w14:textId="079EC266" w:rsidR="00D237C3" w:rsidRPr="00A6478F" w:rsidRDefault="00D237C3" w:rsidP="008050D6">
      <w:pPr>
        <w:pStyle w:val="ae"/>
        <w:spacing w:line="360" w:lineRule="auto"/>
        <w:ind w:firstLineChars="0" w:firstLine="420"/>
        <w:rPr>
          <w:rFonts w:ascii="Times New Roman"/>
          <w:sz w:val="24"/>
          <w:szCs w:val="24"/>
          <w:lang w:eastAsia="zh-Hans"/>
        </w:rPr>
      </w:pPr>
      <w:r w:rsidRPr="00A6478F">
        <w:rPr>
          <w:rFonts w:ascii="Times New Roman"/>
          <w:b/>
          <w:bCs/>
          <w:sz w:val="24"/>
          <w:szCs w:val="24"/>
          <w:lang w:eastAsia="zh-Hans"/>
        </w:rPr>
        <w:t>一、甲草胺对秀丽隐杆线虫的整体生殖毒性研究</w:t>
      </w:r>
      <w:bookmarkEnd w:id="49"/>
    </w:p>
    <w:p w14:paraId="082B773F" w14:textId="77777777" w:rsidR="00D237C3" w:rsidRPr="00A6478F" w:rsidRDefault="00D237C3" w:rsidP="00D237C3">
      <w:pPr>
        <w:pStyle w:val="ae"/>
        <w:spacing w:line="360" w:lineRule="auto"/>
        <w:ind w:firstLine="482"/>
        <w:rPr>
          <w:rFonts w:ascii="Times New Roman"/>
          <w:b/>
          <w:bCs/>
          <w:sz w:val="24"/>
          <w:szCs w:val="24"/>
          <w:lang w:eastAsia="zh-Hans"/>
        </w:rPr>
      </w:pPr>
      <w:r w:rsidRPr="00A6478F">
        <w:rPr>
          <w:rFonts w:ascii="Times New Roman"/>
          <w:b/>
          <w:bCs/>
          <w:sz w:val="24"/>
          <w:szCs w:val="24"/>
          <w:lang w:eastAsia="zh-Hans"/>
        </w:rPr>
        <w:t>1.</w:t>
      </w:r>
      <w:r w:rsidRPr="00A6478F">
        <w:rPr>
          <w:rFonts w:ascii="Times New Roman"/>
          <w:b/>
          <w:bCs/>
          <w:sz w:val="24"/>
          <w:szCs w:val="24"/>
          <w:lang w:eastAsia="zh-Hans"/>
        </w:rPr>
        <w:t>材料与方法</w:t>
      </w:r>
    </w:p>
    <w:p w14:paraId="068A6D87" w14:textId="2C2223F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1.1</w:t>
      </w:r>
      <w:r w:rsidR="003309B8" w:rsidRPr="00A6478F">
        <w:rPr>
          <w:rFonts w:ascii="Times New Roman"/>
          <w:sz w:val="24"/>
          <w:szCs w:val="24"/>
          <w:lang w:eastAsia="zh-Hans"/>
        </w:rPr>
        <w:t xml:space="preserve"> </w:t>
      </w:r>
      <w:r w:rsidRPr="00A6478F">
        <w:rPr>
          <w:rFonts w:ascii="Times New Roman"/>
          <w:sz w:val="24"/>
          <w:szCs w:val="24"/>
          <w:lang w:eastAsia="zh-Hans"/>
        </w:rPr>
        <w:t>秀丽隐杆线虫虫株</w:t>
      </w:r>
    </w:p>
    <w:p w14:paraId="07988C05" w14:textId="7EB4D455"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N2</w:t>
      </w:r>
      <w:r w:rsidRPr="00A6478F">
        <w:rPr>
          <w:rFonts w:ascii="Times New Roman"/>
          <w:sz w:val="24"/>
          <w:szCs w:val="24"/>
          <w:lang w:eastAsia="zh-Hans"/>
        </w:rPr>
        <w:t>线虫，购自美国明尼苏达大学线虫遗传中心</w:t>
      </w:r>
      <w:r w:rsidRPr="00A6478F">
        <w:rPr>
          <w:rFonts w:ascii="Times New Roman"/>
          <w:sz w:val="24"/>
          <w:szCs w:val="24"/>
          <w:lang w:eastAsia="zh-Hans"/>
        </w:rPr>
        <w:t>(Caenorhabditis Genetic Center, CGC)</w:t>
      </w:r>
      <w:r w:rsidRPr="00A6478F">
        <w:rPr>
          <w:rFonts w:ascii="Times New Roman"/>
          <w:sz w:val="24"/>
          <w:szCs w:val="24"/>
          <w:lang w:eastAsia="zh-Hans"/>
        </w:rPr>
        <w:t>。</w:t>
      </w:r>
    </w:p>
    <w:p w14:paraId="0240433C" w14:textId="6DB3F74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1.2</w:t>
      </w:r>
      <w:r w:rsidR="003309B8" w:rsidRPr="00A6478F">
        <w:rPr>
          <w:rFonts w:ascii="Times New Roman"/>
          <w:sz w:val="24"/>
          <w:szCs w:val="24"/>
          <w:lang w:eastAsia="zh-Hans"/>
        </w:rPr>
        <w:t xml:space="preserve"> </w:t>
      </w:r>
      <w:r w:rsidRPr="00A6478F">
        <w:rPr>
          <w:rFonts w:ascii="Times New Roman"/>
          <w:sz w:val="24"/>
          <w:szCs w:val="24"/>
          <w:lang w:eastAsia="zh-Hans"/>
        </w:rPr>
        <w:t>主要实验仪器</w:t>
      </w:r>
    </w:p>
    <w:p w14:paraId="765FF6BD" w14:textId="6441915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Olympus SZ61</w:t>
      </w:r>
      <w:r w:rsidR="004C70A9">
        <w:rPr>
          <w:rFonts w:ascii="Times New Roman"/>
          <w:sz w:val="24"/>
          <w:szCs w:val="24"/>
          <w:lang w:eastAsia="zh-Hans"/>
        </w:rPr>
        <w:t xml:space="preserve"> </w:t>
      </w:r>
      <w:r w:rsidRPr="00A6478F">
        <w:rPr>
          <w:rFonts w:ascii="Times New Roman"/>
          <w:sz w:val="24"/>
          <w:szCs w:val="24"/>
          <w:lang w:eastAsia="zh-Hans"/>
        </w:rPr>
        <w:t>体视显微镜</w:t>
      </w:r>
      <w:r w:rsidRPr="00A6478F">
        <w:rPr>
          <w:rFonts w:ascii="Times New Roman"/>
          <w:sz w:val="24"/>
          <w:szCs w:val="24"/>
          <w:lang w:eastAsia="zh-Hans"/>
        </w:rPr>
        <w:t>(</w:t>
      </w:r>
      <w:r w:rsidRPr="00A6478F">
        <w:rPr>
          <w:rFonts w:ascii="Times New Roman"/>
          <w:sz w:val="24"/>
          <w:szCs w:val="24"/>
          <w:lang w:eastAsia="zh-Hans"/>
        </w:rPr>
        <w:t>日本</w:t>
      </w:r>
      <w:r w:rsidRPr="00A6478F">
        <w:rPr>
          <w:rFonts w:ascii="Times New Roman"/>
          <w:sz w:val="24"/>
          <w:szCs w:val="24"/>
          <w:lang w:eastAsia="zh-Hans"/>
        </w:rPr>
        <w:t>O1ympus</w:t>
      </w:r>
      <w:r w:rsidRPr="00A6478F">
        <w:rPr>
          <w:rFonts w:ascii="Times New Roman"/>
          <w:sz w:val="24"/>
          <w:szCs w:val="24"/>
          <w:lang w:eastAsia="zh-Hans"/>
        </w:rPr>
        <w:t>公司</w:t>
      </w:r>
      <w:r w:rsidRPr="00A6478F">
        <w:rPr>
          <w:rFonts w:ascii="Times New Roman"/>
          <w:sz w:val="24"/>
          <w:szCs w:val="24"/>
          <w:lang w:eastAsia="zh-Hans"/>
        </w:rPr>
        <w:t>)</w:t>
      </w:r>
    </w:p>
    <w:p w14:paraId="5A89955D" w14:textId="73E99D3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SHPl50</w:t>
      </w:r>
      <w:r w:rsidR="004C70A9">
        <w:rPr>
          <w:rFonts w:ascii="Times New Roman"/>
          <w:sz w:val="24"/>
          <w:szCs w:val="24"/>
          <w:lang w:eastAsia="zh-Hans"/>
        </w:rPr>
        <w:t xml:space="preserve"> </w:t>
      </w:r>
      <w:r w:rsidRPr="00A6478F">
        <w:rPr>
          <w:rFonts w:ascii="Times New Roman"/>
          <w:sz w:val="24"/>
          <w:szCs w:val="24"/>
          <w:lang w:eastAsia="zh-Hans"/>
        </w:rPr>
        <w:t>生化培养箱</w:t>
      </w:r>
      <w:r w:rsidRPr="00A6478F">
        <w:rPr>
          <w:rFonts w:ascii="Times New Roman"/>
          <w:sz w:val="24"/>
          <w:szCs w:val="24"/>
          <w:lang w:eastAsia="zh-Hans"/>
        </w:rPr>
        <w:t>(</w:t>
      </w:r>
      <w:r w:rsidRPr="00A6478F">
        <w:rPr>
          <w:rFonts w:ascii="Times New Roman"/>
          <w:sz w:val="24"/>
          <w:szCs w:val="24"/>
          <w:lang w:eastAsia="zh-Hans"/>
        </w:rPr>
        <w:t>中国上海精宏实验设备有限公司</w:t>
      </w:r>
      <w:r w:rsidRPr="00A6478F">
        <w:rPr>
          <w:rFonts w:ascii="Times New Roman"/>
          <w:sz w:val="24"/>
          <w:szCs w:val="24"/>
          <w:lang w:eastAsia="zh-Hans"/>
        </w:rPr>
        <w:t>)</w:t>
      </w:r>
    </w:p>
    <w:p w14:paraId="6B34067F" w14:textId="427267CA"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SW-CJ-2F</w:t>
      </w:r>
      <w:r w:rsidR="004C70A9">
        <w:rPr>
          <w:rFonts w:ascii="Times New Roman"/>
          <w:sz w:val="24"/>
          <w:szCs w:val="24"/>
          <w:lang w:eastAsia="zh-Hans"/>
        </w:rPr>
        <w:t xml:space="preserve"> </w:t>
      </w:r>
      <w:r w:rsidRPr="00A6478F">
        <w:rPr>
          <w:rFonts w:ascii="Times New Roman"/>
          <w:sz w:val="24"/>
          <w:szCs w:val="24"/>
          <w:lang w:eastAsia="zh-Hans"/>
        </w:rPr>
        <w:t>超净工作台</w:t>
      </w:r>
      <w:r w:rsidRPr="00A6478F">
        <w:rPr>
          <w:rFonts w:ascii="Times New Roman"/>
          <w:sz w:val="24"/>
          <w:szCs w:val="24"/>
          <w:lang w:eastAsia="zh-Hans"/>
        </w:rPr>
        <w:t>(</w:t>
      </w:r>
      <w:r w:rsidRPr="00A6478F">
        <w:rPr>
          <w:rFonts w:ascii="Times New Roman"/>
          <w:sz w:val="24"/>
          <w:szCs w:val="24"/>
          <w:lang w:eastAsia="zh-Hans"/>
        </w:rPr>
        <w:t>中国苏州净化设备有限公司</w:t>
      </w:r>
      <w:r w:rsidRPr="00A6478F">
        <w:rPr>
          <w:rFonts w:ascii="Times New Roman"/>
          <w:sz w:val="24"/>
          <w:szCs w:val="24"/>
          <w:lang w:eastAsia="zh-Hans"/>
        </w:rPr>
        <w:t>)</w:t>
      </w:r>
    </w:p>
    <w:p w14:paraId="45EA1DB0" w14:textId="724E846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 xml:space="preserve">BS210S </w:t>
      </w:r>
      <w:r w:rsidRPr="00A6478F">
        <w:rPr>
          <w:rFonts w:ascii="Times New Roman"/>
          <w:sz w:val="24"/>
          <w:szCs w:val="24"/>
          <w:lang w:eastAsia="zh-Hans"/>
        </w:rPr>
        <w:t>电子分析天平</w:t>
      </w:r>
      <w:r w:rsidRPr="00A6478F">
        <w:rPr>
          <w:rFonts w:ascii="Times New Roman"/>
          <w:sz w:val="24"/>
          <w:szCs w:val="24"/>
          <w:lang w:eastAsia="zh-Hans"/>
        </w:rPr>
        <w:t>(</w:t>
      </w:r>
      <w:r w:rsidRPr="00A6478F">
        <w:rPr>
          <w:rFonts w:ascii="Times New Roman"/>
          <w:sz w:val="24"/>
          <w:szCs w:val="24"/>
          <w:lang w:eastAsia="zh-Hans"/>
        </w:rPr>
        <w:t>中国北京赛多利斯天平有限公司</w:t>
      </w:r>
      <w:r w:rsidRPr="00A6478F">
        <w:rPr>
          <w:rFonts w:ascii="Times New Roman"/>
          <w:sz w:val="24"/>
          <w:szCs w:val="24"/>
          <w:lang w:eastAsia="zh-Hans"/>
        </w:rPr>
        <w:t>)</w:t>
      </w:r>
    </w:p>
    <w:p w14:paraId="4181C3FA" w14:textId="47F0849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 xml:space="preserve">Olympus </w:t>
      </w:r>
      <w:r w:rsidRPr="00A6478F">
        <w:rPr>
          <w:rFonts w:ascii="Times New Roman"/>
          <w:sz w:val="24"/>
          <w:szCs w:val="24"/>
          <w:lang w:eastAsia="zh-Hans"/>
        </w:rPr>
        <w:t>生物荧光显微镜</w:t>
      </w:r>
      <w:r w:rsidRPr="00A6478F">
        <w:rPr>
          <w:rFonts w:ascii="Times New Roman"/>
          <w:sz w:val="24"/>
          <w:szCs w:val="24"/>
          <w:lang w:eastAsia="zh-Hans"/>
        </w:rPr>
        <w:t>(</w:t>
      </w:r>
      <w:r w:rsidRPr="00A6478F">
        <w:rPr>
          <w:rFonts w:ascii="Times New Roman"/>
          <w:sz w:val="24"/>
          <w:szCs w:val="24"/>
          <w:lang w:eastAsia="zh-Hans"/>
        </w:rPr>
        <w:t>日本</w:t>
      </w:r>
      <w:r w:rsidRPr="00A6478F">
        <w:rPr>
          <w:rFonts w:ascii="Times New Roman"/>
          <w:sz w:val="24"/>
          <w:szCs w:val="24"/>
          <w:lang w:eastAsia="zh-Hans"/>
        </w:rPr>
        <w:t>Olympus</w:t>
      </w:r>
      <w:r w:rsidRPr="00A6478F">
        <w:rPr>
          <w:rFonts w:ascii="Times New Roman"/>
          <w:sz w:val="24"/>
          <w:szCs w:val="24"/>
          <w:lang w:eastAsia="zh-Hans"/>
        </w:rPr>
        <w:t>公司，型号</w:t>
      </w:r>
      <w:r w:rsidRPr="00A6478F">
        <w:rPr>
          <w:rFonts w:ascii="Times New Roman"/>
          <w:sz w:val="24"/>
          <w:szCs w:val="24"/>
          <w:lang w:eastAsia="zh-Hans"/>
        </w:rPr>
        <w:t>BX41)</w:t>
      </w:r>
    </w:p>
    <w:p w14:paraId="2A481BE6" w14:textId="7A42BF5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1.3</w:t>
      </w:r>
      <w:r w:rsidR="003309B8" w:rsidRPr="00A6478F">
        <w:rPr>
          <w:rFonts w:ascii="Times New Roman"/>
          <w:sz w:val="24"/>
          <w:szCs w:val="24"/>
          <w:lang w:eastAsia="zh-Hans"/>
        </w:rPr>
        <w:t xml:space="preserve"> </w:t>
      </w:r>
      <w:r w:rsidRPr="00A6478F">
        <w:rPr>
          <w:rFonts w:ascii="Times New Roman"/>
          <w:sz w:val="24"/>
          <w:szCs w:val="24"/>
          <w:lang w:eastAsia="zh-Hans"/>
        </w:rPr>
        <w:t>主要试剂</w:t>
      </w:r>
    </w:p>
    <w:p w14:paraId="2B63045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琼脂糖、多聚蛋白胨、氯化钠、胆固醇、氯化钙、硫酸镁、磷酸二氢钾、磷酸氢二钾、氢氧化钠、次氯酸钠、磷酸氢二钠</w:t>
      </w:r>
      <w:r w:rsidRPr="00A6478F">
        <w:rPr>
          <w:rFonts w:ascii="Times New Roman" w:eastAsia="微软雅黑"/>
          <w:sz w:val="24"/>
          <w:szCs w:val="24"/>
          <w:lang w:eastAsia="zh-Hans"/>
        </w:rPr>
        <w:t>､</w:t>
      </w:r>
      <w:r w:rsidRPr="00A6478F">
        <w:rPr>
          <w:rFonts w:ascii="Times New Roman"/>
          <w:sz w:val="24"/>
          <w:szCs w:val="24"/>
          <w:lang w:eastAsia="zh-Hans"/>
        </w:rPr>
        <w:t>酵母提取物、胰蛋白胨、氯化钾、盐酸左旋咪唑、无水乙醇、二脒基苯基吲哚</w:t>
      </w:r>
      <w:r w:rsidRPr="00A6478F">
        <w:rPr>
          <w:rFonts w:ascii="Times New Roman"/>
          <w:sz w:val="24"/>
          <w:szCs w:val="24"/>
          <w:lang w:eastAsia="zh-Hans"/>
        </w:rPr>
        <w:t>(DAPI)</w:t>
      </w:r>
      <w:r w:rsidRPr="00A6478F">
        <w:rPr>
          <w:rFonts w:ascii="Times New Roman"/>
          <w:sz w:val="24"/>
          <w:szCs w:val="24"/>
          <w:lang w:eastAsia="zh-Hans"/>
        </w:rPr>
        <w:t>。</w:t>
      </w:r>
    </w:p>
    <w:p w14:paraId="10AB84BC" w14:textId="34CA144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1.4</w:t>
      </w:r>
      <w:r w:rsidR="003309B8" w:rsidRPr="00A6478F">
        <w:rPr>
          <w:rFonts w:ascii="Times New Roman"/>
          <w:sz w:val="24"/>
          <w:szCs w:val="24"/>
          <w:lang w:eastAsia="zh-Hans"/>
        </w:rPr>
        <w:t xml:space="preserve"> </w:t>
      </w:r>
      <w:r w:rsidRPr="00A6478F">
        <w:rPr>
          <w:rFonts w:ascii="Times New Roman"/>
          <w:sz w:val="24"/>
          <w:szCs w:val="24"/>
          <w:lang w:eastAsia="zh-Hans"/>
        </w:rPr>
        <w:t>培养基及溶液的配制</w:t>
      </w:r>
    </w:p>
    <w:p w14:paraId="1F0FDA12" w14:textId="66D1AE2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1</w:t>
      </w:r>
      <w:r w:rsidRPr="00A6478F">
        <w:rPr>
          <w:rFonts w:ascii="Times New Roman"/>
          <w:sz w:val="24"/>
          <w:szCs w:val="24"/>
          <w:lang w:eastAsia="zh-Hans"/>
        </w:rPr>
        <w:t>）线虫生长培养基</w:t>
      </w:r>
      <w:r w:rsidRPr="00A6478F">
        <w:rPr>
          <w:rFonts w:ascii="Times New Roman"/>
          <w:sz w:val="24"/>
          <w:szCs w:val="24"/>
          <w:lang w:eastAsia="zh-Hans"/>
        </w:rPr>
        <w:t>(Nematode Growth Medium,</w:t>
      </w:r>
      <w:r w:rsidR="004C70A9">
        <w:rPr>
          <w:rFonts w:ascii="Times New Roman"/>
          <w:sz w:val="24"/>
          <w:szCs w:val="24"/>
          <w:lang w:eastAsia="zh-Hans"/>
        </w:rPr>
        <w:t xml:space="preserve"> </w:t>
      </w:r>
      <w:r w:rsidRPr="00A6478F">
        <w:rPr>
          <w:rFonts w:ascii="Times New Roman"/>
          <w:sz w:val="24"/>
          <w:szCs w:val="24"/>
          <w:lang w:eastAsia="zh-Hans"/>
        </w:rPr>
        <w:t>NGM)</w:t>
      </w:r>
      <w:r w:rsidRPr="00A6478F">
        <w:rPr>
          <w:rFonts w:ascii="Times New Roman"/>
          <w:sz w:val="24"/>
          <w:szCs w:val="24"/>
          <w:lang w:eastAsia="zh-Hans"/>
        </w:rPr>
        <w:t>：蛋白胨</w:t>
      </w:r>
      <w:r w:rsidRPr="00A6478F">
        <w:rPr>
          <w:rFonts w:ascii="Times New Roman"/>
          <w:sz w:val="24"/>
          <w:szCs w:val="24"/>
          <w:lang w:eastAsia="zh-Hans"/>
        </w:rPr>
        <w:t>1.25g</w:t>
      </w:r>
      <w:r w:rsidRPr="00A6478F">
        <w:rPr>
          <w:rFonts w:ascii="Times New Roman"/>
          <w:sz w:val="24"/>
          <w:szCs w:val="24"/>
          <w:lang w:eastAsia="zh-Hans"/>
        </w:rPr>
        <w:t>，琼脂</w:t>
      </w:r>
      <w:r w:rsidRPr="00A6478F">
        <w:rPr>
          <w:rFonts w:ascii="Times New Roman"/>
          <w:sz w:val="24"/>
          <w:szCs w:val="24"/>
          <w:lang w:eastAsia="zh-Hans"/>
        </w:rPr>
        <w:t>8.5g</w:t>
      </w:r>
      <w:r w:rsidRPr="00A6478F">
        <w:rPr>
          <w:rFonts w:ascii="Times New Roman"/>
          <w:sz w:val="24"/>
          <w:szCs w:val="24"/>
          <w:lang w:eastAsia="zh-Hans"/>
        </w:rPr>
        <w:t>，氯化钠</w:t>
      </w:r>
      <w:r w:rsidRPr="00A6478F">
        <w:rPr>
          <w:rFonts w:ascii="Times New Roman"/>
          <w:sz w:val="24"/>
          <w:szCs w:val="24"/>
          <w:lang w:eastAsia="zh-Hans"/>
        </w:rPr>
        <w:t>1.5g</w:t>
      </w:r>
      <w:r w:rsidRPr="00A6478F">
        <w:rPr>
          <w:rFonts w:ascii="Times New Roman"/>
          <w:sz w:val="24"/>
          <w:szCs w:val="24"/>
          <w:lang w:eastAsia="zh-Hans"/>
        </w:rPr>
        <w:t>，蒸馏水</w:t>
      </w:r>
      <w:r w:rsidRPr="00A6478F">
        <w:rPr>
          <w:rFonts w:ascii="Times New Roman"/>
          <w:sz w:val="24"/>
          <w:szCs w:val="24"/>
          <w:lang w:eastAsia="zh-Hans"/>
        </w:rPr>
        <w:t>487.5m</w:t>
      </w:r>
      <w:r w:rsidR="00C922ED">
        <w:rPr>
          <w:rFonts w:ascii="Times New Roman"/>
          <w:sz w:val="24"/>
          <w:szCs w:val="24"/>
          <w:lang w:eastAsia="zh-Hans"/>
        </w:rPr>
        <w:t>L</w:t>
      </w:r>
      <w:r w:rsidRPr="00A6478F">
        <w:rPr>
          <w:rFonts w:ascii="Times New Roman"/>
          <w:sz w:val="24"/>
          <w:szCs w:val="24"/>
          <w:lang w:eastAsia="zh-Hans"/>
        </w:rPr>
        <w:t>，配制成</w:t>
      </w:r>
      <w:r w:rsidRPr="00A6478F">
        <w:rPr>
          <w:rFonts w:ascii="Times New Roman"/>
          <w:sz w:val="24"/>
          <w:szCs w:val="24"/>
          <w:lang w:eastAsia="zh-Hans"/>
        </w:rPr>
        <w:t>500m</w:t>
      </w:r>
      <w:r w:rsidR="00C922ED">
        <w:rPr>
          <w:rFonts w:ascii="Times New Roman"/>
          <w:sz w:val="24"/>
          <w:szCs w:val="24"/>
          <w:lang w:eastAsia="zh-Hans"/>
        </w:rPr>
        <w:t>L</w:t>
      </w:r>
      <w:r w:rsidRPr="00A6478F">
        <w:rPr>
          <w:rFonts w:ascii="Times New Roman"/>
          <w:sz w:val="24"/>
          <w:szCs w:val="24"/>
          <w:lang w:eastAsia="zh-Hans"/>
        </w:rPr>
        <w:t>NGM</w:t>
      </w:r>
      <w:r w:rsidRPr="00A6478F">
        <w:rPr>
          <w:rFonts w:ascii="Times New Roman"/>
          <w:sz w:val="24"/>
          <w:szCs w:val="24"/>
          <w:lang w:eastAsia="zh-Hans"/>
        </w:rPr>
        <w:t>培养基，</w:t>
      </w:r>
      <w:r w:rsidRPr="00A6478F">
        <w:rPr>
          <w:rFonts w:ascii="Times New Roman"/>
          <w:sz w:val="24"/>
          <w:szCs w:val="24"/>
          <w:lang w:eastAsia="zh-Hans"/>
        </w:rPr>
        <w:t>115℃</w:t>
      </w:r>
      <w:r w:rsidRPr="00A6478F">
        <w:rPr>
          <w:rFonts w:ascii="Times New Roman"/>
          <w:sz w:val="24"/>
          <w:szCs w:val="24"/>
          <w:lang w:eastAsia="zh-Hans"/>
        </w:rPr>
        <w:t>高压灭菌</w:t>
      </w:r>
      <w:r w:rsidRPr="00A6478F">
        <w:rPr>
          <w:rFonts w:ascii="Times New Roman"/>
          <w:sz w:val="24"/>
          <w:szCs w:val="24"/>
          <w:lang w:eastAsia="zh-Hans"/>
        </w:rPr>
        <w:t>20min</w:t>
      </w:r>
      <w:r w:rsidRPr="00A6478F">
        <w:rPr>
          <w:rFonts w:ascii="Times New Roman"/>
          <w:sz w:val="24"/>
          <w:szCs w:val="24"/>
          <w:lang w:eastAsia="zh-Hans"/>
        </w:rPr>
        <w:t>。冷却至</w:t>
      </w:r>
      <w:r w:rsidRPr="00A6478F">
        <w:rPr>
          <w:rFonts w:ascii="Times New Roman"/>
          <w:sz w:val="24"/>
          <w:szCs w:val="24"/>
          <w:lang w:eastAsia="zh-Hans"/>
        </w:rPr>
        <w:t>60℃</w:t>
      </w:r>
      <w:r w:rsidRPr="00A6478F">
        <w:rPr>
          <w:rFonts w:ascii="Times New Roman"/>
          <w:sz w:val="24"/>
          <w:szCs w:val="24"/>
          <w:lang w:eastAsia="zh-Hans"/>
        </w:rPr>
        <w:t>后，在紫外照射</w:t>
      </w:r>
      <w:r w:rsidRPr="00A6478F">
        <w:rPr>
          <w:rFonts w:ascii="Times New Roman"/>
          <w:sz w:val="24"/>
          <w:szCs w:val="24"/>
          <w:lang w:eastAsia="zh-Hans"/>
        </w:rPr>
        <w:t>15-20min</w:t>
      </w:r>
      <w:r w:rsidRPr="00A6478F">
        <w:rPr>
          <w:rFonts w:ascii="Times New Roman"/>
          <w:sz w:val="24"/>
          <w:szCs w:val="24"/>
          <w:lang w:eastAsia="zh-Hans"/>
        </w:rPr>
        <w:t>的无菌超净工作台中依次加入</w:t>
      </w:r>
      <w:r w:rsidRPr="00A6478F">
        <w:rPr>
          <w:rFonts w:ascii="Times New Roman"/>
          <w:sz w:val="24"/>
          <w:szCs w:val="24"/>
          <w:lang w:eastAsia="zh-Hans"/>
        </w:rPr>
        <w:t>12.5m</w:t>
      </w:r>
      <w:r w:rsidR="00C922ED">
        <w:rPr>
          <w:rFonts w:ascii="Times New Roman"/>
          <w:sz w:val="24"/>
          <w:szCs w:val="24"/>
          <w:lang w:eastAsia="zh-Hans"/>
        </w:rPr>
        <w:t>L</w:t>
      </w:r>
      <w:r w:rsidRPr="00A6478F">
        <w:rPr>
          <w:rFonts w:ascii="Times New Roman"/>
          <w:sz w:val="24"/>
          <w:szCs w:val="24"/>
          <w:lang w:eastAsia="zh-Hans"/>
        </w:rPr>
        <w:t xml:space="preserve"> 1M</w:t>
      </w:r>
      <w:r w:rsidRPr="00A6478F">
        <w:rPr>
          <w:rFonts w:ascii="Times New Roman"/>
          <w:sz w:val="24"/>
          <w:szCs w:val="24"/>
          <w:lang w:eastAsia="zh-Hans"/>
        </w:rPr>
        <w:t>磷酸钾缓冲液，</w:t>
      </w:r>
      <w:r w:rsidRPr="00A6478F">
        <w:rPr>
          <w:rFonts w:ascii="Times New Roman"/>
          <w:sz w:val="24"/>
          <w:szCs w:val="24"/>
          <w:lang w:eastAsia="zh-Hans"/>
        </w:rPr>
        <w:t>0.5m</w:t>
      </w:r>
      <w:r w:rsidR="00C922ED">
        <w:rPr>
          <w:rFonts w:ascii="Times New Roman"/>
          <w:sz w:val="24"/>
          <w:szCs w:val="24"/>
          <w:lang w:eastAsia="zh-Hans"/>
        </w:rPr>
        <w:t>L</w:t>
      </w:r>
      <w:r w:rsidRPr="00A6478F">
        <w:rPr>
          <w:rFonts w:ascii="Times New Roman"/>
          <w:sz w:val="24"/>
          <w:szCs w:val="24"/>
          <w:lang w:eastAsia="zh-Hans"/>
        </w:rPr>
        <w:t xml:space="preserve"> 1M</w:t>
      </w:r>
      <w:r w:rsidRPr="00A6478F">
        <w:rPr>
          <w:rFonts w:ascii="Times New Roman"/>
          <w:sz w:val="24"/>
          <w:szCs w:val="24"/>
          <w:lang w:eastAsia="zh-Hans"/>
        </w:rPr>
        <w:t>硫酸镁，</w:t>
      </w:r>
      <w:r w:rsidRPr="00A6478F">
        <w:rPr>
          <w:rFonts w:ascii="Times New Roman"/>
          <w:sz w:val="24"/>
          <w:szCs w:val="24"/>
          <w:lang w:eastAsia="zh-Hans"/>
        </w:rPr>
        <w:t>0.5m</w:t>
      </w:r>
      <w:r w:rsidR="00C922ED">
        <w:rPr>
          <w:rFonts w:ascii="Times New Roman"/>
          <w:sz w:val="24"/>
          <w:szCs w:val="24"/>
          <w:lang w:eastAsia="zh-Hans"/>
        </w:rPr>
        <w:t>L</w:t>
      </w:r>
      <w:r w:rsidRPr="00A6478F">
        <w:rPr>
          <w:rFonts w:ascii="Times New Roman"/>
          <w:sz w:val="24"/>
          <w:szCs w:val="24"/>
          <w:lang w:eastAsia="zh-Hans"/>
        </w:rPr>
        <w:t xml:space="preserve"> 1M</w:t>
      </w:r>
      <w:r w:rsidR="007B6317">
        <w:rPr>
          <w:rFonts w:ascii="Times New Roman"/>
          <w:sz w:val="24"/>
          <w:szCs w:val="24"/>
          <w:lang w:eastAsia="zh-Hans"/>
        </w:rPr>
        <w:t xml:space="preserve"> </w:t>
      </w:r>
      <w:r w:rsidRPr="00A6478F">
        <w:rPr>
          <w:rFonts w:ascii="Times New Roman"/>
          <w:sz w:val="24"/>
          <w:szCs w:val="24"/>
          <w:lang w:eastAsia="zh-Hans"/>
        </w:rPr>
        <w:t>氯化钙，</w:t>
      </w:r>
      <w:r w:rsidRPr="00A6478F">
        <w:rPr>
          <w:rFonts w:ascii="Times New Roman"/>
          <w:sz w:val="24"/>
          <w:szCs w:val="24"/>
          <w:lang w:eastAsia="zh-Hans"/>
        </w:rPr>
        <w:t>0.5m</w:t>
      </w:r>
      <w:r w:rsidR="00C922ED">
        <w:rPr>
          <w:rFonts w:ascii="Times New Roman"/>
          <w:sz w:val="24"/>
          <w:szCs w:val="24"/>
          <w:lang w:eastAsia="zh-Hans"/>
        </w:rPr>
        <w:t>L</w:t>
      </w:r>
      <w:r w:rsidRPr="00A6478F">
        <w:rPr>
          <w:rFonts w:ascii="Times New Roman"/>
          <w:sz w:val="24"/>
          <w:szCs w:val="24"/>
          <w:lang w:eastAsia="zh-Hans"/>
        </w:rPr>
        <w:t xml:space="preserve"> 5mg/L</w:t>
      </w:r>
      <w:r w:rsidRPr="00A6478F">
        <w:rPr>
          <w:rFonts w:ascii="Times New Roman"/>
          <w:sz w:val="24"/>
          <w:szCs w:val="24"/>
          <w:lang w:eastAsia="zh-Hans"/>
        </w:rPr>
        <w:t>胆固醇，混匀后倒入培养皿中，凝固后倒置装入塑料袋内封好放入</w:t>
      </w:r>
      <w:r w:rsidRPr="00A6478F">
        <w:rPr>
          <w:rFonts w:ascii="Times New Roman"/>
          <w:sz w:val="24"/>
          <w:szCs w:val="24"/>
          <w:lang w:eastAsia="zh-Hans"/>
        </w:rPr>
        <w:t>4℃</w:t>
      </w:r>
      <w:r w:rsidRPr="00A6478F">
        <w:rPr>
          <w:rFonts w:ascii="Times New Roman"/>
          <w:sz w:val="24"/>
          <w:szCs w:val="24"/>
          <w:lang w:eastAsia="zh-Hans"/>
        </w:rPr>
        <w:t>冰箱备用。除</w:t>
      </w:r>
      <w:r w:rsidRPr="00A6478F">
        <w:rPr>
          <w:rFonts w:ascii="Times New Roman"/>
          <w:sz w:val="24"/>
          <w:szCs w:val="24"/>
          <w:lang w:eastAsia="zh-Hans"/>
        </w:rPr>
        <w:t>NGM</w:t>
      </w:r>
      <w:r w:rsidRPr="00A6478F">
        <w:rPr>
          <w:rFonts w:ascii="Times New Roman"/>
          <w:sz w:val="24"/>
          <w:szCs w:val="24"/>
          <w:lang w:eastAsia="zh-Hans"/>
        </w:rPr>
        <w:t>培养基、</w:t>
      </w:r>
      <w:r w:rsidRPr="00A6478F">
        <w:rPr>
          <w:rFonts w:ascii="Times New Roman"/>
          <w:sz w:val="24"/>
          <w:szCs w:val="24"/>
          <w:lang w:eastAsia="zh-Hans"/>
        </w:rPr>
        <w:t>1M</w:t>
      </w:r>
      <w:r w:rsidRPr="00A6478F">
        <w:rPr>
          <w:rFonts w:ascii="Times New Roman"/>
          <w:sz w:val="24"/>
          <w:szCs w:val="24"/>
          <w:lang w:eastAsia="zh-Hans"/>
        </w:rPr>
        <w:t>氯化钙、</w:t>
      </w:r>
      <w:r w:rsidRPr="00A6478F">
        <w:rPr>
          <w:rFonts w:ascii="Times New Roman"/>
          <w:sz w:val="24"/>
          <w:szCs w:val="24"/>
          <w:lang w:eastAsia="zh-Hans"/>
        </w:rPr>
        <w:t>5mg/mL</w:t>
      </w:r>
      <w:r w:rsidRPr="00A6478F">
        <w:rPr>
          <w:rFonts w:ascii="Times New Roman"/>
          <w:sz w:val="24"/>
          <w:szCs w:val="24"/>
          <w:lang w:eastAsia="zh-Hans"/>
        </w:rPr>
        <w:t>胆固醇外，以上试剂均需</w:t>
      </w:r>
      <w:r w:rsidRPr="00A6478F">
        <w:rPr>
          <w:rFonts w:ascii="Times New Roman"/>
          <w:sz w:val="24"/>
          <w:szCs w:val="24"/>
          <w:lang w:eastAsia="zh-Hans"/>
        </w:rPr>
        <w:t xml:space="preserve"> 121℃</w:t>
      </w:r>
      <w:r w:rsidRPr="00A6478F">
        <w:rPr>
          <w:rFonts w:ascii="Times New Roman"/>
          <w:sz w:val="24"/>
          <w:szCs w:val="24"/>
          <w:lang w:eastAsia="zh-Hans"/>
        </w:rPr>
        <w:t>，</w:t>
      </w:r>
      <w:r w:rsidRPr="00A6478F">
        <w:rPr>
          <w:rFonts w:ascii="Times New Roman"/>
          <w:sz w:val="24"/>
          <w:szCs w:val="24"/>
          <w:lang w:eastAsia="zh-Hans"/>
        </w:rPr>
        <w:t xml:space="preserve">15min </w:t>
      </w:r>
      <w:r w:rsidRPr="00A6478F">
        <w:rPr>
          <w:rFonts w:ascii="Times New Roman"/>
          <w:sz w:val="24"/>
          <w:szCs w:val="24"/>
          <w:lang w:eastAsia="zh-Hans"/>
        </w:rPr>
        <w:t>高压灭菌后使用。</w:t>
      </w:r>
    </w:p>
    <w:p w14:paraId="3E2D99BD" w14:textId="61059F1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2</w:t>
      </w:r>
      <w:r w:rsidRPr="00A6478F">
        <w:rPr>
          <w:rFonts w:ascii="Times New Roman"/>
          <w:sz w:val="24"/>
          <w:szCs w:val="24"/>
          <w:lang w:eastAsia="zh-Hans"/>
        </w:rPr>
        <w:t>）磷酸</w:t>
      </w:r>
      <w:r w:rsidR="007B6317">
        <w:rPr>
          <w:rFonts w:ascii="Times New Roman" w:hint="eastAsia"/>
          <w:sz w:val="24"/>
          <w:szCs w:val="24"/>
          <w:lang w:eastAsia="zh-Hans"/>
        </w:rPr>
        <w:t>盐</w:t>
      </w:r>
      <w:r w:rsidRPr="00A6478F">
        <w:rPr>
          <w:rFonts w:ascii="Times New Roman"/>
          <w:sz w:val="24"/>
          <w:szCs w:val="24"/>
          <w:lang w:eastAsia="zh-Hans"/>
        </w:rPr>
        <w:t>缓冲液：</w:t>
      </w:r>
      <w:r w:rsidRPr="00A6478F">
        <w:rPr>
          <w:rFonts w:ascii="Times New Roman"/>
          <w:sz w:val="24"/>
          <w:szCs w:val="24"/>
          <w:lang w:eastAsia="zh-Hans"/>
        </w:rPr>
        <w:t>108.3g</w:t>
      </w:r>
      <w:r w:rsidRPr="00A6478F">
        <w:rPr>
          <w:rFonts w:ascii="Times New Roman"/>
          <w:sz w:val="24"/>
          <w:szCs w:val="24"/>
          <w:lang w:eastAsia="zh-Hans"/>
        </w:rPr>
        <w:t>磷酸二氢钾，</w:t>
      </w:r>
      <w:r w:rsidRPr="00A6478F">
        <w:rPr>
          <w:rFonts w:ascii="Times New Roman"/>
          <w:sz w:val="24"/>
          <w:szCs w:val="24"/>
          <w:lang w:eastAsia="zh-Hans"/>
        </w:rPr>
        <w:t>35.6g</w:t>
      </w:r>
      <w:r w:rsidRPr="00A6478F">
        <w:rPr>
          <w:rFonts w:ascii="Times New Roman"/>
          <w:sz w:val="24"/>
          <w:szCs w:val="24"/>
          <w:lang w:eastAsia="zh-Hans"/>
        </w:rPr>
        <w:t>磷酸氢二钾，蒸馏水定容至</w:t>
      </w:r>
      <w:r w:rsidRPr="00A6478F">
        <w:rPr>
          <w:rFonts w:ascii="Times New Roman"/>
          <w:sz w:val="24"/>
          <w:szCs w:val="24"/>
          <w:lang w:eastAsia="zh-Hans"/>
        </w:rPr>
        <w:t>1L</w:t>
      </w:r>
      <w:r w:rsidRPr="00A6478F">
        <w:rPr>
          <w:rFonts w:ascii="Times New Roman"/>
          <w:sz w:val="24"/>
          <w:szCs w:val="24"/>
          <w:lang w:eastAsia="zh-Hans"/>
        </w:rPr>
        <w:t>，配制成</w:t>
      </w:r>
      <w:r w:rsidRPr="00A6478F">
        <w:rPr>
          <w:rFonts w:ascii="Times New Roman"/>
          <w:sz w:val="24"/>
          <w:szCs w:val="24"/>
          <w:lang w:eastAsia="zh-Hans"/>
        </w:rPr>
        <w:t>1M</w:t>
      </w:r>
      <w:r w:rsidRPr="00A6478F">
        <w:rPr>
          <w:rFonts w:ascii="Times New Roman"/>
          <w:sz w:val="24"/>
          <w:szCs w:val="24"/>
          <w:lang w:eastAsia="zh-Hans"/>
        </w:rPr>
        <w:t>磷酸钾缓冲液，高压灭菌后备用。</w:t>
      </w:r>
    </w:p>
    <w:p w14:paraId="766FC026" w14:textId="3CBE72A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3</w:t>
      </w:r>
      <w:r w:rsidRPr="00A6478F">
        <w:rPr>
          <w:rFonts w:ascii="Times New Roman"/>
          <w:sz w:val="24"/>
          <w:szCs w:val="24"/>
          <w:lang w:eastAsia="zh-Hans"/>
        </w:rPr>
        <w:t>）</w:t>
      </w:r>
      <w:r w:rsidRPr="00A6478F">
        <w:rPr>
          <w:rFonts w:ascii="Times New Roman"/>
          <w:sz w:val="24"/>
          <w:szCs w:val="24"/>
          <w:lang w:eastAsia="zh-Hans"/>
        </w:rPr>
        <w:t xml:space="preserve">1M </w:t>
      </w:r>
      <w:r w:rsidR="007B6317" w:rsidRPr="00A6478F">
        <w:rPr>
          <w:rFonts w:ascii="Times New Roman"/>
          <w:sz w:val="24"/>
          <w:szCs w:val="24"/>
          <w:lang w:eastAsia="zh-Hans"/>
        </w:rPr>
        <w:t>氯化钙</w:t>
      </w:r>
      <w:r w:rsidRPr="00A6478F">
        <w:rPr>
          <w:rFonts w:ascii="Times New Roman"/>
          <w:sz w:val="24"/>
          <w:szCs w:val="24"/>
          <w:lang w:eastAsia="zh-Hans"/>
        </w:rPr>
        <w:t>溶液：</w:t>
      </w:r>
      <w:r w:rsidR="00D86AD0" w:rsidRPr="00A6478F">
        <w:rPr>
          <w:rFonts w:ascii="Times New Roman"/>
          <w:sz w:val="24"/>
          <w:szCs w:val="24"/>
          <w:lang w:eastAsia="zh-Hans"/>
        </w:rPr>
        <w:t>氯化钙</w:t>
      </w:r>
      <w:r w:rsidRPr="00A6478F">
        <w:rPr>
          <w:rFonts w:ascii="Times New Roman"/>
          <w:sz w:val="24"/>
          <w:szCs w:val="24"/>
          <w:lang w:eastAsia="zh-Hans"/>
        </w:rPr>
        <w:t>固体粉末</w:t>
      </w:r>
      <w:r w:rsidRPr="00A6478F">
        <w:rPr>
          <w:rFonts w:ascii="Times New Roman"/>
          <w:sz w:val="24"/>
          <w:szCs w:val="24"/>
          <w:lang w:eastAsia="zh-Hans"/>
        </w:rPr>
        <w:t>110.99g</w:t>
      </w:r>
      <w:r w:rsidRPr="00A6478F">
        <w:rPr>
          <w:rFonts w:ascii="Times New Roman"/>
          <w:sz w:val="24"/>
          <w:szCs w:val="24"/>
          <w:lang w:eastAsia="zh-Hans"/>
        </w:rPr>
        <w:t>，加水定容至</w:t>
      </w:r>
      <w:r w:rsidRPr="00A6478F">
        <w:rPr>
          <w:rFonts w:ascii="Times New Roman"/>
          <w:sz w:val="24"/>
          <w:szCs w:val="24"/>
          <w:lang w:eastAsia="zh-Hans"/>
        </w:rPr>
        <w:t>1L</w:t>
      </w:r>
      <w:r w:rsidRPr="00A6478F">
        <w:rPr>
          <w:rFonts w:ascii="Times New Roman"/>
          <w:sz w:val="24"/>
          <w:szCs w:val="24"/>
          <w:lang w:eastAsia="zh-Hans"/>
        </w:rPr>
        <w:t>，</w:t>
      </w:r>
      <w:r w:rsidRPr="00A6478F">
        <w:rPr>
          <w:rFonts w:ascii="Times New Roman"/>
          <w:sz w:val="24"/>
          <w:szCs w:val="24"/>
          <w:lang w:eastAsia="zh-Hans"/>
        </w:rPr>
        <w:t>0</w:t>
      </w:r>
      <w:r w:rsidR="00ED50D9">
        <w:rPr>
          <w:rFonts w:ascii="Times New Roman" w:hint="eastAsia"/>
          <w:sz w:val="24"/>
          <w:szCs w:val="24"/>
        </w:rPr>
        <w:t>.</w:t>
      </w:r>
      <w:r w:rsidRPr="00A6478F">
        <w:rPr>
          <w:rFonts w:ascii="Times New Roman"/>
          <w:sz w:val="24"/>
          <w:szCs w:val="24"/>
          <w:lang w:eastAsia="zh-Hans"/>
        </w:rPr>
        <w:t>22μm</w:t>
      </w:r>
      <w:r w:rsidRPr="00A6478F">
        <w:rPr>
          <w:rFonts w:ascii="Times New Roman"/>
          <w:sz w:val="24"/>
          <w:szCs w:val="24"/>
          <w:lang w:eastAsia="zh-Hans"/>
        </w:rPr>
        <w:t>滤菌器滤菌。</w:t>
      </w:r>
    </w:p>
    <w:p w14:paraId="382B5F80" w14:textId="1E4DE32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4</w:t>
      </w:r>
      <w:r w:rsidRPr="00A6478F">
        <w:rPr>
          <w:rFonts w:ascii="Times New Roman"/>
          <w:sz w:val="24"/>
          <w:szCs w:val="24"/>
          <w:lang w:eastAsia="zh-Hans"/>
        </w:rPr>
        <w:t>）</w:t>
      </w:r>
      <w:r w:rsidRPr="00A6478F">
        <w:rPr>
          <w:rFonts w:ascii="Times New Roman"/>
          <w:sz w:val="24"/>
          <w:szCs w:val="24"/>
          <w:lang w:eastAsia="zh-Hans"/>
        </w:rPr>
        <w:t xml:space="preserve">5mg/mL </w:t>
      </w:r>
      <w:r w:rsidRPr="00A6478F">
        <w:rPr>
          <w:rFonts w:ascii="Times New Roman"/>
          <w:sz w:val="24"/>
          <w:szCs w:val="24"/>
          <w:lang w:eastAsia="zh-Hans"/>
        </w:rPr>
        <w:t>胆固醇：胆固醇固体粉末</w:t>
      </w:r>
      <w:r w:rsidRPr="00A6478F">
        <w:rPr>
          <w:rFonts w:ascii="Times New Roman"/>
          <w:sz w:val="24"/>
          <w:szCs w:val="24"/>
          <w:lang w:eastAsia="zh-Hans"/>
        </w:rPr>
        <w:t>5g</w:t>
      </w:r>
      <w:r w:rsidRPr="00A6478F">
        <w:rPr>
          <w:rFonts w:ascii="Times New Roman"/>
          <w:sz w:val="24"/>
          <w:szCs w:val="24"/>
          <w:lang w:eastAsia="zh-Hans"/>
        </w:rPr>
        <w:t>，加无水乙醇定容至</w:t>
      </w:r>
      <w:r w:rsidRPr="00A6478F">
        <w:rPr>
          <w:rFonts w:ascii="Times New Roman"/>
          <w:sz w:val="24"/>
          <w:szCs w:val="24"/>
          <w:lang w:eastAsia="zh-Hans"/>
        </w:rPr>
        <w:t>1L</w:t>
      </w:r>
      <w:r w:rsidRPr="00A6478F">
        <w:rPr>
          <w:rFonts w:ascii="Times New Roman"/>
          <w:sz w:val="24"/>
          <w:szCs w:val="24"/>
          <w:lang w:eastAsia="zh-Hans"/>
        </w:rPr>
        <w:t>，</w:t>
      </w:r>
      <w:r w:rsidRPr="00A6478F">
        <w:rPr>
          <w:rFonts w:ascii="Times New Roman"/>
          <w:sz w:val="24"/>
          <w:szCs w:val="24"/>
          <w:lang w:eastAsia="zh-Hans"/>
        </w:rPr>
        <w:t>0</w:t>
      </w:r>
      <w:r w:rsidR="00ED50D9">
        <w:rPr>
          <w:rFonts w:ascii="Times New Roman"/>
          <w:sz w:val="24"/>
          <w:szCs w:val="24"/>
          <w:lang w:eastAsia="zh-Hans"/>
        </w:rPr>
        <w:t>.</w:t>
      </w:r>
      <w:r w:rsidRPr="00A6478F">
        <w:rPr>
          <w:rFonts w:ascii="Times New Roman"/>
          <w:sz w:val="24"/>
          <w:szCs w:val="24"/>
          <w:lang w:eastAsia="zh-Hans"/>
        </w:rPr>
        <w:t>22μm</w:t>
      </w:r>
      <w:r w:rsidRPr="00A6478F">
        <w:rPr>
          <w:rFonts w:ascii="Times New Roman"/>
          <w:sz w:val="24"/>
          <w:szCs w:val="24"/>
          <w:lang w:eastAsia="zh-Hans"/>
        </w:rPr>
        <w:t>滤菌器滤菌。</w:t>
      </w:r>
    </w:p>
    <w:p w14:paraId="72FB8857" w14:textId="5EC603B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5</w:t>
      </w:r>
      <w:r w:rsidRPr="00A6478F">
        <w:rPr>
          <w:rFonts w:ascii="Times New Roman"/>
          <w:sz w:val="24"/>
          <w:szCs w:val="24"/>
          <w:lang w:eastAsia="zh-Hans"/>
        </w:rPr>
        <w:t>）</w:t>
      </w:r>
      <w:r w:rsidRPr="00A6478F">
        <w:rPr>
          <w:rFonts w:ascii="Times New Roman"/>
          <w:sz w:val="24"/>
          <w:szCs w:val="24"/>
          <w:lang w:eastAsia="zh-Hans"/>
        </w:rPr>
        <w:t>1</w:t>
      </w:r>
      <w:r w:rsidR="00FE34EC">
        <w:rPr>
          <w:rFonts w:ascii="Times New Roman"/>
          <w:sz w:val="24"/>
          <w:szCs w:val="24"/>
          <w:lang w:eastAsia="zh-Hans"/>
        </w:rPr>
        <w:t>M</w:t>
      </w:r>
      <w:r w:rsidR="00FE34EC">
        <w:rPr>
          <w:rFonts w:ascii="Times New Roman" w:hint="eastAsia"/>
          <w:sz w:val="24"/>
          <w:szCs w:val="24"/>
          <w:lang w:eastAsia="zh-Hans"/>
        </w:rPr>
        <w:t>硫酸镁</w:t>
      </w:r>
      <w:r w:rsidRPr="00A6478F">
        <w:rPr>
          <w:rFonts w:ascii="Times New Roman"/>
          <w:sz w:val="24"/>
          <w:szCs w:val="24"/>
          <w:lang w:eastAsia="zh-Hans"/>
        </w:rPr>
        <w:t>溶液：</w:t>
      </w:r>
      <w:r w:rsidRPr="00A6478F">
        <w:rPr>
          <w:rFonts w:ascii="Times New Roman"/>
          <w:sz w:val="24"/>
          <w:szCs w:val="24"/>
          <w:lang w:eastAsia="zh-Hans"/>
        </w:rPr>
        <w:t>MgSO</w:t>
      </w:r>
      <w:r w:rsidRPr="00D86AD0">
        <w:rPr>
          <w:rFonts w:ascii="Times New Roman"/>
          <w:sz w:val="24"/>
          <w:szCs w:val="24"/>
          <w:vertAlign w:val="subscript"/>
          <w:lang w:eastAsia="zh-Hans"/>
        </w:rPr>
        <w:t>4</w:t>
      </w:r>
      <w:r w:rsidRPr="00A6478F">
        <w:rPr>
          <w:rFonts w:ascii="Times New Roman"/>
          <w:sz w:val="24"/>
          <w:szCs w:val="24"/>
          <w:lang w:eastAsia="zh-Hans"/>
        </w:rPr>
        <w:t>·7H</w:t>
      </w:r>
      <w:r w:rsidRPr="00D86AD0">
        <w:rPr>
          <w:rFonts w:ascii="Times New Roman"/>
          <w:sz w:val="24"/>
          <w:szCs w:val="24"/>
          <w:vertAlign w:val="subscript"/>
          <w:lang w:eastAsia="zh-Hans"/>
        </w:rPr>
        <w:t>2</w:t>
      </w:r>
      <w:r w:rsidRPr="00A6478F">
        <w:rPr>
          <w:rFonts w:ascii="Times New Roman"/>
          <w:sz w:val="24"/>
          <w:szCs w:val="24"/>
          <w:lang w:eastAsia="zh-Hans"/>
        </w:rPr>
        <w:t>O</w:t>
      </w:r>
      <w:r w:rsidRPr="00A6478F">
        <w:rPr>
          <w:rFonts w:ascii="Times New Roman"/>
          <w:sz w:val="24"/>
          <w:szCs w:val="24"/>
          <w:lang w:eastAsia="zh-Hans"/>
        </w:rPr>
        <w:t>固体粉末</w:t>
      </w:r>
      <w:r w:rsidRPr="00A6478F">
        <w:rPr>
          <w:rFonts w:ascii="Times New Roman"/>
          <w:sz w:val="24"/>
          <w:szCs w:val="24"/>
          <w:lang w:eastAsia="zh-Hans"/>
        </w:rPr>
        <w:t>246.47g</w:t>
      </w:r>
      <w:r w:rsidR="00D86AD0">
        <w:rPr>
          <w:rFonts w:ascii="Times New Roman" w:hint="eastAsia"/>
          <w:sz w:val="24"/>
          <w:szCs w:val="24"/>
          <w:lang w:eastAsia="zh-Hans"/>
        </w:rPr>
        <w:t>，</w:t>
      </w:r>
      <w:r w:rsidRPr="00A6478F">
        <w:rPr>
          <w:rFonts w:ascii="Times New Roman"/>
          <w:sz w:val="24"/>
          <w:szCs w:val="24"/>
          <w:lang w:eastAsia="zh-Hans"/>
        </w:rPr>
        <w:t>加水定容至</w:t>
      </w:r>
      <w:r w:rsidRPr="00A6478F">
        <w:rPr>
          <w:rFonts w:ascii="Times New Roman"/>
          <w:sz w:val="24"/>
          <w:szCs w:val="24"/>
          <w:lang w:eastAsia="zh-Hans"/>
        </w:rPr>
        <w:t>1L</w:t>
      </w:r>
      <w:r w:rsidRPr="00A6478F">
        <w:rPr>
          <w:rFonts w:ascii="Times New Roman"/>
          <w:sz w:val="24"/>
          <w:szCs w:val="24"/>
          <w:lang w:eastAsia="zh-Hans"/>
        </w:rPr>
        <w:t>，高压灭菌。</w:t>
      </w:r>
    </w:p>
    <w:p w14:paraId="36AA5F74" w14:textId="7F99B030"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6</w:t>
      </w:r>
      <w:r w:rsidRPr="00A6478F">
        <w:rPr>
          <w:rFonts w:ascii="Times New Roman"/>
          <w:sz w:val="24"/>
          <w:szCs w:val="24"/>
          <w:lang w:eastAsia="zh-Hans"/>
        </w:rPr>
        <w:t>）线虫裂解液：</w:t>
      </w:r>
      <w:r w:rsidRPr="00A6478F">
        <w:rPr>
          <w:rFonts w:ascii="Times New Roman"/>
          <w:sz w:val="24"/>
          <w:szCs w:val="24"/>
          <w:lang w:eastAsia="zh-Hans"/>
        </w:rPr>
        <w:t>830μ</w:t>
      </w:r>
      <w:r w:rsidR="004015A8">
        <w:rPr>
          <w:rFonts w:ascii="Times New Roman"/>
          <w:sz w:val="24"/>
          <w:szCs w:val="24"/>
          <w:lang w:eastAsia="zh-Hans"/>
        </w:rPr>
        <w:t>L</w:t>
      </w:r>
      <w:r w:rsidR="00ED50D9">
        <w:rPr>
          <w:rFonts w:ascii="Times New Roman"/>
          <w:sz w:val="24"/>
          <w:szCs w:val="24"/>
          <w:lang w:eastAsia="zh-Hans"/>
        </w:rPr>
        <w:t xml:space="preserve"> </w:t>
      </w:r>
      <w:r w:rsidRPr="00A6478F">
        <w:rPr>
          <w:rFonts w:ascii="Times New Roman"/>
          <w:sz w:val="24"/>
          <w:szCs w:val="24"/>
          <w:lang w:eastAsia="zh-Hans"/>
        </w:rPr>
        <w:t>蒸馏水，</w:t>
      </w:r>
      <w:r w:rsidRPr="00A6478F">
        <w:rPr>
          <w:rFonts w:ascii="Times New Roman"/>
          <w:sz w:val="24"/>
          <w:szCs w:val="24"/>
          <w:lang w:eastAsia="zh-Hans"/>
        </w:rPr>
        <w:t>50μ</w:t>
      </w:r>
      <w:r w:rsidR="004015A8">
        <w:rPr>
          <w:rFonts w:ascii="Times New Roman"/>
          <w:sz w:val="24"/>
          <w:szCs w:val="24"/>
          <w:lang w:eastAsia="zh-Hans"/>
        </w:rPr>
        <w:t>L</w:t>
      </w:r>
      <w:r w:rsidRPr="00A6478F">
        <w:rPr>
          <w:rFonts w:ascii="Times New Roman"/>
          <w:sz w:val="24"/>
          <w:szCs w:val="24"/>
          <w:lang w:eastAsia="zh-Hans"/>
        </w:rPr>
        <w:t xml:space="preserve"> 5M</w:t>
      </w:r>
      <w:r w:rsidRPr="00A6478F">
        <w:rPr>
          <w:rFonts w:ascii="Times New Roman"/>
          <w:sz w:val="24"/>
          <w:szCs w:val="24"/>
          <w:lang w:eastAsia="zh-Hans"/>
        </w:rPr>
        <w:t>氢氧化钠，</w:t>
      </w:r>
      <w:r w:rsidRPr="00A6478F">
        <w:rPr>
          <w:rFonts w:ascii="Times New Roman"/>
          <w:sz w:val="24"/>
          <w:szCs w:val="24"/>
          <w:lang w:eastAsia="zh-Hans"/>
        </w:rPr>
        <w:t>120μ</w:t>
      </w:r>
      <w:r w:rsidR="004015A8">
        <w:rPr>
          <w:rFonts w:ascii="Times New Roman"/>
          <w:sz w:val="24"/>
          <w:szCs w:val="24"/>
          <w:lang w:eastAsia="zh-Hans"/>
        </w:rPr>
        <w:t>L</w:t>
      </w:r>
      <w:r w:rsidR="00ED50D9">
        <w:rPr>
          <w:rFonts w:ascii="Times New Roman"/>
          <w:sz w:val="24"/>
          <w:szCs w:val="24"/>
          <w:lang w:eastAsia="zh-Hans"/>
        </w:rPr>
        <w:t xml:space="preserve"> </w:t>
      </w:r>
      <w:r w:rsidRPr="00A6478F">
        <w:rPr>
          <w:rFonts w:ascii="Times New Roman"/>
          <w:sz w:val="24"/>
          <w:szCs w:val="24"/>
          <w:lang w:eastAsia="zh-Hans"/>
        </w:rPr>
        <w:t>次氯酸钠</w:t>
      </w:r>
      <w:r w:rsidRPr="00A6478F">
        <w:rPr>
          <w:rFonts w:ascii="Times New Roman"/>
          <w:sz w:val="24"/>
          <w:szCs w:val="24"/>
          <w:lang w:eastAsia="zh-Hans"/>
        </w:rPr>
        <w:t>(</w:t>
      </w:r>
      <w:r w:rsidRPr="00A6478F">
        <w:rPr>
          <w:rFonts w:ascii="Times New Roman"/>
          <w:sz w:val="24"/>
          <w:szCs w:val="24"/>
          <w:lang w:eastAsia="zh-Hans"/>
        </w:rPr>
        <w:t>有效氯</w:t>
      </w:r>
      <w:r w:rsidRPr="00A6478F">
        <w:rPr>
          <w:rFonts w:ascii="Times New Roman"/>
          <w:sz w:val="24"/>
          <w:szCs w:val="24"/>
          <w:lang w:eastAsia="zh-Hans"/>
        </w:rPr>
        <w:t>≥5.2%</w:t>
      </w:r>
      <w:r w:rsidR="004015A8">
        <w:rPr>
          <w:rFonts w:ascii="Times New Roman"/>
          <w:sz w:val="24"/>
          <w:szCs w:val="24"/>
          <w:lang w:eastAsia="zh-Hans"/>
        </w:rPr>
        <w:t xml:space="preserve"> </w:t>
      </w:r>
      <w:r w:rsidRPr="00A6478F">
        <w:rPr>
          <w:rFonts w:ascii="Times New Roman"/>
          <w:sz w:val="24"/>
          <w:szCs w:val="24"/>
          <w:lang w:eastAsia="zh-Hans"/>
        </w:rPr>
        <w:t>4°C</w:t>
      </w:r>
      <w:r w:rsidRPr="00A6478F">
        <w:rPr>
          <w:rFonts w:ascii="Times New Roman"/>
          <w:sz w:val="24"/>
          <w:szCs w:val="24"/>
          <w:lang w:eastAsia="zh-Hans"/>
        </w:rPr>
        <w:t>避光保存</w:t>
      </w:r>
      <w:r w:rsidRPr="00A6478F">
        <w:rPr>
          <w:rFonts w:ascii="Times New Roman"/>
          <w:sz w:val="24"/>
          <w:szCs w:val="24"/>
          <w:lang w:eastAsia="zh-Hans"/>
        </w:rPr>
        <w:t>)</w:t>
      </w:r>
      <w:r w:rsidRPr="00A6478F">
        <w:rPr>
          <w:rFonts w:ascii="Times New Roman"/>
          <w:sz w:val="24"/>
          <w:szCs w:val="24"/>
          <w:lang w:eastAsia="zh-Hans"/>
        </w:rPr>
        <w:t>，配成</w:t>
      </w:r>
      <w:r w:rsidRPr="00A6478F">
        <w:rPr>
          <w:rFonts w:ascii="Times New Roman"/>
          <w:sz w:val="24"/>
          <w:szCs w:val="24"/>
          <w:lang w:eastAsia="zh-Hans"/>
        </w:rPr>
        <w:t>1m</w:t>
      </w:r>
      <w:r w:rsidR="004015A8">
        <w:rPr>
          <w:rFonts w:ascii="Times New Roman"/>
          <w:sz w:val="24"/>
          <w:szCs w:val="24"/>
          <w:lang w:eastAsia="zh-Hans"/>
        </w:rPr>
        <w:t>L</w:t>
      </w:r>
      <w:r w:rsidRPr="00A6478F">
        <w:rPr>
          <w:rFonts w:ascii="Times New Roman"/>
          <w:sz w:val="24"/>
          <w:szCs w:val="24"/>
          <w:lang w:eastAsia="zh-Hans"/>
        </w:rPr>
        <w:t>裂解液，现配现用。</w:t>
      </w:r>
    </w:p>
    <w:p w14:paraId="411CA3B5" w14:textId="7AD39351"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7</w:t>
      </w:r>
      <w:r w:rsidRPr="00A6478F">
        <w:rPr>
          <w:rFonts w:ascii="Times New Roman"/>
          <w:sz w:val="24"/>
          <w:szCs w:val="24"/>
          <w:lang w:eastAsia="zh-Hans"/>
        </w:rPr>
        <w:t>）</w:t>
      </w:r>
      <w:r w:rsidRPr="00A6478F">
        <w:rPr>
          <w:rFonts w:ascii="Times New Roman"/>
          <w:sz w:val="24"/>
          <w:szCs w:val="24"/>
          <w:lang w:eastAsia="zh-Hans"/>
        </w:rPr>
        <w:t>M9</w:t>
      </w:r>
      <w:r w:rsidRPr="00A6478F">
        <w:rPr>
          <w:rFonts w:ascii="Times New Roman"/>
          <w:sz w:val="24"/>
          <w:szCs w:val="24"/>
          <w:lang w:eastAsia="zh-Hans"/>
        </w:rPr>
        <w:t>缓冲液：氯化钠</w:t>
      </w:r>
      <w:r w:rsidRPr="00A6478F">
        <w:rPr>
          <w:rFonts w:ascii="Times New Roman"/>
          <w:sz w:val="24"/>
          <w:szCs w:val="24"/>
          <w:lang w:eastAsia="zh-Hans"/>
        </w:rPr>
        <w:t>2.5g</w:t>
      </w:r>
      <w:r w:rsidRPr="00A6478F">
        <w:rPr>
          <w:rFonts w:ascii="Times New Roman"/>
          <w:sz w:val="24"/>
          <w:szCs w:val="24"/>
          <w:lang w:eastAsia="zh-Hans"/>
        </w:rPr>
        <w:t>，磷酸氢二钠</w:t>
      </w:r>
      <w:r w:rsidRPr="00A6478F">
        <w:rPr>
          <w:rFonts w:ascii="Times New Roman"/>
          <w:sz w:val="24"/>
          <w:szCs w:val="24"/>
          <w:lang w:eastAsia="zh-Hans"/>
        </w:rPr>
        <w:t>3g</w:t>
      </w:r>
      <w:r w:rsidRPr="00A6478F">
        <w:rPr>
          <w:rFonts w:ascii="Times New Roman"/>
          <w:sz w:val="24"/>
          <w:szCs w:val="24"/>
          <w:lang w:eastAsia="zh-Hans"/>
        </w:rPr>
        <w:t>，磷酸二氢钾</w:t>
      </w:r>
      <w:r w:rsidRPr="00A6478F">
        <w:rPr>
          <w:rFonts w:ascii="Times New Roman"/>
          <w:sz w:val="24"/>
          <w:szCs w:val="24"/>
          <w:lang w:eastAsia="zh-Hans"/>
        </w:rPr>
        <w:t>1.5g</w:t>
      </w:r>
      <w:r w:rsidRPr="00A6478F">
        <w:rPr>
          <w:rFonts w:ascii="Times New Roman"/>
          <w:sz w:val="24"/>
          <w:szCs w:val="24"/>
          <w:lang w:eastAsia="zh-Hans"/>
        </w:rPr>
        <w:t>，蒸馏水定容至</w:t>
      </w:r>
      <w:r w:rsidRPr="00A6478F">
        <w:rPr>
          <w:rFonts w:ascii="Times New Roman"/>
          <w:sz w:val="24"/>
          <w:szCs w:val="24"/>
          <w:lang w:eastAsia="zh-Hans"/>
        </w:rPr>
        <w:t>500mL</w:t>
      </w:r>
      <w:r w:rsidRPr="00A6478F">
        <w:rPr>
          <w:rFonts w:ascii="Times New Roman"/>
          <w:sz w:val="24"/>
          <w:szCs w:val="24"/>
          <w:lang w:eastAsia="zh-Hans"/>
        </w:rPr>
        <w:t>，</w:t>
      </w:r>
      <w:r w:rsidRPr="00A6478F">
        <w:rPr>
          <w:rFonts w:ascii="Times New Roman"/>
          <w:sz w:val="24"/>
          <w:szCs w:val="24"/>
          <w:lang w:eastAsia="zh-Hans"/>
        </w:rPr>
        <w:t>121℃ 20min</w:t>
      </w:r>
      <w:r w:rsidRPr="00A6478F">
        <w:rPr>
          <w:rFonts w:ascii="Times New Roman"/>
          <w:sz w:val="24"/>
          <w:szCs w:val="24"/>
          <w:lang w:eastAsia="zh-Hans"/>
        </w:rPr>
        <w:t>高压灭菌，静置冷却，在紫外照射</w:t>
      </w:r>
      <w:r w:rsidRPr="00A6478F">
        <w:rPr>
          <w:rFonts w:ascii="Times New Roman"/>
          <w:sz w:val="24"/>
          <w:szCs w:val="24"/>
          <w:lang w:eastAsia="zh-Hans"/>
        </w:rPr>
        <w:t>15-20min</w:t>
      </w:r>
      <w:r w:rsidRPr="00A6478F">
        <w:rPr>
          <w:rFonts w:ascii="Times New Roman"/>
          <w:sz w:val="24"/>
          <w:szCs w:val="24"/>
          <w:lang w:eastAsia="zh-Hans"/>
        </w:rPr>
        <w:t>的无菌超净工作台加入</w:t>
      </w:r>
      <w:r w:rsidRPr="00A6478F">
        <w:rPr>
          <w:rFonts w:ascii="Times New Roman"/>
          <w:sz w:val="24"/>
          <w:szCs w:val="24"/>
          <w:lang w:eastAsia="zh-Hans"/>
        </w:rPr>
        <w:t>0.5ml 1M</w:t>
      </w:r>
      <w:r w:rsidRPr="00A6478F">
        <w:rPr>
          <w:rFonts w:ascii="Times New Roman"/>
          <w:sz w:val="24"/>
          <w:szCs w:val="24"/>
          <w:lang w:eastAsia="zh-Hans"/>
        </w:rPr>
        <w:t>硫酸镁。</w:t>
      </w:r>
    </w:p>
    <w:p w14:paraId="02C123EF" w14:textId="13AA6461"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w:t>
      </w:r>
      <w:r w:rsidRPr="00A6478F">
        <w:rPr>
          <w:rFonts w:ascii="Times New Roman"/>
          <w:sz w:val="24"/>
          <w:szCs w:val="24"/>
          <w:lang w:eastAsia="zh-Hans"/>
        </w:rPr>
        <w:t>8</w:t>
      </w:r>
      <w:r w:rsidRPr="00A6478F">
        <w:rPr>
          <w:rFonts w:ascii="Times New Roman"/>
          <w:sz w:val="24"/>
          <w:szCs w:val="24"/>
          <w:lang w:eastAsia="zh-Hans"/>
        </w:rPr>
        <w:t>）</w:t>
      </w:r>
      <w:r w:rsidRPr="00A6478F">
        <w:rPr>
          <w:rFonts w:ascii="Times New Roman"/>
          <w:sz w:val="24"/>
          <w:szCs w:val="24"/>
          <w:lang w:eastAsia="zh-Hans"/>
        </w:rPr>
        <w:t xml:space="preserve">SM </w:t>
      </w:r>
      <w:r w:rsidRPr="00A6478F">
        <w:rPr>
          <w:rFonts w:ascii="Times New Roman"/>
          <w:sz w:val="24"/>
          <w:szCs w:val="24"/>
          <w:lang w:eastAsia="zh-Hans"/>
        </w:rPr>
        <w:t>缓冲液：</w:t>
      </w:r>
      <w:r w:rsidRPr="00A6478F">
        <w:rPr>
          <w:rFonts w:ascii="Times New Roman"/>
          <w:sz w:val="24"/>
          <w:szCs w:val="24"/>
          <w:lang w:eastAsia="zh-Hans"/>
        </w:rPr>
        <w:t>25mM</w:t>
      </w:r>
      <w:r w:rsidRPr="00A6478F">
        <w:rPr>
          <w:rFonts w:ascii="Times New Roman"/>
          <w:sz w:val="24"/>
          <w:szCs w:val="24"/>
          <w:lang w:eastAsia="zh-Hans"/>
        </w:rPr>
        <w:t>氯化钾、</w:t>
      </w:r>
      <w:r w:rsidRPr="00A6478F">
        <w:rPr>
          <w:rFonts w:ascii="Times New Roman"/>
          <w:sz w:val="24"/>
          <w:szCs w:val="24"/>
          <w:lang w:eastAsia="zh-Hans"/>
        </w:rPr>
        <w:t>45mM</w:t>
      </w:r>
      <w:r w:rsidRPr="00A6478F">
        <w:rPr>
          <w:rFonts w:ascii="Times New Roman"/>
          <w:sz w:val="24"/>
          <w:szCs w:val="24"/>
          <w:lang w:eastAsia="zh-Hans"/>
        </w:rPr>
        <w:t>氯化钠、</w:t>
      </w:r>
      <w:r w:rsidRPr="00A6478F">
        <w:rPr>
          <w:rFonts w:ascii="Times New Roman"/>
          <w:sz w:val="24"/>
          <w:szCs w:val="24"/>
          <w:lang w:eastAsia="zh-Hans"/>
        </w:rPr>
        <w:t>5mM</w:t>
      </w:r>
      <w:r w:rsidRPr="00A6478F">
        <w:rPr>
          <w:rFonts w:ascii="Times New Roman"/>
          <w:sz w:val="24"/>
          <w:szCs w:val="24"/>
          <w:lang w:eastAsia="zh-Hans"/>
        </w:rPr>
        <w:t>氯化钙、</w:t>
      </w:r>
      <w:r w:rsidRPr="00A6478F">
        <w:rPr>
          <w:rFonts w:ascii="Times New Roman"/>
          <w:sz w:val="24"/>
          <w:szCs w:val="24"/>
          <w:lang w:eastAsia="zh-Hans"/>
        </w:rPr>
        <w:t>1mM</w:t>
      </w:r>
      <w:r w:rsidRPr="00A6478F">
        <w:rPr>
          <w:rFonts w:ascii="Times New Roman"/>
          <w:sz w:val="24"/>
          <w:szCs w:val="24"/>
          <w:lang w:eastAsia="zh-Hans"/>
        </w:rPr>
        <w:t>硫酸镁、</w:t>
      </w:r>
      <w:r w:rsidRPr="00A6478F">
        <w:rPr>
          <w:rFonts w:ascii="Times New Roman"/>
          <w:sz w:val="24"/>
          <w:szCs w:val="24"/>
          <w:lang w:eastAsia="zh-Hans"/>
        </w:rPr>
        <w:t>50mM HEPES,</w:t>
      </w:r>
      <w:r w:rsidRPr="00A6478F">
        <w:rPr>
          <w:rFonts w:ascii="Times New Roman"/>
          <w:sz w:val="24"/>
          <w:szCs w:val="24"/>
          <w:lang w:eastAsia="zh-Hans"/>
        </w:rPr>
        <w:t>调整</w:t>
      </w:r>
      <w:r w:rsidRPr="00A6478F">
        <w:rPr>
          <w:rFonts w:ascii="Times New Roman"/>
          <w:sz w:val="24"/>
          <w:szCs w:val="24"/>
          <w:lang w:eastAsia="zh-Hans"/>
        </w:rPr>
        <w:t>pH</w:t>
      </w:r>
      <w:r w:rsidRPr="00A6478F">
        <w:rPr>
          <w:rFonts w:ascii="Times New Roman"/>
          <w:sz w:val="24"/>
          <w:szCs w:val="24"/>
          <w:lang w:eastAsia="zh-Hans"/>
        </w:rPr>
        <w:t>至</w:t>
      </w:r>
      <w:r w:rsidRPr="00A6478F">
        <w:rPr>
          <w:rFonts w:ascii="Times New Roman"/>
          <w:sz w:val="24"/>
          <w:szCs w:val="24"/>
          <w:lang w:eastAsia="zh-Hans"/>
        </w:rPr>
        <w:t>7.6</w:t>
      </w:r>
      <w:r w:rsidRPr="00A6478F">
        <w:rPr>
          <w:rFonts w:ascii="Times New Roman"/>
          <w:sz w:val="24"/>
          <w:szCs w:val="24"/>
          <w:lang w:eastAsia="zh-Hans"/>
        </w:rPr>
        <w:t>左右</w:t>
      </w:r>
      <w:r w:rsidRPr="00A6478F">
        <w:rPr>
          <w:rFonts w:ascii="Times New Roman"/>
          <w:sz w:val="24"/>
          <w:szCs w:val="24"/>
          <w:lang w:eastAsia="zh-Hans"/>
        </w:rPr>
        <w:t>,</w:t>
      </w:r>
      <w:r w:rsidRPr="00A6478F">
        <w:rPr>
          <w:rFonts w:ascii="Times New Roman"/>
          <w:sz w:val="24"/>
          <w:szCs w:val="24"/>
          <w:lang w:eastAsia="zh-Hans"/>
        </w:rPr>
        <w:t>过滤除菌</w:t>
      </w:r>
      <w:r w:rsidRPr="00A6478F">
        <w:rPr>
          <w:rFonts w:ascii="Times New Roman"/>
          <w:sz w:val="24"/>
          <w:szCs w:val="24"/>
          <w:lang w:eastAsia="zh-Hans"/>
        </w:rPr>
        <w:t>,</w:t>
      </w:r>
      <w:r w:rsidRPr="00A6478F">
        <w:rPr>
          <w:rFonts w:ascii="Times New Roman"/>
          <w:sz w:val="24"/>
          <w:szCs w:val="24"/>
          <w:lang w:eastAsia="zh-Hans"/>
        </w:rPr>
        <w:t>现用现配加入</w:t>
      </w:r>
      <w:r w:rsidRPr="00A6478F">
        <w:rPr>
          <w:rFonts w:ascii="Times New Roman"/>
          <w:sz w:val="24"/>
          <w:szCs w:val="24"/>
          <w:lang w:eastAsia="zh-Hans"/>
        </w:rPr>
        <w:t>BSA</w:t>
      </w:r>
      <w:r w:rsidRPr="00A6478F">
        <w:rPr>
          <w:rFonts w:ascii="Times New Roman"/>
          <w:sz w:val="24"/>
          <w:szCs w:val="24"/>
          <w:lang w:eastAsia="zh-Hans"/>
        </w:rPr>
        <w:t>或</w:t>
      </w:r>
      <w:r w:rsidRPr="00A6478F">
        <w:rPr>
          <w:rFonts w:ascii="Times New Roman"/>
          <w:sz w:val="24"/>
          <w:szCs w:val="24"/>
          <w:lang w:eastAsia="zh-Hans"/>
        </w:rPr>
        <w:t>PVP,</w:t>
      </w:r>
      <w:r w:rsidRPr="00A6478F">
        <w:rPr>
          <w:rFonts w:ascii="Times New Roman"/>
          <w:sz w:val="24"/>
          <w:szCs w:val="24"/>
          <w:lang w:eastAsia="zh-Hans"/>
        </w:rPr>
        <w:t>终浓度分别为</w:t>
      </w:r>
      <w:r w:rsidRPr="00A6478F">
        <w:rPr>
          <w:rFonts w:ascii="Times New Roman"/>
          <w:sz w:val="24"/>
          <w:szCs w:val="24"/>
          <w:lang w:eastAsia="zh-Hans"/>
        </w:rPr>
        <w:t>1</w:t>
      </w:r>
      <w:r w:rsidRPr="00A6478F">
        <w:rPr>
          <w:rFonts w:ascii="Times New Roman"/>
          <w:sz w:val="24"/>
          <w:szCs w:val="24"/>
          <w:lang w:eastAsia="zh-Hans"/>
        </w:rPr>
        <w:t>和</w:t>
      </w:r>
      <w:r w:rsidRPr="00A6478F">
        <w:rPr>
          <w:rFonts w:ascii="Times New Roman"/>
          <w:sz w:val="24"/>
          <w:szCs w:val="24"/>
          <w:lang w:eastAsia="zh-Hans"/>
        </w:rPr>
        <w:t>10mg/mL</w:t>
      </w:r>
      <w:r w:rsidRPr="00A6478F">
        <w:rPr>
          <w:rFonts w:ascii="Times New Roman"/>
          <w:sz w:val="24"/>
          <w:szCs w:val="24"/>
          <w:lang w:eastAsia="zh-Hans"/>
        </w:rPr>
        <w:t>。</w:t>
      </w:r>
    </w:p>
    <w:p w14:paraId="468C3EBF" w14:textId="5777AF51"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9</w:t>
      </w:r>
      <w:r w:rsidRPr="00A6478F">
        <w:rPr>
          <w:rFonts w:ascii="Times New Roman"/>
          <w:sz w:val="24"/>
          <w:szCs w:val="24"/>
          <w:lang w:eastAsia="zh-Hans"/>
        </w:rPr>
        <w:t>）</w:t>
      </w:r>
      <w:r w:rsidRPr="00A6478F">
        <w:rPr>
          <w:rFonts w:ascii="Times New Roman"/>
          <w:sz w:val="24"/>
          <w:szCs w:val="24"/>
          <w:lang w:eastAsia="zh-Hans"/>
        </w:rPr>
        <w:t>Lysogeny Broth</w:t>
      </w:r>
      <w:r w:rsidRPr="00A6478F">
        <w:rPr>
          <w:rFonts w:ascii="Times New Roman"/>
          <w:sz w:val="24"/>
          <w:szCs w:val="24"/>
          <w:lang w:eastAsia="zh-Hans"/>
        </w:rPr>
        <w:t>（</w:t>
      </w:r>
      <w:r w:rsidRPr="00A6478F">
        <w:rPr>
          <w:rFonts w:ascii="Times New Roman"/>
          <w:sz w:val="24"/>
          <w:szCs w:val="24"/>
          <w:lang w:eastAsia="zh-Hans"/>
        </w:rPr>
        <w:t>LB</w:t>
      </w:r>
      <w:r w:rsidRPr="00A6478F">
        <w:rPr>
          <w:rFonts w:ascii="Times New Roman"/>
          <w:sz w:val="24"/>
          <w:szCs w:val="24"/>
          <w:lang w:eastAsia="zh-Hans"/>
        </w:rPr>
        <w:t>）液体培养基：酵母提取物</w:t>
      </w:r>
      <w:r w:rsidRPr="00A6478F">
        <w:rPr>
          <w:rFonts w:ascii="Times New Roman"/>
          <w:sz w:val="24"/>
          <w:szCs w:val="24"/>
          <w:lang w:eastAsia="zh-Hans"/>
        </w:rPr>
        <w:t>5g</w:t>
      </w:r>
      <w:r w:rsidRPr="00A6478F">
        <w:rPr>
          <w:rFonts w:ascii="Times New Roman"/>
          <w:sz w:val="24"/>
          <w:szCs w:val="24"/>
          <w:lang w:eastAsia="zh-Hans"/>
        </w:rPr>
        <w:t>，氯化钠</w:t>
      </w:r>
      <w:r w:rsidRPr="00A6478F">
        <w:rPr>
          <w:rFonts w:ascii="Times New Roman"/>
          <w:sz w:val="24"/>
          <w:szCs w:val="24"/>
          <w:lang w:eastAsia="zh-Hans"/>
        </w:rPr>
        <w:t>5g</w:t>
      </w:r>
      <w:r w:rsidRPr="00A6478F">
        <w:rPr>
          <w:rFonts w:ascii="Times New Roman"/>
          <w:sz w:val="24"/>
          <w:szCs w:val="24"/>
          <w:lang w:eastAsia="zh-Hans"/>
        </w:rPr>
        <w:t>，胰蛋白胨</w:t>
      </w:r>
      <w:r w:rsidRPr="00A6478F">
        <w:rPr>
          <w:rFonts w:ascii="Times New Roman"/>
          <w:sz w:val="24"/>
          <w:szCs w:val="24"/>
          <w:lang w:eastAsia="zh-Hans"/>
        </w:rPr>
        <w:t>10g</w:t>
      </w:r>
      <w:r w:rsidRPr="00A6478F">
        <w:rPr>
          <w:rFonts w:ascii="Times New Roman"/>
          <w:sz w:val="24"/>
          <w:szCs w:val="24"/>
          <w:lang w:eastAsia="zh-Hans"/>
        </w:rPr>
        <w:t>，加蒸馏水定容至</w:t>
      </w:r>
      <w:r w:rsidRPr="00A6478F">
        <w:rPr>
          <w:rFonts w:ascii="Times New Roman"/>
          <w:sz w:val="24"/>
          <w:szCs w:val="24"/>
          <w:lang w:eastAsia="zh-Hans"/>
        </w:rPr>
        <w:t>1L</w:t>
      </w:r>
      <w:r w:rsidRPr="00A6478F">
        <w:rPr>
          <w:rFonts w:ascii="Times New Roman"/>
          <w:sz w:val="24"/>
          <w:szCs w:val="24"/>
          <w:lang w:eastAsia="zh-Hans"/>
        </w:rPr>
        <w:t>，高压灭菌，配成</w:t>
      </w:r>
      <w:r w:rsidRPr="00A6478F">
        <w:rPr>
          <w:rFonts w:ascii="Times New Roman"/>
          <w:sz w:val="24"/>
          <w:szCs w:val="24"/>
          <w:lang w:eastAsia="zh-Hans"/>
        </w:rPr>
        <w:t>LB</w:t>
      </w:r>
      <w:r w:rsidRPr="00A6478F">
        <w:rPr>
          <w:rFonts w:ascii="Times New Roman"/>
          <w:sz w:val="24"/>
          <w:szCs w:val="24"/>
          <w:lang w:eastAsia="zh-Hans"/>
        </w:rPr>
        <w:t>液体培养基。</w:t>
      </w:r>
    </w:p>
    <w:p w14:paraId="0D5004B4" w14:textId="56DCA76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10</w:t>
      </w:r>
      <w:r w:rsidRPr="00A6478F">
        <w:rPr>
          <w:rFonts w:ascii="Times New Roman"/>
          <w:sz w:val="24"/>
          <w:szCs w:val="24"/>
          <w:lang w:eastAsia="zh-Hans"/>
        </w:rPr>
        <w:t>）</w:t>
      </w:r>
      <w:r w:rsidRPr="00A6478F">
        <w:rPr>
          <w:rFonts w:ascii="Times New Roman"/>
          <w:sz w:val="24"/>
          <w:szCs w:val="24"/>
          <w:lang w:eastAsia="zh-Hans"/>
        </w:rPr>
        <w:t>OP50 (</w:t>
      </w:r>
      <w:r w:rsidRPr="00A6478F">
        <w:rPr>
          <w:rFonts w:ascii="Times New Roman"/>
          <w:i/>
          <w:iCs/>
          <w:sz w:val="24"/>
          <w:szCs w:val="24"/>
          <w:lang w:eastAsia="zh-Hans"/>
        </w:rPr>
        <w:t>E. coli</w:t>
      </w:r>
      <w:r w:rsidRPr="00A6478F">
        <w:rPr>
          <w:rFonts w:ascii="Times New Roman"/>
          <w:sz w:val="24"/>
          <w:szCs w:val="24"/>
          <w:lang w:eastAsia="zh-Hans"/>
        </w:rPr>
        <w:t xml:space="preserve"> strain OP50)</w:t>
      </w:r>
      <w:r w:rsidR="007A1E01">
        <w:rPr>
          <w:rFonts w:ascii="Times New Roman"/>
          <w:sz w:val="24"/>
          <w:szCs w:val="24"/>
          <w:lang w:eastAsia="zh-Hans"/>
        </w:rPr>
        <w:t xml:space="preserve"> </w:t>
      </w:r>
      <w:r w:rsidRPr="00A6478F">
        <w:rPr>
          <w:rFonts w:ascii="Times New Roman"/>
          <w:sz w:val="24"/>
          <w:szCs w:val="24"/>
          <w:lang w:eastAsia="zh-Hans"/>
        </w:rPr>
        <w:t>菌液：超净工作台中向冷却至室温的</w:t>
      </w:r>
      <w:r w:rsidRPr="00A6478F">
        <w:rPr>
          <w:rFonts w:ascii="Times New Roman"/>
          <w:sz w:val="24"/>
          <w:szCs w:val="24"/>
          <w:lang w:eastAsia="zh-Hans"/>
        </w:rPr>
        <w:t>30</w:t>
      </w:r>
      <w:r w:rsidR="00BB69D9" w:rsidRPr="00A6478F">
        <w:rPr>
          <w:rFonts w:ascii="Times New Roman"/>
          <w:sz w:val="24"/>
          <w:szCs w:val="24"/>
          <w:lang w:eastAsia="zh-Hans"/>
        </w:rPr>
        <w:t>mL</w:t>
      </w:r>
      <w:r w:rsidR="007A1E01">
        <w:rPr>
          <w:rFonts w:ascii="Times New Roman"/>
          <w:sz w:val="24"/>
          <w:szCs w:val="24"/>
          <w:lang w:eastAsia="zh-Hans"/>
        </w:rPr>
        <w:t xml:space="preserve"> L</w:t>
      </w:r>
      <w:r w:rsidRPr="00A6478F">
        <w:rPr>
          <w:rFonts w:ascii="Times New Roman"/>
          <w:sz w:val="24"/>
          <w:szCs w:val="24"/>
          <w:lang w:eastAsia="zh-Hans"/>
        </w:rPr>
        <w:t>B</w:t>
      </w:r>
      <w:r w:rsidRPr="00A6478F">
        <w:rPr>
          <w:rFonts w:ascii="Times New Roman"/>
          <w:sz w:val="24"/>
          <w:szCs w:val="24"/>
          <w:lang w:eastAsia="zh-Hans"/>
        </w:rPr>
        <w:t>液体培养基中加入</w:t>
      </w:r>
      <w:r w:rsidRPr="00A6478F">
        <w:rPr>
          <w:rFonts w:ascii="Times New Roman"/>
          <w:sz w:val="24"/>
          <w:szCs w:val="24"/>
          <w:lang w:eastAsia="zh-Hans"/>
        </w:rPr>
        <w:t>1</w:t>
      </w:r>
      <w:r w:rsidR="00BB69D9" w:rsidRPr="00A6478F">
        <w:rPr>
          <w:rFonts w:ascii="Times New Roman"/>
          <w:sz w:val="24"/>
          <w:szCs w:val="24"/>
          <w:lang w:eastAsia="zh-Hans"/>
        </w:rPr>
        <w:t>mL</w:t>
      </w:r>
      <w:r w:rsidRPr="00A6478F">
        <w:rPr>
          <w:rFonts w:ascii="Times New Roman"/>
          <w:sz w:val="24"/>
          <w:szCs w:val="24"/>
          <w:lang w:eastAsia="zh-Hans"/>
        </w:rPr>
        <w:t>冻存的</w:t>
      </w:r>
      <w:r w:rsidRPr="00A6478F">
        <w:rPr>
          <w:rFonts w:ascii="Times New Roman"/>
          <w:sz w:val="24"/>
          <w:szCs w:val="24"/>
          <w:lang w:eastAsia="zh-Hans"/>
        </w:rPr>
        <w:t>OP50</w:t>
      </w:r>
      <w:r w:rsidRPr="00A6478F">
        <w:rPr>
          <w:rFonts w:ascii="Times New Roman"/>
          <w:sz w:val="24"/>
          <w:szCs w:val="24"/>
          <w:lang w:eastAsia="zh-Hans"/>
        </w:rPr>
        <w:t>菌液，</w:t>
      </w:r>
      <w:r w:rsidRPr="00A6478F">
        <w:rPr>
          <w:rFonts w:ascii="Times New Roman"/>
          <w:sz w:val="24"/>
          <w:szCs w:val="24"/>
          <w:lang w:eastAsia="zh-Hans"/>
        </w:rPr>
        <w:t>37℃</w:t>
      </w:r>
      <w:r w:rsidR="00BB69D9">
        <w:rPr>
          <w:rFonts w:ascii="Times New Roman" w:hint="eastAsia"/>
          <w:sz w:val="24"/>
          <w:szCs w:val="24"/>
          <w:lang w:eastAsia="zh-Hans"/>
        </w:rPr>
        <w:t>恒温培养震荡</w:t>
      </w:r>
      <w:r w:rsidRPr="00A6478F">
        <w:rPr>
          <w:rFonts w:ascii="Times New Roman"/>
          <w:sz w:val="24"/>
          <w:szCs w:val="24"/>
          <w:lang w:eastAsia="zh-Hans"/>
        </w:rPr>
        <w:t>过夜，待溶液由清澈变为浑浊状态后，分装储存于</w:t>
      </w:r>
      <w:r w:rsidRPr="00A6478F">
        <w:rPr>
          <w:rFonts w:ascii="Times New Roman"/>
          <w:sz w:val="24"/>
          <w:szCs w:val="24"/>
          <w:lang w:eastAsia="zh-Hans"/>
        </w:rPr>
        <w:t>4℃</w:t>
      </w:r>
      <w:r w:rsidRPr="00A6478F">
        <w:rPr>
          <w:rFonts w:ascii="Times New Roman"/>
          <w:sz w:val="24"/>
          <w:szCs w:val="24"/>
          <w:lang w:eastAsia="zh-Hans"/>
        </w:rPr>
        <w:t>冰箱待用。</w:t>
      </w:r>
    </w:p>
    <w:p w14:paraId="51D1134E" w14:textId="6619782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11</w:t>
      </w:r>
      <w:r w:rsidRPr="00A6478F">
        <w:rPr>
          <w:rFonts w:ascii="Times New Roman"/>
          <w:sz w:val="24"/>
          <w:szCs w:val="24"/>
          <w:lang w:eastAsia="zh-Hans"/>
        </w:rPr>
        <w:t>）</w:t>
      </w:r>
      <w:r w:rsidRPr="00A6478F">
        <w:rPr>
          <w:rFonts w:ascii="Times New Roman"/>
          <w:sz w:val="24"/>
          <w:szCs w:val="24"/>
          <w:lang w:eastAsia="zh-Hans"/>
        </w:rPr>
        <w:t>DAPI</w:t>
      </w:r>
      <w:r w:rsidRPr="00A6478F">
        <w:rPr>
          <w:rFonts w:ascii="Times New Roman"/>
          <w:sz w:val="24"/>
          <w:szCs w:val="24"/>
          <w:lang w:eastAsia="zh-Hans"/>
        </w:rPr>
        <w:t>：</w:t>
      </w:r>
      <w:r w:rsidRPr="00A6478F">
        <w:rPr>
          <w:rFonts w:ascii="Times New Roman"/>
          <w:sz w:val="24"/>
          <w:szCs w:val="24"/>
          <w:lang w:eastAsia="zh-Hans"/>
        </w:rPr>
        <w:t>10mg DAPI</w:t>
      </w:r>
      <w:r w:rsidRPr="00A6478F">
        <w:rPr>
          <w:rFonts w:ascii="Times New Roman"/>
          <w:sz w:val="24"/>
          <w:szCs w:val="24"/>
          <w:lang w:eastAsia="zh-Hans"/>
        </w:rPr>
        <w:t>溶于</w:t>
      </w:r>
      <w:r w:rsidRPr="00A6478F">
        <w:rPr>
          <w:rFonts w:ascii="Times New Roman"/>
          <w:sz w:val="24"/>
          <w:szCs w:val="24"/>
          <w:lang w:eastAsia="zh-Hans"/>
        </w:rPr>
        <w:t>1</w:t>
      </w:r>
      <w:r w:rsidR="00955F24" w:rsidRPr="00A6478F">
        <w:rPr>
          <w:rFonts w:ascii="Times New Roman"/>
          <w:sz w:val="24"/>
          <w:szCs w:val="24"/>
          <w:lang w:eastAsia="zh-Hans"/>
        </w:rPr>
        <w:t>mL</w:t>
      </w:r>
      <w:r w:rsidRPr="00A6478F">
        <w:rPr>
          <w:rFonts w:ascii="Times New Roman"/>
          <w:sz w:val="24"/>
          <w:szCs w:val="24"/>
          <w:lang w:eastAsia="zh-Hans"/>
        </w:rPr>
        <w:t xml:space="preserve"> ddH2O</w:t>
      </w:r>
      <w:r w:rsidRPr="00A6478F">
        <w:rPr>
          <w:rFonts w:ascii="Times New Roman"/>
          <w:sz w:val="24"/>
          <w:szCs w:val="24"/>
          <w:lang w:eastAsia="zh-Hans"/>
        </w:rPr>
        <w:t>，配成</w:t>
      </w:r>
      <w:r w:rsidRPr="00A6478F">
        <w:rPr>
          <w:rFonts w:ascii="Times New Roman"/>
          <w:sz w:val="24"/>
          <w:szCs w:val="24"/>
          <w:lang w:eastAsia="zh-Hans"/>
        </w:rPr>
        <w:t>10mg/mL</w:t>
      </w:r>
      <w:r w:rsidRPr="00A6478F">
        <w:rPr>
          <w:rFonts w:ascii="Times New Roman"/>
          <w:sz w:val="24"/>
          <w:szCs w:val="24"/>
          <w:lang w:eastAsia="zh-Hans"/>
        </w:rPr>
        <w:t>储存液，</w:t>
      </w:r>
      <w:r w:rsidRPr="00A6478F">
        <w:rPr>
          <w:rFonts w:ascii="Times New Roman"/>
          <w:sz w:val="24"/>
          <w:szCs w:val="24"/>
          <w:lang w:eastAsia="zh-Hans"/>
        </w:rPr>
        <w:t>-20°C</w:t>
      </w:r>
      <w:r w:rsidRPr="00A6478F">
        <w:rPr>
          <w:rFonts w:ascii="Times New Roman"/>
          <w:sz w:val="24"/>
          <w:szCs w:val="24"/>
          <w:lang w:eastAsia="zh-Hans"/>
        </w:rPr>
        <w:t>保存，临用时用蒸馏水配制为</w:t>
      </w:r>
      <w:r w:rsidRPr="00A6478F">
        <w:rPr>
          <w:rFonts w:ascii="Times New Roman"/>
          <w:sz w:val="24"/>
          <w:szCs w:val="24"/>
          <w:lang w:eastAsia="zh-Hans"/>
        </w:rPr>
        <w:t>0.2μg/mL</w:t>
      </w:r>
      <w:r w:rsidRPr="00A6478F">
        <w:rPr>
          <w:rFonts w:ascii="Times New Roman"/>
          <w:sz w:val="24"/>
          <w:szCs w:val="24"/>
          <w:lang w:eastAsia="zh-Hans"/>
        </w:rPr>
        <w:t>工作液，</w:t>
      </w:r>
      <w:r w:rsidRPr="00A6478F">
        <w:rPr>
          <w:rFonts w:ascii="Times New Roman"/>
          <w:sz w:val="24"/>
          <w:szCs w:val="24"/>
          <w:lang w:eastAsia="zh-Hans"/>
        </w:rPr>
        <w:t>4℃</w:t>
      </w:r>
      <w:r w:rsidRPr="00A6478F">
        <w:rPr>
          <w:rFonts w:ascii="Times New Roman"/>
          <w:sz w:val="24"/>
          <w:szCs w:val="24"/>
          <w:lang w:eastAsia="zh-Hans"/>
        </w:rPr>
        <w:t>保存。</w:t>
      </w:r>
    </w:p>
    <w:p w14:paraId="5CDE6DBA" w14:textId="65EB9BE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w:t>
      </w:r>
      <w:r w:rsidRPr="00A6478F">
        <w:rPr>
          <w:rFonts w:ascii="Times New Roman"/>
          <w:sz w:val="24"/>
          <w:szCs w:val="24"/>
          <w:lang w:eastAsia="zh-Hans"/>
        </w:rPr>
        <w:t>12</w:t>
      </w:r>
      <w:r w:rsidRPr="00A6478F">
        <w:rPr>
          <w:rFonts w:ascii="Times New Roman"/>
          <w:sz w:val="24"/>
          <w:szCs w:val="24"/>
          <w:lang w:eastAsia="zh-Hans"/>
        </w:rPr>
        <w:t>）盐酸左旋咪唑：</w:t>
      </w:r>
      <w:r w:rsidRPr="00A6478F">
        <w:rPr>
          <w:rFonts w:ascii="Times New Roman"/>
          <w:sz w:val="24"/>
          <w:szCs w:val="24"/>
          <w:lang w:eastAsia="zh-Hans"/>
        </w:rPr>
        <w:t>3.0g</w:t>
      </w:r>
      <w:r w:rsidRPr="00A6478F">
        <w:rPr>
          <w:rFonts w:ascii="Times New Roman"/>
          <w:sz w:val="24"/>
          <w:szCs w:val="24"/>
          <w:lang w:eastAsia="zh-Hans"/>
        </w:rPr>
        <w:t>盐酸左旋咪唑溶于</w:t>
      </w:r>
      <w:r w:rsidRPr="00A6478F">
        <w:rPr>
          <w:rFonts w:ascii="Times New Roman"/>
          <w:sz w:val="24"/>
          <w:szCs w:val="24"/>
          <w:lang w:eastAsia="zh-Hans"/>
        </w:rPr>
        <w:t>250 mL</w:t>
      </w:r>
      <w:r w:rsidRPr="00A6478F">
        <w:rPr>
          <w:rFonts w:ascii="Times New Roman"/>
          <w:sz w:val="24"/>
          <w:szCs w:val="24"/>
          <w:lang w:eastAsia="zh-Hans"/>
        </w:rPr>
        <w:t>蒸馏水，配制成</w:t>
      </w:r>
      <w:r w:rsidRPr="00A6478F">
        <w:rPr>
          <w:rFonts w:ascii="Times New Roman"/>
          <w:sz w:val="24"/>
          <w:szCs w:val="24"/>
          <w:lang w:eastAsia="zh-Hans"/>
        </w:rPr>
        <w:t>50mM</w:t>
      </w:r>
      <w:r w:rsidRPr="00A6478F">
        <w:rPr>
          <w:rFonts w:ascii="Times New Roman"/>
          <w:sz w:val="24"/>
          <w:szCs w:val="24"/>
          <w:lang w:eastAsia="zh-Hans"/>
        </w:rPr>
        <w:t>盐酸左旋咪唑溶液，用时在用</w:t>
      </w:r>
      <w:r w:rsidRPr="00A6478F">
        <w:rPr>
          <w:rFonts w:ascii="Times New Roman"/>
          <w:sz w:val="24"/>
          <w:szCs w:val="24"/>
          <w:lang w:eastAsia="zh-Hans"/>
        </w:rPr>
        <w:t>M9</w:t>
      </w:r>
      <w:r w:rsidR="00955F24">
        <w:rPr>
          <w:rFonts w:ascii="Times New Roman" w:hint="eastAsia"/>
          <w:sz w:val="24"/>
          <w:szCs w:val="24"/>
          <w:lang w:eastAsia="zh-Hans"/>
        </w:rPr>
        <w:t>缓冲液</w:t>
      </w:r>
      <w:r w:rsidRPr="00A6478F">
        <w:rPr>
          <w:rFonts w:ascii="Times New Roman"/>
          <w:sz w:val="24"/>
          <w:szCs w:val="24"/>
          <w:lang w:eastAsia="zh-Hans"/>
        </w:rPr>
        <w:t>稀释到</w:t>
      </w:r>
      <w:r w:rsidRPr="00A6478F">
        <w:rPr>
          <w:rFonts w:ascii="Times New Roman"/>
          <w:sz w:val="24"/>
          <w:szCs w:val="24"/>
          <w:lang w:eastAsia="zh-Hans"/>
        </w:rPr>
        <w:t>1mM</w:t>
      </w:r>
      <w:r w:rsidRPr="00A6478F">
        <w:rPr>
          <w:rFonts w:ascii="Times New Roman"/>
          <w:sz w:val="24"/>
          <w:szCs w:val="24"/>
          <w:lang w:eastAsia="zh-Hans"/>
        </w:rPr>
        <w:t>。</w:t>
      </w:r>
    </w:p>
    <w:p w14:paraId="5C2462F8" w14:textId="149CD8B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1.5</w:t>
      </w:r>
      <w:r w:rsidR="003309B8" w:rsidRPr="00A6478F">
        <w:rPr>
          <w:rFonts w:ascii="Times New Roman"/>
          <w:sz w:val="24"/>
          <w:szCs w:val="24"/>
          <w:lang w:eastAsia="zh-Hans"/>
        </w:rPr>
        <w:t xml:space="preserve"> </w:t>
      </w:r>
      <w:r w:rsidRPr="00A6478F">
        <w:rPr>
          <w:rFonts w:ascii="Times New Roman"/>
          <w:sz w:val="24"/>
          <w:szCs w:val="24"/>
          <w:lang w:eastAsia="zh-Hans"/>
        </w:rPr>
        <w:t>秀丽隐杆线虫的培养及同步化处理</w:t>
      </w:r>
    </w:p>
    <w:p w14:paraId="7AF59B3B" w14:textId="4779541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20℃</w:t>
      </w:r>
      <w:r w:rsidRPr="00A6478F">
        <w:rPr>
          <w:rFonts w:ascii="Times New Roman"/>
          <w:sz w:val="24"/>
          <w:szCs w:val="24"/>
          <w:lang w:eastAsia="zh-Hans"/>
        </w:rPr>
        <w:t>生化培养箱恒温培养，可采用同步化的方法获得大量处在同一生长时期的成虫。</w:t>
      </w:r>
    </w:p>
    <w:p w14:paraId="3B513027"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w:t>
      </w:r>
      <w:r w:rsidRPr="00A6478F">
        <w:rPr>
          <w:rFonts w:ascii="Times New Roman"/>
          <w:sz w:val="24"/>
          <w:szCs w:val="24"/>
          <w:lang w:eastAsia="zh-Hans"/>
        </w:rPr>
        <w:t>将大量生理状态良好的成虫</w:t>
      </w:r>
      <w:r w:rsidRPr="00A6478F">
        <w:rPr>
          <w:rFonts w:ascii="Times New Roman"/>
          <w:sz w:val="24"/>
          <w:szCs w:val="24"/>
          <w:lang w:eastAsia="zh-Hans"/>
        </w:rPr>
        <w:t>(</w:t>
      </w:r>
      <w:r w:rsidRPr="00A6478F">
        <w:rPr>
          <w:rFonts w:ascii="Times New Roman"/>
          <w:sz w:val="24"/>
          <w:szCs w:val="24"/>
          <w:lang w:eastAsia="zh-Hans"/>
        </w:rPr>
        <w:t>身体内有未孵化的卵</w:t>
      </w:r>
      <w:r w:rsidRPr="00A6478F">
        <w:rPr>
          <w:rFonts w:ascii="Times New Roman"/>
          <w:sz w:val="24"/>
          <w:szCs w:val="24"/>
          <w:lang w:eastAsia="zh-Hans"/>
        </w:rPr>
        <w:t>)</w:t>
      </w:r>
      <w:r w:rsidRPr="00A6478F">
        <w:rPr>
          <w:rFonts w:ascii="Times New Roman"/>
          <w:sz w:val="24"/>
          <w:szCs w:val="24"/>
          <w:lang w:eastAsia="zh-Hans"/>
        </w:rPr>
        <w:t>用</w:t>
      </w:r>
      <w:r w:rsidRPr="00A6478F">
        <w:rPr>
          <w:rFonts w:ascii="Times New Roman"/>
          <w:sz w:val="24"/>
          <w:szCs w:val="24"/>
          <w:lang w:eastAsia="zh-Hans"/>
        </w:rPr>
        <w:t>M9</w:t>
      </w:r>
      <w:r w:rsidRPr="00A6478F">
        <w:rPr>
          <w:rFonts w:ascii="Times New Roman"/>
          <w:sz w:val="24"/>
          <w:szCs w:val="24"/>
          <w:lang w:eastAsia="zh-Hans"/>
        </w:rPr>
        <w:t>缓冲液从培养皿上冲洗。</w:t>
      </w:r>
    </w:p>
    <w:p w14:paraId="34B11C9D"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(2)</w:t>
      </w:r>
      <w:r w:rsidRPr="00A6478F">
        <w:rPr>
          <w:rFonts w:ascii="Times New Roman"/>
          <w:sz w:val="24"/>
          <w:szCs w:val="24"/>
          <w:lang w:eastAsia="zh-Hans"/>
        </w:rPr>
        <w:t>静置，使线虫自然沉降，弃上清，</w:t>
      </w:r>
      <w:r w:rsidRPr="00A6478F">
        <w:rPr>
          <w:rFonts w:ascii="Times New Roman"/>
          <w:sz w:val="24"/>
          <w:szCs w:val="24"/>
          <w:lang w:eastAsia="zh-Hans"/>
        </w:rPr>
        <w:t>M9</w:t>
      </w:r>
      <w:r w:rsidRPr="00A6478F">
        <w:rPr>
          <w:rFonts w:ascii="Times New Roman"/>
          <w:sz w:val="24"/>
          <w:szCs w:val="24"/>
          <w:lang w:eastAsia="zh-Hans"/>
        </w:rPr>
        <w:t>缓冲液清洗，重复</w:t>
      </w:r>
      <w:r w:rsidRPr="00A6478F">
        <w:rPr>
          <w:rFonts w:ascii="Times New Roman"/>
          <w:sz w:val="24"/>
          <w:szCs w:val="24"/>
          <w:lang w:eastAsia="zh-Hans"/>
        </w:rPr>
        <w:t>3</w:t>
      </w:r>
      <w:r w:rsidRPr="00A6478F">
        <w:rPr>
          <w:rFonts w:ascii="Times New Roman"/>
          <w:sz w:val="24"/>
          <w:szCs w:val="24"/>
          <w:lang w:eastAsia="zh-Hans"/>
        </w:rPr>
        <w:t>次。</w:t>
      </w:r>
    </w:p>
    <w:p w14:paraId="09A381B7" w14:textId="63F23D5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(3)</w:t>
      </w:r>
      <w:r w:rsidRPr="00A6478F">
        <w:rPr>
          <w:rFonts w:ascii="Times New Roman"/>
          <w:sz w:val="24"/>
          <w:szCs w:val="24"/>
          <w:lang w:eastAsia="zh-Hans"/>
        </w:rPr>
        <w:t>分装适量线虫于</w:t>
      </w:r>
      <w:r w:rsidRPr="00A6478F">
        <w:rPr>
          <w:rFonts w:ascii="Times New Roman"/>
          <w:sz w:val="24"/>
          <w:szCs w:val="24"/>
          <w:lang w:eastAsia="zh-Hans"/>
        </w:rPr>
        <w:t>1.5</w:t>
      </w:r>
      <w:r w:rsidR="00955F24" w:rsidRPr="00A6478F">
        <w:rPr>
          <w:rFonts w:ascii="Times New Roman"/>
          <w:sz w:val="24"/>
          <w:szCs w:val="24"/>
          <w:lang w:eastAsia="zh-Hans"/>
        </w:rPr>
        <w:t>mL</w:t>
      </w:r>
      <w:r w:rsidRPr="00A6478F">
        <w:rPr>
          <w:rFonts w:ascii="Times New Roman"/>
          <w:sz w:val="24"/>
          <w:szCs w:val="24"/>
          <w:lang w:eastAsia="zh-Hans"/>
        </w:rPr>
        <w:t>离心管中，加入</w:t>
      </w:r>
      <w:r w:rsidRPr="00A6478F">
        <w:rPr>
          <w:rFonts w:ascii="Times New Roman"/>
          <w:sz w:val="24"/>
          <w:szCs w:val="24"/>
          <w:lang w:eastAsia="zh-Hans"/>
        </w:rPr>
        <w:t>1</w:t>
      </w:r>
      <w:r w:rsidR="00955F24" w:rsidRPr="00A6478F">
        <w:rPr>
          <w:rFonts w:ascii="Times New Roman"/>
          <w:sz w:val="24"/>
          <w:szCs w:val="24"/>
          <w:lang w:eastAsia="zh-Hans"/>
        </w:rPr>
        <w:t>mL</w:t>
      </w:r>
      <w:r w:rsidRPr="00A6478F">
        <w:rPr>
          <w:rFonts w:ascii="Times New Roman"/>
          <w:sz w:val="24"/>
          <w:szCs w:val="24"/>
          <w:lang w:eastAsia="zh-Hans"/>
        </w:rPr>
        <w:t>线虫裂解液，上下颠倒剧烈震荡</w:t>
      </w:r>
      <w:r w:rsidRPr="00A6478F">
        <w:rPr>
          <w:rFonts w:ascii="Times New Roman"/>
          <w:sz w:val="24"/>
          <w:szCs w:val="24"/>
          <w:lang w:eastAsia="zh-Hans"/>
        </w:rPr>
        <w:t>5~10</w:t>
      </w:r>
      <w:r w:rsidR="00955F24">
        <w:rPr>
          <w:rFonts w:ascii="Times New Roman" w:hint="eastAsia"/>
          <w:sz w:val="24"/>
          <w:szCs w:val="24"/>
        </w:rPr>
        <w:t>min</w:t>
      </w:r>
      <w:r w:rsidRPr="00A6478F">
        <w:rPr>
          <w:rFonts w:ascii="Times New Roman"/>
          <w:sz w:val="24"/>
          <w:szCs w:val="24"/>
          <w:lang w:eastAsia="zh-Hans"/>
        </w:rPr>
        <w:t>至虫体完全裂解，</w:t>
      </w:r>
      <w:r w:rsidRPr="00A6478F">
        <w:rPr>
          <w:rFonts w:ascii="Times New Roman"/>
          <w:sz w:val="24"/>
          <w:szCs w:val="24"/>
          <w:lang w:eastAsia="zh-Hans"/>
        </w:rPr>
        <w:t>5000rpm</w:t>
      </w:r>
      <w:r w:rsidRPr="00A6478F">
        <w:rPr>
          <w:rFonts w:ascii="Times New Roman"/>
          <w:sz w:val="24"/>
          <w:szCs w:val="24"/>
          <w:lang w:eastAsia="zh-Hans"/>
        </w:rPr>
        <w:t>离心</w:t>
      </w:r>
      <w:r w:rsidRPr="00A6478F">
        <w:rPr>
          <w:rFonts w:ascii="Times New Roman"/>
          <w:sz w:val="24"/>
          <w:szCs w:val="24"/>
          <w:lang w:eastAsia="zh-Hans"/>
        </w:rPr>
        <w:t>2min</w:t>
      </w:r>
      <w:r w:rsidRPr="00A6478F">
        <w:rPr>
          <w:rFonts w:ascii="Times New Roman"/>
          <w:sz w:val="24"/>
          <w:szCs w:val="24"/>
          <w:lang w:eastAsia="zh-Hans"/>
        </w:rPr>
        <w:t>。</w:t>
      </w:r>
    </w:p>
    <w:p w14:paraId="60B3F251" w14:textId="5DF55B8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(4)</w:t>
      </w:r>
      <w:r w:rsidRPr="00A6478F">
        <w:rPr>
          <w:rFonts w:ascii="Times New Roman"/>
          <w:sz w:val="24"/>
          <w:szCs w:val="24"/>
          <w:lang w:eastAsia="zh-Hans"/>
        </w:rPr>
        <w:t>弃上清，</w:t>
      </w:r>
      <w:r w:rsidRPr="00A6478F">
        <w:rPr>
          <w:rFonts w:ascii="Times New Roman"/>
          <w:sz w:val="24"/>
          <w:szCs w:val="24"/>
          <w:lang w:eastAsia="zh-Hans"/>
        </w:rPr>
        <w:t>M9</w:t>
      </w:r>
      <w:r w:rsidRPr="00A6478F">
        <w:rPr>
          <w:rFonts w:ascii="Times New Roman"/>
          <w:sz w:val="24"/>
          <w:szCs w:val="24"/>
          <w:lang w:eastAsia="zh-Hans"/>
        </w:rPr>
        <w:t>缓冲液清洗，</w:t>
      </w:r>
      <w:r w:rsidRPr="00A6478F">
        <w:rPr>
          <w:rFonts w:ascii="Times New Roman"/>
          <w:sz w:val="24"/>
          <w:szCs w:val="24"/>
          <w:lang w:eastAsia="zh-Hans"/>
        </w:rPr>
        <w:t>5000rpm</w:t>
      </w:r>
      <w:r w:rsidRPr="00A6478F">
        <w:rPr>
          <w:rFonts w:ascii="Times New Roman"/>
          <w:sz w:val="24"/>
          <w:szCs w:val="24"/>
          <w:lang w:eastAsia="zh-Hans"/>
        </w:rPr>
        <w:t>离心</w:t>
      </w:r>
      <w:r w:rsidRPr="00A6478F">
        <w:rPr>
          <w:rFonts w:ascii="Times New Roman"/>
          <w:sz w:val="24"/>
          <w:szCs w:val="24"/>
          <w:lang w:eastAsia="zh-Hans"/>
        </w:rPr>
        <w:t>2min</w:t>
      </w:r>
      <w:r w:rsidRPr="00A6478F">
        <w:rPr>
          <w:rFonts w:ascii="Times New Roman"/>
          <w:sz w:val="24"/>
          <w:szCs w:val="24"/>
          <w:lang w:eastAsia="zh-Hans"/>
        </w:rPr>
        <w:t>，重复</w:t>
      </w:r>
      <w:r w:rsidRPr="00A6478F">
        <w:rPr>
          <w:rFonts w:ascii="Times New Roman"/>
          <w:sz w:val="24"/>
          <w:szCs w:val="24"/>
          <w:lang w:eastAsia="zh-Hans"/>
        </w:rPr>
        <w:t>3</w:t>
      </w:r>
      <w:r w:rsidRPr="00A6478F">
        <w:rPr>
          <w:rFonts w:ascii="Times New Roman"/>
          <w:sz w:val="24"/>
          <w:szCs w:val="24"/>
          <w:lang w:eastAsia="zh-Hans"/>
        </w:rPr>
        <w:t>次。</w:t>
      </w:r>
    </w:p>
    <w:p w14:paraId="7263E70A" w14:textId="02825B4D"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(5)</w:t>
      </w:r>
      <w:r w:rsidRPr="00A6478F">
        <w:rPr>
          <w:rFonts w:ascii="Times New Roman"/>
          <w:sz w:val="24"/>
          <w:szCs w:val="24"/>
          <w:lang w:eastAsia="zh-Hans"/>
        </w:rPr>
        <w:t>培养皿侧边和盖子提前标注线虫品系、日期，预先加</w:t>
      </w:r>
      <w:r w:rsidRPr="00A6478F">
        <w:rPr>
          <w:rFonts w:ascii="Times New Roman"/>
          <w:sz w:val="24"/>
          <w:szCs w:val="24"/>
          <w:lang w:eastAsia="zh-Hans"/>
        </w:rPr>
        <w:t>3</w:t>
      </w:r>
      <w:r w:rsidR="00782DDA" w:rsidRPr="00A6478F">
        <w:rPr>
          <w:rFonts w:ascii="Times New Roman"/>
          <w:sz w:val="24"/>
          <w:szCs w:val="24"/>
          <w:lang w:eastAsia="zh-Hans"/>
        </w:rPr>
        <w:t>mL</w:t>
      </w:r>
      <w:r w:rsidRPr="00A6478F">
        <w:rPr>
          <w:rFonts w:ascii="Times New Roman"/>
          <w:sz w:val="24"/>
          <w:szCs w:val="24"/>
          <w:lang w:eastAsia="zh-Hans"/>
        </w:rPr>
        <w:t xml:space="preserve"> M9</w:t>
      </w:r>
      <w:r w:rsidRPr="00A6478F">
        <w:rPr>
          <w:rFonts w:ascii="Times New Roman"/>
          <w:sz w:val="24"/>
          <w:szCs w:val="24"/>
          <w:lang w:eastAsia="zh-Hans"/>
        </w:rPr>
        <w:t>缓冲液。吸出离心管底部虫卵，加入培养皿中孵育过夜即可得到</w:t>
      </w:r>
      <w:r w:rsidRPr="00A6478F">
        <w:rPr>
          <w:rFonts w:ascii="Times New Roman"/>
          <w:sz w:val="24"/>
          <w:szCs w:val="24"/>
          <w:lang w:eastAsia="zh-Hans"/>
        </w:rPr>
        <w:t>L1</w:t>
      </w:r>
      <w:r w:rsidRPr="00A6478F">
        <w:rPr>
          <w:rFonts w:ascii="Times New Roman"/>
          <w:sz w:val="24"/>
          <w:szCs w:val="24"/>
          <w:lang w:eastAsia="zh-Hans"/>
        </w:rPr>
        <w:t>期幼虫</w:t>
      </w:r>
      <w:r w:rsidRPr="00A6478F">
        <w:rPr>
          <w:rFonts w:ascii="Times New Roman"/>
          <w:sz w:val="24"/>
          <w:szCs w:val="24"/>
          <w:lang w:eastAsia="zh-Hans"/>
        </w:rPr>
        <w:t>,</w:t>
      </w:r>
      <w:r w:rsidRPr="00A6478F">
        <w:rPr>
          <w:rFonts w:ascii="Times New Roman"/>
          <w:sz w:val="24"/>
          <w:szCs w:val="24"/>
          <w:lang w:eastAsia="zh-Hans"/>
        </w:rPr>
        <w:t>根据实验设计所需的幼虫时期进行染毒。</w:t>
      </w:r>
    </w:p>
    <w:p w14:paraId="7DA34DC2" w14:textId="6031D750"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w:t>
      </w:r>
      <w:r w:rsidR="003309B8" w:rsidRPr="00A6478F">
        <w:rPr>
          <w:rFonts w:ascii="Times New Roman"/>
          <w:sz w:val="24"/>
          <w:szCs w:val="24"/>
          <w:lang w:eastAsia="zh-Hans"/>
        </w:rPr>
        <w:t xml:space="preserve"> </w:t>
      </w:r>
      <w:r w:rsidRPr="00A6478F">
        <w:rPr>
          <w:rFonts w:ascii="Times New Roman"/>
          <w:sz w:val="24"/>
          <w:szCs w:val="24"/>
          <w:lang w:eastAsia="zh-Hans"/>
        </w:rPr>
        <w:t>方法</w:t>
      </w:r>
    </w:p>
    <w:p w14:paraId="7CEB17AA" w14:textId="52DB722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1.6.1</w:t>
      </w:r>
      <w:r w:rsidR="003309B8" w:rsidRPr="00A6478F">
        <w:rPr>
          <w:rFonts w:ascii="Times New Roman"/>
          <w:sz w:val="24"/>
          <w:szCs w:val="24"/>
          <w:lang w:eastAsia="zh-Hans"/>
        </w:rPr>
        <w:t xml:space="preserve"> </w:t>
      </w:r>
      <w:r w:rsidRPr="00A6478F">
        <w:rPr>
          <w:rFonts w:ascii="Times New Roman"/>
          <w:sz w:val="24"/>
          <w:szCs w:val="24"/>
          <w:lang w:eastAsia="zh-Hans"/>
        </w:rPr>
        <w:t>染毒溶液配制及</w:t>
      </w:r>
      <w:r w:rsidRPr="00A6478F">
        <w:rPr>
          <w:rFonts w:ascii="Times New Roman"/>
          <w:sz w:val="24"/>
          <w:szCs w:val="24"/>
          <w:lang w:eastAsia="zh-Hans"/>
        </w:rPr>
        <w:t>LD</w:t>
      </w:r>
      <w:r w:rsidRPr="00A6478F">
        <w:rPr>
          <w:rFonts w:ascii="Times New Roman"/>
          <w:sz w:val="24"/>
          <w:szCs w:val="24"/>
          <w:vertAlign w:val="subscript"/>
          <w:lang w:eastAsia="zh-Hans"/>
        </w:rPr>
        <w:t>50</w:t>
      </w:r>
      <w:r w:rsidRPr="00A6478F">
        <w:rPr>
          <w:rFonts w:ascii="Times New Roman"/>
          <w:sz w:val="24"/>
          <w:szCs w:val="24"/>
          <w:lang w:eastAsia="zh-Hans"/>
        </w:rPr>
        <w:t>确定</w:t>
      </w:r>
    </w:p>
    <w:p w14:paraId="61F7CF44" w14:textId="50D802E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将</w:t>
      </w:r>
      <w:r w:rsidRPr="00A6478F">
        <w:rPr>
          <w:rFonts w:ascii="Times New Roman"/>
          <w:sz w:val="24"/>
          <w:szCs w:val="24"/>
          <w:lang w:eastAsia="zh-Hans"/>
        </w:rPr>
        <w:t>10mg</w:t>
      </w:r>
      <w:r w:rsidRPr="00A6478F">
        <w:rPr>
          <w:rFonts w:ascii="Times New Roman"/>
          <w:sz w:val="24"/>
          <w:szCs w:val="24"/>
          <w:lang w:eastAsia="zh-Hans"/>
        </w:rPr>
        <w:t>甲草胺</w:t>
      </w:r>
      <w:r w:rsidRPr="00A6478F">
        <w:rPr>
          <w:rFonts w:ascii="Times New Roman"/>
          <w:sz w:val="24"/>
          <w:szCs w:val="24"/>
          <w:lang w:eastAsia="zh-Hans"/>
        </w:rPr>
        <w:t>(99.4%,AccuStandard)</w:t>
      </w:r>
      <w:r w:rsidRPr="00A6478F">
        <w:rPr>
          <w:rFonts w:ascii="Times New Roman"/>
          <w:sz w:val="24"/>
          <w:szCs w:val="24"/>
          <w:lang w:eastAsia="zh-Hans"/>
        </w:rPr>
        <w:t>溶解于</w:t>
      </w:r>
      <w:r w:rsidRPr="00A6478F">
        <w:rPr>
          <w:rFonts w:ascii="Times New Roman"/>
          <w:sz w:val="24"/>
          <w:szCs w:val="24"/>
          <w:lang w:eastAsia="zh-Hans"/>
        </w:rPr>
        <w:t>1</w:t>
      </w:r>
      <w:r w:rsidR="00782DDA" w:rsidRPr="00A6478F">
        <w:rPr>
          <w:rFonts w:ascii="Times New Roman"/>
          <w:sz w:val="24"/>
          <w:szCs w:val="24"/>
          <w:lang w:eastAsia="zh-Hans"/>
        </w:rPr>
        <w:t>mL</w:t>
      </w:r>
      <w:r w:rsidRPr="00A6478F">
        <w:rPr>
          <w:rFonts w:ascii="Times New Roman"/>
          <w:sz w:val="24"/>
          <w:szCs w:val="24"/>
          <w:lang w:eastAsia="zh-Hans"/>
        </w:rPr>
        <w:t xml:space="preserve"> DMSO</w:t>
      </w:r>
      <w:r w:rsidRPr="00A6478F">
        <w:rPr>
          <w:rFonts w:ascii="Times New Roman"/>
          <w:sz w:val="24"/>
          <w:szCs w:val="24"/>
          <w:lang w:eastAsia="zh-Hans"/>
        </w:rPr>
        <w:t>配制成</w:t>
      </w:r>
      <w:r w:rsidRPr="00A6478F">
        <w:rPr>
          <w:rFonts w:ascii="Times New Roman"/>
          <w:sz w:val="24"/>
          <w:szCs w:val="24"/>
          <w:lang w:eastAsia="zh-Hans"/>
        </w:rPr>
        <w:t>10mg/mL</w:t>
      </w:r>
      <w:r w:rsidRPr="00A6478F">
        <w:rPr>
          <w:rFonts w:ascii="Times New Roman"/>
          <w:sz w:val="24"/>
          <w:szCs w:val="24"/>
          <w:lang w:eastAsia="zh-Hans"/>
        </w:rPr>
        <w:t>高浓度储备液备用，然后用无菌</w:t>
      </w:r>
      <w:r w:rsidRPr="00A6478F">
        <w:rPr>
          <w:rFonts w:ascii="Times New Roman"/>
          <w:sz w:val="24"/>
          <w:szCs w:val="24"/>
          <w:lang w:eastAsia="zh-Hans"/>
        </w:rPr>
        <w:t>M9</w:t>
      </w:r>
      <w:r w:rsidRPr="00A6478F">
        <w:rPr>
          <w:rFonts w:ascii="Times New Roman"/>
          <w:sz w:val="24"/>
          <w:szCs w:val="24"/>
          <w:lang w:eastAsia="zh-Hans"/>
        </w:rPr>
        <w:t>溶液稀释成不同浓度用于甲草胺半数致死浓度</w:t>
      </w:r>
      <w:r w:rsidRPr="00A6478F">
        <w:rPr>
          <w:rFonts w:ascii="Times New Roman"/>
          <w:sz w:val="24"/>
          <w:szCs w:val="24"/>
          <w:lang w:eastAsia="zh-Hans"/>
        </w:rPr>
        <w:t>LD</w:t>
      </w:r>
      <w:r w:rsidRPr="00A6478F">
        <w:rPr>
          <w:rFonts w:ascii="Times New Roman"/>
          <w:sz w:val="24"/>
          <w:szCs w:val="24"/>
          <w:vertAlign w:val="subscript"/>
          <w:lang w:eastAsia="zh-Hans"/>
        </w:rPr>
        <w:t>50</w:t>
      </w:r>
      <w:r w:rsidRPr="00A6478F">
        <w:rPr>
          <w:rFonts w:ascii="Times New Roman"/>
          <w:sz w:val="24"/>
          <w:szCs w:val="24"/>
          <w:lang w:eastAsia="zh-Hans"/>
        </w:rPr>
        <w:t>测定，浓度剂量分别为</w:t>
      </w:r>
      <w:r w:rsidRPr="00A6478F">
        <w:rPr>
          <w:rFonts w:ascii="Times New Roman"/>
          <w:sz w:val="24"/>
          <w:szCs w:val="24"/>
          <w:lang w:eastAsia="zh-Hans"/>
        </w:rPr>
        <w:t>0.1,1,10,100,1000mg/L</w:t>
      </w:r>
      <w:r w:rsidRPr="00A6478F">
        <w:rPr>
          <w:rFonts w:ascii="Times New Roman"/>
          <w:sz w:val="24"/>
          <w:szCs w:val="24"/>
          <w:lang w:eastAsia="zh-Hans"/>
        </w:rPr>
        <w:t>。</w:t>
      </w:r>
      <w:r w:rsidRPr="00A6478F">
        <w:rPr>
          <w:rFonts w:ascii="Times New Roman"/>
          <w:sz w:val="24"/>
          <w:szCs w:val="24"/>
          <w:lang w:eastAsia="zh-Hans"/>
        </w:rPr>
        <w:t>50</w:t>
      </w:r>
      <w:r w:rsidRPr="00A6478F">
        <w:rPr>
          <w:rFonts w:ascii="Times New Roman"/>
          <w:sz w:val="24"/>
          <w:szCs w:val="24"/>
          <w:lang w:eastAsia="zh-Hans"/>
        </w:rPr>
        <w:t>条</w:t>
      </w:r>
      <w:r w:rsidRPr="00A6478F">
        <w:rPr>
          <w:rFonts w:ascii="Times New Roman"/>
          <w:sz w:val="24"/>
          <w:szCs w:val="24"/>
          <w:lang w:eastAsia="zh-Hans"/>
        </w:rPr>
        <w:t>L1</w:t>
      </w:r>
      <w:r w:rsidRPr="00A6478F">
        <w:rPr>
          <w:rFonts w:ascii="Times New Roman"/>
          <w:sz w:val="24"/>
          <w:szCs w:val="24"/>
          <w:lang w:eastAsia="zh-Hans"/>
        </w:rPr>
        <w:t>期</w:t>
      </w:r>
      <w:r w:rsidRPr="00A6478F">
        <w:rPr>
          <w:rFonts w:ascii="Times New Roman"/>
          <w:sz w:val="24"/>
          <w:szCs w:val="24"/>
          <w:lang w:eastAsia="zh-Hans"/>
        </w:rPr>
        <w:t>N2</w:t>
      </w:r>
      <w:r w:rsidRPr="00A6478F">
        <w:rPr>
          <w:rFonts w:ascii="Times New Roman"/>
          <w:sz w:val="24"/>
          <w:szCs w:val="24"/>
          <w:lang w:eastAsia="zh-Hans"/>
        </w:rPr>
        <w:t>线虫暴露于不同</w:t>
      </w:r>
      <w:r w:rsidRPr="00A6478F">
        <w:rPr>
          <w:rFonts w:ascii="Times New Roman"/>
          <w:sz w:val="24"/>
          <w:szCs w:val="24"/>
          <w:lang w:eastAsia="zh-Hans"/>
        </w:rPr>
        <w:lastRenderedPageBreak/>
        <w:t>浓度的甲草胺</w:t>
      </w:r>
      <w:r w:rsidRPr="00A6478F">
        <w:rPr>
          <w:rFonts w:ascii="Times New Roman"/>
          <w:sz w:val="24"/>
          <w:szCs w:val="24"/>
          <w:lang w:eastAsia="zh-Hans"/>
        </w:rPr>
        <w:t>48h</w:t>
      </w:r>
      <w:r w:rsidRPr="00A6478F">
        <w:rPr>
          <w:rFonts w:ascii="Times New Roman"/>
          <w:sz w:val="24"/>
          <w:szCs w:val="24"/>
          <w:lang w:eastAsia="zh-Hans"/>
        </w:rPr>
        <w:t>后，体视显微镜下计数各剂量组线虫的死亡数，以计算甲草胺的</w:t>
      </w:r>
      <w:r w:rsidRPr="00A6478F">
        <w:rPr>
          <w:rFonts w:ascii="Times New Roman"/>
          <w:sz w:val="24"/>
          <w:szCs w:val="24"/>
          <w:lang w:eastAsia="zh-Hans"/>
        </w:rPr>
        <w:t>LD</w:t>
      </w:r>
      <w:r w:rsidRPr="00A6478F">
        <w:rPr>
          <w:rFonts w:ascii="Times New Roman"/>
          <w:sz w:val="24"/>
          <w:szCs w:val="24"/>
          <w:vertAlign w:val="subscript"/>
          <w:lang w:eastAsia="zh-Hans"/>
        </w:rPr>
        <w:t>50</w:t>
      </w:r>
      <w:r w:rsidRPr="00A6478F">
        <w:rPr>
          <w:rFonts w:ascii="Times New Roman"/>
          <w:sz w:val="24"/>
          <w:szCs w:val="24"/>
          <w:lang w:eastAsia="zh-Hans"/>
        </w:rPr>
        <w:t>。测定结果显示，甲草胺对秀丽线虫的</w:t>
      </w:r>
      <w:r w:rsidRPr="00A6478F">
        <w:rPr>
          <w:rFonts w:ascii="Times New Roman"/>
          <w:sz w:val="24"/>
          <w:szCs w:val="24"/>
          <w:lang w:eastAsia="zh-Hans"/>
        </w:rPr>
        <w:t>48h LD</w:t>
      </w:r>
      <w:r w:rsidRPr="00A6478F">
        <w:rPr>
          <w:rFonts w:ascii="Times New Roman"/>
          <w:sz w:val="24"/>
          <w:szCs w:val="24"/>
          <w:vertAlign w:val="subscript"/>
          <w:lang w:eastAsia="zh-Hans"/>
        </w:rPr>
        <w:t>50</w:t>
      </w:r>
      <w:r w:rsidRPr="00A6478F">
        <w:rPr>
          <w:rFonts w:ascii="Times New Roman"/>
          <w:sz w:val="24"/>
          <w:szCs w:val="24"/>
          <w:lang w:eastAsia="zh-Hans"/>
        </w:rPr>
        <w:t>为</w:t>
      </w:r>
      <w:r w:rsidRPr="00A6478F">
        <w:rPr>
          <w:rFonts w:ascii="Times New Roman"/>
          <w:sz w:val="24"/>
          <w:szCs w:val="24"/>
          <w:lang w:eastAsia="zh-Hans"/>
        </w:rPr>
        <w:t>74.62±4.68mg/L</w:t>
      </w:r>
      <w:r w:rsidRPr="00A6478F">
        <w:rPr>
          <w:rFonts w:ascii="Times New Roman"/>
          <w:sz w:val="24"/>
          <w:szCs w:val="24"/>
          <w:lang w:eastAsia="zh-Hans"/>
        </w:rPr>
        <w:t>，</w:t>
      </w:r>
      <w:r w:rsidRPr="00A6478F">
        <w:rPr>
          <w:rFonts w:ascii="Times New Roman"/>
          <w:sz w:val="24"/>
          <w:szCs w:val="24"/>
          <w:lang w:eastAsia="zh-Hans"/>
        </w:rPr>
        <w:t>95%</w:t>
      </w:r>
      <w:r w:rsidRPr="00A6478F">
        <w:rPr>
          <w:rFonts w:ascii="Times New Roman"/>
          <w:sz w:val="24"/>
          <w:szCs w:val="24"/>
          <w:lang w:eastAsia="zh-Hans"/>
        </w:rPr>
        <w:t>可信区间为</w:t>
      </w:r>
      <w:r w:rsidR="00782DDA">
        <w:rPr>
          <w:rFonts w:ascii="Times New Roman" w:hint="eastAsia"/>
          <w:sz w:val="24"/>
          <w:szCs w:val="24"/>
        </w:rPr>
        <w:t xml:space="preserve"> </w:t>
      </w:r>
      <w:r w:rsidRPr="00A6478F">
        <w:rPr>
          <w:rFonts w:ascii="Times New Roman"/>
          <w:sz w:val="24"/>
          <w:szCs w:val="24"/>
          <w:lang w:eastAsia="zh-Hans"/>
        </w:rPr>
        <w:t>(71.64,84.59)</w:t>
      </w:r>
      <w:r w:rsidRPr="00A6478F">
        <w:rPr>
          <w:rFonts w:ascii="Times New Roman"/>
          <w:sz w:val="24"/>
          <w:szCs w:val="24"/>
          <w:lang w:eastAsia="zh-Hans"/>
        </w:rPr>
        <w:t>。</w:t>
      </w:r>
    </w:p>
    <w:p w14:paraId="7AD73CF1" w14:textId="47B6C278"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1.6.2</w:t>
      </w:r>
      <w:r w:rsidR="003309B8" w:rsidRPr="00A6478F">
        <w:rPr>
          <w:rFonts w:ascii="Times New Roman"/>
          <w:sz w:val="24"/>
          <w:szCs w:val="24"/>
          <w:lang w:eastAsia="zh-Hans"/>
        </w:rPr>
        <w:t xml:space="preserve"> </w:t>
      </w:r>
      <w:r w:rsidRPr="00A6478F">
        <w:rPr>
          <w:rFonts w:ascii="Times New Roman"/>
          <w:sz w:val="24"/>
          <w:szCs w:val="24"/>
          <w:lang w:eastAsia="zh-Hans"/>
        </w:rPr>
        <w:t>染毒方法</w:t>
      </w:r>
    </w:p>
    <w:p w14:paraId="2E49D034" w14:textId="2817F1BD"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根据甲草胺对秀丽线虫的</w:t>
      </w:r>
      <w:r w:rsidRPr="00A6478F">
        <w:rPr>
          <w:rFonts w:ascii="Times New Roman"/>
          <w:sz w:val="24"/>
          <w:szCs w:val="24"/>
          <w:lang w:eastAsia="zh-Hans"/>
        </w:rPr>
        <w:t>48h LD</w:t>
      </w:r>
      <w:r w:rsidRPr="00A6478F">
        <w:rPr>
          <w:rFonts w:ascii="Times New Roman"/>
          <w:sz w:val="24"/>
          <w:szCs w:val="24"/>
          <w:vertAlign w:val="subscript"/>
          <w:lang w:eastAsia="zh-Hans"/>
        </w:rPr>
        <w:t>50</w:t>
      </w:r>
      <w:r w:rsidRPr="00A6478F">
        <w:rPr>
          <w:rFonts w:ascii="Times New Roman"/>
          <w:sz w:val="24"/>
          <w:szCs w:val="24"/>
          <w:lang w:eastAsia="zh-Hans"/>
        </w:rPr>
        <w:t>将染毒浓度设定为</w:t>
      </w:r>
      <w:r w:rsidRPr="00A6478F">
        <w:rPr>
          <w:rFonts w:ascii="Times New Roman"/>
          <w:sz w:val="24"/>
          <w:szCs w:val="24"/>
          <w:lang w:eastAsia="zh-Hans"/>
        </w:rPr>
        <w:t>0.08,0.8,8,80,800,8000μg/L</w:t>
      </w:r>
      <w:r w:rsidRPr="00A6478F">
        <w:rPr>
          <w:rFonts w:ascii="Times New Roman"/>
          <w:sz w:val="24"/>
          <w:szCs w:val="24"/>
          <w:lang w:eastAsia="zh-Hans"/>
        </w:rPr>
        <w:t>，</w:t>
      </w:r>
      <w:r w:rsidRPr="00A6478F">
        <w:rPr>
          <w:rFonts w:ascii="Times New Roman"/>
          <w:sz w:val="24"/>
          <w:szCs w:val="24"/>
          <w:lang w:eastAsia="zh-Hans"/>
        </w:rPr>
        <w:t>M9</w:t>
      </w:r>
      <w:r w:rsidRPr="00A6478F">
        <w:rPr>
          <w:rFonts w:ascii="Times New Roman"/>
          <w:sz w:val="24"/>
          <w:szCs w:val="24"/>
          <w:lang w:eastAsia="zh-Hans"/>
        </w:rPr>
        <w:t>溶液为空白对照。吸取不同浓度染毒液各</w:t>
      </w:r>
      <w:r w:rsidRPr="00A6478F">
        <w:rPr>
          <w:rFonts w:ascii="Times New Roman"/>
          <w:sz w:val="24"/>
          <w:szCs w:val="24"/>
          <w:lang w:eastAsia="zh-Hans"/>
        </w:rPr>
        <w:t>200μL</w:t>
      </w:r>
      <w:r w:rsidRPr="00A6478F">
        <w:rPr>
          <w:rFonts w:ascii="Times New Roman"/>
          <w:sz w:val="24"/>
          <w:szCs w:val="24"/>
          <w:lang w:eastAsia="zh-Hans"/>
        </w:rPr>
        <w:t>于已种好</w:t>
      </w:r>
      <w:r w:rsidRPr="00A6478F">
        <w:rPr>
          <w:rFonts w:ascii="Times New Roman"/>
          <w:sz w:val="24"/>
          <w:szCs w:val="24"/>
          <w:lang w:eastAsia="zh-Hans"/>
        </w:rPr>
        <w:t>OP50</w:t>
      </w:r>
      <w:r w:rsidRPr="00A6478F">
        <w:rPr>
          <w:rFonts w:ascii="Times New Roman"/>
          <w:sz w:val="24"/>
          <w:szCs w:val="24"/>
          <w:lang w:eastAsia="zh-Hans"/>
        </w:rPr>
        <w:t>的</w:t>
      </w:r>
      <w:r w:rsidRPr="00A6478F">
        <w:rPr>
          <w:rFonts w:ascii="Times New Roman"/>
          <w:sz w:val="24"/>
          <w:szCs w:val="24"/>
          <w:lang w:eastAsia="zh-Hans"/>
        </w:rPr>
        <w:t>NGM</w:t>
      </w:r>
      <w:r w:rsidRPr="00A6478F">
        <w:rPr>
          <w:rFonts w:ascii="Times New Roman"/>
          <w:sz w:val="24"/>
          <w:szCs w:val="24"/>
          <w:lang w:eastAsia="zh-Hans"/>
        </w:rPr>
        <w:t>培养基</w:t>
      </w:r>
      <w:r w:rsidRPr="00A6478F">
        <w:rPr>
          <w:rFonts w:ascii="Times New Roman"/>
          <w:sz w:val="24"/>
          <w:szCs w:val="24"/>
          <w:lang w:eastAsia="zh-Hans"/>
        </w:rPr>
        <w:t>24</w:t>
      </w:r>
      <w:r w:rsidRPr="00A6478F">
        <w:rPr>
          <w:rFonts w:ascii="Times New Roman"/>
          <w:sz w:val="24"/>
          <w:szCs w:val="24"/>
          <w:lang w:eastAsia="zh-Hans"/>
        </w:rPr>
        <w:t>孔板，轻微震动使染毒液均匀铺开，将</w:t>
      </w:r>
      <w:r w:rsidRPr="00A6478F">
        <w:rPr>
          <w:rFonts w:ascii="Times New Roman"/>
          <w:sz w:val="24"/>
          <w:szCs w:val="24"/>
          <w:lang w:eastAsia="zh-Hans"/>
        </w:rPr>
        <w:t>L1</w:t>
      </w:r>
      <w:r w:rsidRPr="00A6478F">
        <w:rPr>
          <w:rFonts w:ascii="Times New Roman"/>
          <w:sz w:val="24"/>
          <w:szCs w:val="24"/>
          <w:lang w:eastAsia="zh-Hans"/>
        </w:rPr>
        <w:t>期</w:t>
      </w:r>
      <w:r w:rsidRPr="00A6478F">
        <w:rPr>
          <w:rFonts w:ascii="Times New Roman"/>
          <w:sz w:val="24"/>
          <w:szCs w:val="24"/>
          <w:lang w:eastAsia="zh-Hans"/>
        </w:rPr>
        <w:t>N2</w:t>
      </w:r>
      <w:r w:rsidRPr="00A6478F">
        <w:rPr>
          <w:rFonts w:ascii="Times New Roman"/>
          <w:sz w:val="24"/>
          <w:szCs w:val="24"/>
          <w:lang w:eastAsia="zh-Hans"/>
        </w:rPr>
        <w:t>线虫加入</w:t>
      </w:r>
      <w:r w:rsidRPr="00A6478F">
        <w:rPr>
          <w:rFonts w:ascii="Times New Roman"/>
          <w:sz w:val="24"/>
          <w:szCs w:val="24"/>
          <w:lang w:eastAsia="zh-Hans"/>
        </w:rPr>
        <w:t>24</w:t>
      </w:r>
      <w:r w:rsidRPr="00A6478F">
        <w:rPr>
          <w:rFonts w:ascii="Times New Roman"/>
          <w:sz w:val="24"/>
          <w:szCs w:val="24"/>
          <w:lang w:eastAsia="zh-Hans"/>
        </w:rPr>
        <w:t>孔板中</w:t>
      </w:r>
      <w:r w:rsidRPr="00A6478F">
        <w:rPr>
          <w:rFonts w:ascii="Times New Roman"/>
          <w:sz w:val="24"/>
          <w:szCs w:val="24"/>
          <w:lang w:eastAsia="zh-Hans"/>
        </w:rPr>
        <w:t>,</w:t>
      </w:r>
      <w:r w:rsidRPr="00A6478F">
        <w:rPr>
          <w:rFonts w:ascii="Times New Roman"/>
          <w:sz w:val="24"/>
          <w:szCs w:val="24"/>
          <w:lang w:eastAsia="zh-Hans"/>
        </w:rPr>
        <w:t>于</w:t>
      </w:r>
      <w:r w:rsidRPr="00A6478F">
        <w:rPr>
          <w:rFonts w:ascii="Times New Roman"/>
          <w:sz w:val="24"/>
          <w:szCs w:val="24"/>
          <w:lang w:eastAsia="zh-Hans"/>
        </w:rPr>
        <w:t>20℃</w:t>
      </w:r>
      <w:r w:rsidRPr="00A6478F">
        <w:rPr>
          <w:rFonts w:ascii="Times New Roman"/>
          <w:sz w:val="24"/>
          <w:szCs w:val="24"/>
          <w:lang w:eastAsia="zh-Hans"/>
        </w:rPr>
        <w:t>培养箱中染毒</w:t>
      </w:r>
      <w:r w:rsidRPr="00A6478F">
        <w:rPr>
          <w:rFonts w:ascii="Times New Roman"/>
          <w:sz w:val="24"/>
          <w:szCs w:val="24"/>
          <w:lang w:eastAsia="zh-Hans"/>
        </w:rPr>
        <w:t>48h</w:t>
      </w:r>
      <w:r w:rsidRPr="00A6478F">
        <w:rPr>
          <w:rFonts w:ascii="Times New Roman"/>
          <w:sz w:val="24"/>
          <w:szCs w:val="24"/>
          <w:lang w:eastAsia="zh-Hans"/>
        </w:rPr>
        <w:t>。</w:t>
      </w:r>
    </w:p>
    <w:p w14:paraId="60C52F09" w14:textId="4770ABE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1.6.3</w:t>
      </w:r>
      <w:r w:rsidR="003309B8" w:rsidRPr="00A6478F">
        <w:rPr>
          <w:rFonts w:ascii="Times New Roman"/>
          <w:sz w:val="24"/>
          <w:szCs w:val="24"/>
          <w:lang w:eastAsia="zh-Hans"/>
        </w:rPr>
        <w:t xml:space="preserve"> </w:t>
      </w:r>
      <w:r w:rsidRPr="00A6478F">
        <w:rPr>
          <w:rFonts w:ascii="Times New Roman"/>
          <w:sz w:val="24"/>
          <w:szCs w:val="24"/>
          <w:lang w:eastAsia="zh-Hans"/>
        </w:rPr>
        <w:t>后代数及世代时间的测定</w:t>
      </w:r>
    </w:p>
    <w:p w14:paraId="07AA4570" w14:textId="6C1A6395"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用挑针染毒结束后的</w:t>
      </w:r>
      <w:r w:rsidRPr="00A6478F">
        <w:rPr>
          <w:rFonts w:ascii="Times New Roman"/>
          <w:sz w:val="24"/>
          <w:szCs w:val="24"/>
          <w:lang w:eastAsia="zh-Hans"/>
        </w:rPr>
        <w:t>N2</w:t>
      </w:r>
      <w:r w:rsidRPr="00A6478F">
        <w:rPr>
          <w:rFonts w:ascii="Times New Roman"/>
          <w:sz w:val="24"/>
          <w:szCs w:val="24"/>
          <w:lang w:eastAsia="zh-Hans"/>
        </w:rPr>
        <w:t>线虫单独挑入含</w:t>
      </w:r>
      <w:r w:rsidRPr="00A6478F">
        <w:rPr>
          <w:rFonts w:ascii="Times New Roman"/>
          <w:i/>
          <w:sz w:val="24"/>
          <w:szCs w:val="24"/>
          <w:lang w:eastAsia="zh-Hans"/>
        </w:rPr>
        <w:t>E. coli</w:t>
      </w:r>
      <w:r w:rsidRPr="00A6478F">
        <w:rPr>
          <w:rFonts w:ascii="Times New Roman"/>
          <w:sz w:val="24"/>
          <w:szCs w:val="24"/>
          <w:lang w:eastAsia="zh-Hans"/>
        </w:rPr>
        <w:t xml:space="preserve"> OP50</w:t>
      </w:r>
      <w:r w:rsidRPr="00A6478F">
        <w:rPr>
          <w:rFonts w:ascii="Times New Roman"/>
          <w:sz w:val="24"/>
          <w:szCs w:val="24"/>
          <w:lang w:eastAsia="zh-Hans"/>
        </w:rPr>
        <w:t>的培养皿中，期间每隔</w:t>
      </w:r>
      <w:r w:rsidRPr="00A6478F">
        <w:rPr>
          <w:rFonts w:ascii="Times New Roman"/>
          <w:sz w:val="24"/>
          <w:szCs w:val="24"/>
          <w:lang w:eastAsia="zh-Hans"/>
        </w:rPr>
        <w:t>24h</w:t>
      </w:r>
      <w:r w:rsidRPr="00A6478F">
        <w:rPr>
          <w:rFonts w:ascii="Times New Roman"/>
          <w:sz w:val="24"/>
          <w:szCs w:val="24"/>
          <w:lang w:eastAsia="zh-Hans"/>
        </w:rPr>
        <w:t>转至新的培养皿，</w:t>
      </w:r>
      <w:r w:rsidR="00620382">
        <w:rPr>
          <w:rFonts w:ascii="Times New Roman" w:hint="eastAsia"/>
          <w:sz w:val="24"/>
          <w:szCs w:val="24"/>
        </w:rPr>
        <w:t>3</w:t>
      </w:r>
      <w:r w:rsidR="00620382">
        <w:rPr>
          <w:rFonts w:ascii="Times New Roman"/>
          <w:sz w:val="24"/>
          <w:szCs w:val="24"/>
        </w:rPr>
        <w:t>6h</w:t>
      </w:r>
      <w:r w:rsidRPr="00A6478F">
        <w:rPr>
          <w:rFonts w:ascii="Times New Roman"/>
          <w:sz w:val="24"/>
          <w:szCs w:val="24"/>
          <w:lang w:eastAsia="zh-Hans"/>
        </w:rPr>
        <w:t>后计数孵出的幼虫数，直至停止产卵，每条成虫产生的所有幼虫作为其后代数。世代时间用于测定亲代</w:t>
      </w:r>
      <w:r w:rsidRPr="00A6478F">
        <w:rPr>
          <w:rFonts w:ascii="Times New Roman"/>
          <w:sz w:val="24"/>
          <w:szCs w:val="24"/>
          <w:lang w:eastAsia="zh-Hans"/>
        </w:rPr>
        <w:t>(P0)</w:t>
      </w:r>
      <w:r w:rsidRPr="00A6478F">
        <w:rPr>
          <w:rFonts w:ascii="Times New Roman"/>
          <w:sz w:val="24"/>
          <w:szCs w:val="24"/>
          <w:lang w:eastAsia="zh-Hans"/>
        </w:rPr>
        <w:t>线虫产卵与</w:t>
      </w:r>
      <w:r w:rsidRPr="00A6478F">
        <w:rPr>
          <w:rFonts w:ascii="Times New Roman"/>
          <w:sz w:val="24"/>
          <w:szCs w:val="24"/>
          <w:lang w:eastAsia="zh-Hans"/>
        </w:rPr>
        <w:t>F1</w:t>
      </w:r>
      <w:r w:rsidRPr="00A6478F">
        <w:rPr>
          <w:rFonts w:ascii="Times New Roman"/>
          <w:sz w:val="24"/>
          <w:szCs w:val="24"/>
          <w:lang w:eastAsia="zh-Hans"/>
        </w:rPr>
        <w:t>线虫产卵的时间间隔。染毒结束后，用挑针将</w:t>
      </w:r>
      <w:r w:rsidRPr="00A6478F">
        <w:rPr>
          <w:rFonts w:ascii="Times New Roman"/>
          <w:sz w:val="24"/>
          <w:szCs w:val="24"/>
          <w:lang w:eastAsia="zh-Hans"/>
        </w:rPr>
        <w:t>N2</w:t>
      </w:r>
      <w:r w:rsidRPr="00A6478F">
        <w:rPr>
          <w:rFonts w:ascii="Times New Roman"/>
          <w:sz w:val="24"/>
          <w:szCs w:val="24"/>
          <w:lang w:eastAsia="zh-Hans"/>
        </w:rPr>
        <w:t>线虫单独挑入新的含</w:t>
      </w:r>
      <w:r w:rsidRPr="00A6478F">
        <w:rPr>
          <w:rFonts w:ascii="Times New Roman"/>
          <w:sz w:val="24"/>
          <w:szCs w:val="24"/>
          <w:lang w:eastAsia="zh-Hans"/>
        </w:rPr>
        <w:t>OP50</w:t>
      </w:r>
      <w:r w:rsidRPr="00A6478F">
        <w:rPr>
          <w:rFonts w:ascii="Times New Roman"/>
          <w:sz w:val="24"/>
          <w:szCs w:val="24"/>
          <w:lang w:eastAsia="zh-Hans"/>
        </w:rPr>
        <w:t>的培养皿中，观察并记录线虫产第一个卵的时间，此时刻记为</w:t>
      </w:r>
      <w:r w:rsidR="00620382">
        <w:rPr>
          <w:rFonts w:ascii="Times New Roman" w:hint="eastAsia"/>
          <w:sz w:val="24"/>
          <w:szCs w:val="24"/>
        </w:rPr>
        <w:t>T</w:t>
      </w:r>
      <w:r w:rsidR="00620382" w:rsidRPr="00620382">
        <w:rPr>
          <w:rFonts w:ascii="Times New Roman"/>
          <w:sz w:val="24"/>
          <w:szCs w:val="24"/>
          <w:vertAlign w:val="subscript"/>
        </w:rPr>
        <w:t>1</w:t>
      </w:r>
      <w:r w:rsidRPr="00A6478F">
        <w:rPr>
          <w:rFonts w:ascii="Times New Roman"/>
          <w:sz w:val="24"/>
          <w:szCs w:val="24"/>
          <w:lang w:eastAsia="zh-Hans"/>
        </w:rPr>
        <w:t>，继续观察该卵发育至成虫后其产出第一个卵的时间，此时刻记为</w:t>
      </w:r>
      <w:r w:rsidR="00620382">
        <w:rPr>
          <w:rFonts w:ascii="Times New Roman" w:hint="eastAsia"/>
          <w:sz w:val="24"/>
          <w:szCs w:val="24"/>
        </w:rPr>
        <w:t>T</w:t>
      </w:r>
      <w:r w:rsidR="00620382" w:rsidRPr="00620382">
        <w:rPr>
          <w:rFonts w:ascii="Times New Roman"/>
          <w:sz w:val="24"/>
          <w:szCs w:val="24"/>
          <w:vertAlign w:val="subscript"/>
        </w:rPr>
        <w:t>2</w:t>
      </w:r>
      <w:r w:rsidRPr="00A6478F">
        <w:rPr>
          <w:rFonts w:ascii="Times New Roman"/>
          <w:sz w:val="24"/>
          <w:szCs w:val="24"/>
          <w:lang w:eastAsia="zh-Hans"/>
        </w:rPr>
        <w:t>，线虫的世代时间</w:t>
      </w:r>
      <w:r w:rsidRPr="00A6478F">
        <w:rPr>
          <w:rFonts w:ascii="Times New Roman"/>
          <w:sz w:val="24"/>
          <w:szCs w:val="24"/>
          <w:lang w:eastAsia="zh-Hans"/>
        </w:rPr>
        <w:t>=</w:t>
      </w:r>
      <w:r w:rsidR="009B3291">
        <w:rPr>
          <w:rFonts w:ascii="Times New Roman" w:hint="eastAsia"/>
          <w:sz w:val="24"/>
          <w:szCs w:val="24"/>
        </w:rPr>
        <w:t>T</w:t>
      </w:r>
      <w:r w:rsidR="009B3291" w:rsidRPr="00620382">
        <w:rPr>
          <w:rFonts w:ascii="Times New Roman"/>
          <w:sz w:val="24"/>
          <w:szCs w:val="24"/>
          <w:vertAlign w:val="subscript"/>
        </w:rPr>
        <w:t>2</w:t>
      </w:r>
      <w:r w:rsidRPr="00A6478F">
        <w:rPr>
          <w:rFonts w:ascii="Times New Roman"/>
          <w:sz w:val="24"/>
          <w:szCs w:val="24"/>
          <w:lang w:eastAsia="zh-Hans"/>
        </w:rPr>
        <w:t>-</w:t>
      </w:r>
      <w:r w:rsidR="009B3291">
        <w:rPr>
          <w:rFonts w:ascii="Times New Roman" w:hint="eastAsia"/>
          <w:sz w:val="24"/>
          <w:szCs w:val="24"/>
        </w:rPr>
        <w:t>T</w:t>
      </w:r>
      <w:r w:rsidR="009B3291" w:rsidRPr="00620382">
        <w:rPr>
          <w:rFonts w:ascii="Times New Roman"/>
          <w:sz w:val="24"/>
          <w:szCs w:val="24"/>
          <w:vertAlign w:val="subscript"/>
        </w:rPr>
        <w:t>1</w:t>
      </w:r>
      <w:r w:rsidRPr="00A6478F">
        <w:rPr>
          <w:rFonts w:ascii="Times New Roman"/>
          <w:sz w:val="24"/>
          <w:szCs w:val="24"/>
          <w:lang w:eastAsia="zh-Hans"/>
        </w:rPr>
        <w:t>，每个剂量组统计</w:t>
      </w:r>
      <w:r w:rsidR="003309B8" w:rsidRPr="00A6478F">
        <w:rPr>
          <w:rFonts w:ascii="Times New Roman"/>
          <w:sz w:val="24"/>
          <w:szCs w:val="24"/>
        </w:rPr>
        <w:t>30</w:t>
      </w:r>
      <w:r w:rsidRPr="00A6478F">
        <w:rPr>
          <w:rFonts w:ascii="Times New Roman"/>
          <w:sz w:val="24"/>
          <w:szCs w:val="24"/>
          <w:lang w:eastAsia="zh-Hans"/>
        </w:rPr>
        <w:t>条线虫，实验重复三次。</w:t>
      </w:r>
    </w:p>
    <w:p w14:paraId="2A369302" w14:textId="574510F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1.6.4</w:t>
      </w:r>
      <w:r w:rsidR="003309B8" w:rsidRPr="00A6478F">
        <w:rPr>
          <w:rFonts w:ascii="Times New Roman"/>
          <w:sz w:val="24"/>
          <w:szCs w:val="24"/>
          <w:lang w:eastAsia="zh-Hans"/>
        </w:rPr>
        <w:t xml:space="preserve"> </w:t>
      </w:r>
      <w:r w:rsidRPr="00A6478F">
        <w:rPr>
          <w:rFonts w:ascii="Times New Roman"/>
          <w:sz w:val="24"/>
          <w:szCs w:val="24"/>
          <w:lang w:eastAsia="zh-Hans"/>
        </w:rPr>
        <w:t>子宫内受精卵数及</w:t>
      </w:r>
      <w:r w:rsidR="002D14DE">
        <w:rPr>
          <w:rFonts w:ascii="Times New Roman" w:hint="eastAsia"/>
          <w:sz w:val="24"/>
          <w:szCs w:val="24"/>
        </w:rPr>
        <w:t>瞬时</w:t>
      </w:r>
      <w:r w:rsidRPr="00A6478F">
        <w:rPr>
          <w:rFonts w:ascii="Times New Roman"/>
          <w:sz w:val="24"/>
          <w:szCs w:val="24"/>
          <w:lang w:eastAsia="zh-Hans"/>
        </w:rPr>
        <w:t>排卵率测定</w:t>
      </w:r>
    </w:p>
    <w:p w14:paraId="0AB28BD9" w14:textId="415BD244" w:rsidR="00D237C3" w:rsidRPr="00A6478F" w:rsidRDefault="009673EB" w:rsidP="00D237C3">
      <w:pPr>
        <w:pStyle w:val="ae"/>
        <w:spacing w:line="360" w:lineRule="auto"/>
        <w:ind w:firstLine="480"/>
        <w:rPr>
          <w:rFonts w:ascii="Times New Roman"/>
          <w:sz w:val="24"/>
          <w:szCs w:val="24"/>
          <w:lang w:eastAsia="zh-Hans"/>
        </w:rPr>
      </w:pPr>
      <w:r w:rsidRPr="009673EB">
        <w:rPr>
          <w:rFonts w:ascii="Times New Roman" w:hint="eastAsia"/>
          <w:sz w:val="24"/>
          <w:szCs w:val="24"/>
          <w:lang w:eastAsia="zh-Hans"/>
        </w:rPr>
        <w:t>将染毒结束后的</w:t>
      </w:r>
      <w:r w:rsidRPr="009673EB">
        <w:rPr>
          <w:rFonts w:ascii="Times New Roman" w:hint="eastAsia"/>
          <w:sz w:val="24"/>
          <w:szCs w:val="24"/>
          <w:lang w:eastAsia="zh-Hans"/>
        </w:rPr>
        <w:t>N2</w:t>
      </w:r>
      <w:r w:rsidRPr="009673EB">
        <w:rPr>
          <w:rFonts w:ascii="Times New Roman" w:hint="eastAsia"/>
          <w:sz w:val="24"/>
          <w:szCs w:val="24"/>
          <w:lang w:eastAsia="zh-Hans"/>
        </w:rPr>
        <w:t>线虫清洗后置于</w:t>
      </w:r>
      <w:r w:rsidRPr="009673EB">
        <w:rPr>
          <w:rFonts w:ascii="Times New Roman" w:hint="eastAsia"/>
          <w:sz w:val="24"/>
          <w:szCs w:val="24"/>
          <w:lang w:eastAsia="zh-Hans"/>
        </w:rPr>
        <w:t>1.5mL EP</w:t>
      </w:r>
      <w:r w:rsidRPr="009673EB">
        <w:rPr>
          <w:rFonts w:ascii="Times New Roman" w:hint="eastAsia"/>
          <w:sz w:val="24"/>
          <w:szCs w:val="24"/>
          <w:lang w:eastAsia="zh-Hans"/>
        </w:rPr>
        <w:t>管中，加入</w:t>
      </w:r>
      <w:r w:rsidRPr="009673EB">
        <w:rPr>
          <w:rFonts w:ascii="Times New Roman" w:hint="eastAsia"/>
          <w:sz w:val="24"/>
          <w:szCs w:val="24"/>
          <w:lang w:eastAsia="zh-Hans"/>
        </w:rPr>
        <w:t>50</w:t>
      </w:r>
      <w:r w:rsidRPr="009673EB">
        <w:rPr>
          <w:rFonts w:ascii="Times New Roman" w:hint="eastAsia"/>
          <w:sz w:val="24"/>
          <w:szCs w:val="24"/>
          <w:lang w:eastAsia="zh-Hans"/>
        </w:rPr>
        <w:t>μ</w:t>
      </w:r>
      <w:r w:rsidRPr="009673EB">
        <w:rPr>
          <w:rFonts w:ascii="Times New Roman" w:hint="eastAsia"/>
          <w:sz w:val="24"/>
          <w:szCs w:val="24"/>
          <w:lang w:eastAsia="zh-Hans"/>
        </w:rPr>
        <w:t>L 1mM</w:t>
      </w:r>
      <w:r w:rsidRPr="009673EB">
        <w:rPr>
          <w:rFonts w:ascii="Times New Roman" w:hint="eastAsia"/>
          <w:sz w:val="24"/>
          <w:szCs w:val="24"/>
          <w:lang w:eastAsia="zh-Hans"/>
        </w:rPr>
        <w:t>盐酸左旋咪唑，待线虫基本不动后移置载玻片上，盖上盖玻片，</w:t>
      </w:r>
      <w:r w:rsidR="00D237C3" w:rsidRPr="00A6478F">
        <w:rPr>
          <w:rFonts w:ascii="Times New Roman"/>
          <w:sz w:val="24"/>
          <w:szCs w:val="24"/>
          <w:lang w:eastAsia="zh-Hans"/>
        </w:rPr>
        <w:t>DIC</w:t>
      </w:r>
      <w:r w:rsidR="00D237C3" w:rsidRPr="00A6478F">
        <w:rPr>
          <w:rFonts w:ascii="Times New Roman"/>
          <w:sz w:val="24"/>
          <w:szCs w:val="24"/>
          <w:lang w:eastAsia="zh-Hans"/>
        </w:rPr>
        <w:t>显微镜观察并拍照。将近端与远端纳精囊之间的受精卵数计为子宫内受精卵数。</w:t>
      </w:r>
      <w:r>
        <w:rPr>
          <w:rFonts w:ascii="Times New Roman" w:hint="eastAsia"/>
          <w:sz w:val="24"/>
          <w:szCs w:val="24"/>
        </w:rPr>
        <w:t>瞬时</w:t>
      </w:r>
      <w:r w:rsidRPr="00A6478F">
        <w:rPr>
          <w:rFonts w:ascii="Times New Roman"/>
          <w:sz w:val="24"/>
          <w:szCs w:val="24"/>
          <w:lang w:eastAsia="zh-Hans"/>
        </w:rPr>
        <w:t>排卵率</w:t>
      </w:r>
      <w:r w:rsidR="00D237C3" w:rsidRPr="00A6478F">
        <w:rPr>
          <w:rFonts w:ascii="Times New Roman"/>
          <w:sz w:val="24"/>
          <w:szCs w:val="24"/>
          <w:lang w:eastAsia="zh-Hans"/>
        </w:rPr>
        <w:t>的测定如前所述，染毒结束后，将各剂量组的线虫分别挑至含有</w:t>
      </w:r>
      <w:r w:rsidR="00D237C3" w:rsidRPr="00A6478F">
        <w:rPr>
          <w:rFonts w:ascii="Times New Roman"/>
          <w:i/>
          <w:sz w:val="24"/>
          <w:szCs w:val="24"/>
          <w:lang w:eastAsia="zh-Hans"/>
        </w:rPr>
        <w:t>E. coli</w:t>
      </w:r>
      <w:r w:rsidR="00D237C3" w:rsidRPr="00A6478F">
        <w:rPr>
          <w:rFonts w:ascii="Times New Roman"/>
          <w:sz w:val="24"/>
          <w:szCs w:val="24"/>
          <w:lang w:eastAsia="zh-Hans"/>
        </w:rPr>
        <w:t xml:space="preserve"> OP50</w:t>
      </w:r>
      <w:r w:rsidR="00D237C3" w:rsidRPr="00A6478F">
        <w:rPr>
          <w:rFonts w:ascii="Times New Roman"/>
          <w:sz w:val="24"/>
          <w:szCs w:val="24"/>
          <w:lang w:eastAsia="zh-Hans"/>
        </w:rPr>
        <w:t>的</w:t>
      </w:r>
      <w:r w:rsidR="00D237C3" w:rsidRPr="00A6478F">
        <w:rPr>
          <w:rFonts w:ascii="Times New Roman"/>
          <w:sz w:val="24"/>
          <w:szCs w:val="24"/>
          <w:lang w:eastAsia="zh-Hans"/>
        </w:rPr>
        <w:t>NGM</w:t>
      </w:r>
      <w:r w:rsidR="00D237C3" w:rsidRPr="00A6478F">
        <w:rPr>
          <w:rFonts w:ascii="Times New Roman"/>
          <w:sz w:val="24"/>
          <w:szCs w:val="24"/>
          <w:lang w:eastAsia="zh-Hans"/>
        </w:rPr>
        <w:t>培养皿中，并置于</w:t>
      </w:r>
      <w:r w:rsidR="00D237C3" w:rsidRPr="00A6478F">
        <w:rPr>
          <w:rFonts w:ascii="Times New Roman"/>
          <w:sz w:val="24"/>
          <w:szCs w:val="24"/>
          <w:lang w:eastAsia="zh-Hans"/>
        </w:rPr>
        <w:t>20℃</w:t>
      </w:r>
      <w:r w:rsidR="00D237C3" w:rsidRPr="00A6478F">
        <w:rPr>
          <w:rFonts w:ascii="Times New Roman"/>
          <w:sz w:val="24"/>
          <w:szCs w:val="24"/>
          <w:lang w:eastAsia="zh-Hans"/>
        </w:rPr>
        <w:t>生化培养箱中培养，三小时后将线虫转移并记录每个皿中产卵数。各剂量统计</w:t>
      </w:r>
      <w:r w:rsidR="003309B8" w:rsidRPr="00A6478F">
        <w:rPr>
          <w:rFonts w:ascii="Times New Roman"/>
          <w:sz w:val="24"/>
          <w:szCs w:val="24"/>
          <w:lang w:eastAsia="zh-Hans"/>
        </w:rPr>
        <w:t>30</w:t>
      </w:r>
      <w:r w:rsidR="00D237C3" w:rsidRPr="00A6478F">
        <w:rPr>
          <w:rFonts w:ascii="Times New Roman"/>
          <w:sz w:val="24"/>
          <w:szCs w:val="24"/>
          <w:lang w:eastAsia="zh-Hans"/>
        </w:rPr>
        <w:t>条线虫，实验重复三次。</w:t>
      </w:r>
    </w:p>
    <w:p w14:paraId="7EABA852" w14:textId="5D819AC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 xml:space="preserve">1.6.5 </w:t>
      </w:r>
      <w:r w:rsidRPr="00A6478F">
        <w:rPr>
          <w:rFonts w:ascii="Times New Roman"/>
          <w:sz w:val="24"/>
          <w:szCs w:val="24"/>
          <w:lang w:eastAsia="zh-Hans"/>
        </w:rPr>
        <w:t>生殖系统畸形</w:t>
      </w:r>
      <w:r w:rsidR="009673EB">
        <w:rPr>
          <w:rFonts w:ascii="Times New Roman" w:hint="eastAsia"/>
          <w:sz w:val="24"/>
          <w:szCs w:val="24"/>
          <w:lang w:eastAsia="zh-Hans"/>
        </w:rPr>
        <w:t>率</w:t>
      </w:r>
      <w:r w:rsidRPr="00A6478F">
        <w:rPr>
          <w:rFonts w:ascii="Times New Roman"/>
          <w:sz w:val="24"/>
          <w:szCs w:val="24"/>
          <w:lang w:eastAsia="zh-Hans"/>
        </w:rPr>
        <w:t>测定</w:t>
      </w:r>
    </w:p>
    <w:p w14:paraId="1A653D3D" w14:textId="1A7ACFD9" w:rsidR="00D237C3" w:rsidRPr="00A6478F" w:rsidRDefault="009673EB" w:rsidP="00D237C3">
      <w:pPr>
        <w:pStyle w:val="ae"/>
        <w:spacing w:line="360" w:lineRule="auto"/>
        <w:ind w:firstLine="480"/>
        <w:rPr>
          <w:rFonts w:ascii="Times New Roman"/>
          <w:sz w:val="24"/>
          <w:szCs w:val="24"/>
          <w:lang w:eastAsia="zh-Hans"/>
        </w:rPr>
      </w:pPr>
      <w:r w:rsidRPr="009673EB">
        <w:rPr>
          <w:rFonts w:ascii="Times New Roman" w:hint="eastAsia"/>
          <w:sz w:val="24"/>
          <w:szCs w:val="24"/>
          <w:lang w:eastAsia="zh-Hans"/>
        </w:rPr>
        <w:t>将染毒结束后的</w:t>
      </w:r>
      <w:r w:rsidRPr="009673EB">
        <w:rPr>
          <w:rFonts w:ascii="Times New Roman" w:hint="eastAsia"/>
          <w:sz w:val="24"/>
          <w:szCs w:val="24"/>
          <w:lang w:eastAsia="zh-Hans"/>
        </w:rPr>
        <w:t>N2</w:t>
      </w:r>
      <w:r w:rsidRPr="009673EB">
        <w:rPr>
          <w:rFonts w:ascii="Times New Roman" w:hint="eastAsia"/>
          <w:sz w:val="24"/>
          <w:szCs w:val="24"/>
          <w:lang w:eastAsia="zh-Hans"/>
        </w:rPr>
        <w:t>线虫清洗后置于</w:t>
      </w:r>
      <w:r w:rsidRPr="009673EB">
        <w:rPr>
          <w:rFonts w:ascii="Times New Roman" w:hint="eastAsia"/>
          <w:sz w:val="24"/>
          <w:szCs w:val="24"/>
          <w:lang w:eastAsia="zh-Hans"/>
        </w:rPr>
        <w:t>1.5mL EP</w:t>
      </w:r>
      <w:r w:rsidRPr="009673EB">
        <w:rPr>
          <w:rFonts w:ascii="Times New Roman" w:hint="eastAsia"/>
          <w:sz w:val="24"/>
          <w:szCs w:val="24"/>
          <w:lang w:eastAsia="zh-Hans"/>
        </w:rPr>
        <w:t>管中，加入</w:t>
      </w:r>
      <w:r w:rsidRPr="009673EB">
        <w:rPr>
          <w:rFonts w:ascii="Times New Roman" w:hint="eastAsia"/>
          <w:sz w:val="24"/>
          <w:szCs w:val="24"/>
          <w:lang w:eastAsia="zh-Hans"/>
        </w:rPr>
        <w:t>50</w:t>
      </w:r>
      <w:r w:rsidRPr="009673EB">
        <w:rPr>
          <w:rFonts w:ascii="Times New Roman" w:hint="eastAsia"/>
          <w:sz w:val="24"/>
          <w:szCs w:val="24"/>
          <w:lang w:eastAsia="zh-Hans"/>
        </w:rPr>
        <w:t>μ</w:t>
      </w:r>
      <w:r w:rsidRPr="009673EB">
        <w:rPr>
          <w:rFonts w:ascii="Times New Roman" w:hint="eastAsia"/>
          <w:sz w:val="24"/>
          <w:szCs w:val="24"/>
          <w:lang w:eastAsia="zh-Hans"/>
        </w:rPr>
        <w:t>L 1mM</w:t>
      </w:r>
      <w:r w:rsidRPr="009673EB">
        <w:rPr>
          <w:rFonts w:ascii="Times New Roman" w:hint="eastAsia"/>
          <w:sz w:val="24"/>
          <w:szCs w:val="24"/>
          <w:lang w:eastAsia="zh-Hans"/>
        </w:rPr>
        <w:t>盐酸左旋咪唑，待线虫基本不动后移置载玻片上，盖上盖玻片，</w:t>
      </w:r>
      <w:r w:rsidR="00D237C3" w:rsidRPr="00A6478F">
        <w:rPr>
          <w:rFonts w:ascii="Times New Roman"/>
          <w:sz w:val="24"/>
          <w:szCs w:val="24"/>
          <w:lang w:eastAsia="zh-Hans"/>
        </w:rPr>
        <w:t>于显微镜</w:t>
      </w:r>
      <w:r w:rsidR="00D237C3" w:rsidRPr="00A6478F">
        <w:rPr>
          <w:rFonts w:ascii="Times New Roman"/>
          <w:sz w:val="24"/>
          <w:szCs w:val="24"/>
          <w:lang w:eastAsia="zh-Hans"/>
        </w:rPr>
        <w:t>(</w:t>
      </w:r>
      <w:r w:rsidR="00D237C3" w:rsidRPr="00A6478F">
        <w:rPr>
          <w:rFonts w:ascii="Times New Roman"/>
          <w:sz w:val="24"/>
          <w:szCs w:val="24"/>
          <w:lang w:eastAsia="zh-Hans"/>
        </w:rPr>
        <w:t>奥林巴斯</w:t>
      </w:r>
      <w:r w:rsidR="00D237C3" w:rsidRPr="00A6478F">
        <w:rPr>
          <w:rFonts w:ascii="Times New Roman"/>
          <w:sz w:val="24"/>
          <w:szCs w:val="24"/>
          <w:lang w:eastAsia="zh-Hans"/>
        </w:rPr>
        <w:t>BX41</w:t>
      </w:r>
      <w:r w:rsidR="00D237C3" w:rsidRPr="00A6478F">
        <w:rPr>
          <w:rFonts w:ascii="Times New Roman"/>
          <w:sz w:val="24"/>
          <w:szCs w:val="24"/>
          <w:lang w:eastAsia="zh-Hans"/>
        </w:rPr>
        <w:t>，日本</w:t>
      </w:r>
      <w:r w:rsidR="00D237C3" w:rsidRPr="00A6478F">
        <w:rPr>
          <w:rFonts w:ascii="Times New Roman"/>
          <w:sz w:val="24"/>
          <w:szCs w:val="24"/>
          <w:lang w:eastAsia="zh-Hans"/>
        </w:rPr>
        <w:t>)</w:t>
      </w:r>
      <w:r w:rsidR="00D237C3" w:rsidRPr="00A6478F">
        <w:rPr>
          <w:rFonts w:ascii="Times New Roman"/>
          <w:sz w:val="24"/>
          <w:szCs w:val="24"/>
          <w:lang w:eastAsia="zh-Hans"/>
        </w:rPr>
        <w:t>下观察并拍摄照片。生殖系统的畸形包括排卵孔凸出、无排卵孔、子宫内小受精卵、性腺发育异常、无卵和虫袋</w:t>
      </w:r>
      <w:r w:rsidR="00D237C3" w:rsidRPr="00A6478F">
        <w:rPr>
          <w:rFonts w:ascii="Times New Roman"/>
          <w:sz w:val="24"/>
          <w:szCs w:val="24"/>
          <w:lang w:eastAsia="zh-Hans"/>
        </w:rPr>
        <w:t>(Bag of worm)</w:t>
      </w:r>
      <w:r w:rsidR="00D237C3" w:rsidRPr="00A6478F">
        <w:rPr>
          <w:rFonts w:ascii="Times New Roman"/>
          <w:sz w:val="24"/>
          <w:szCs w:val="24"/>
          <w:lang w:eastAsia="zh-Hans"/>
        </w:rPr>
        <w:t>等类型。每组观察</w:t>
      </w:r>
      <w:r w:rsidR="00D237C3" w:rsidRPr="00A6478F">
        <w:rPr>
          <w:rFonts w:ascii="Times New Roman"/>
          <w:sz w:val="24"/>
          <w:szCs w:val="24"/>
          <w:lang w:eastAsia="zh-Hans"/>
        </w:rPr>
        <w:t>100</w:t>
      </w:r>
      <w:r w:rsidR="00D237C3" w:rsidRPr="00A6478F">
        <w:rPr>
          <w:rFonts w:ascii="Times New Roman"/>
          <w:sz w:val="24"/>
          <w:szCs w:val="24"/>
          <w:lang w:eastAsia="zh-Hans"/>
        </w:rPr>
        <w:t>条线虫，计算不同畸形表型的百分比。</w:t>
      </w:r>
    </w:p>
    <w:p w14:paraId="38EB12EB" w14:textId="3C23FB0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1.6.6</w:t>
      </w:r>
      <w:r w:rsidR="008B19DC" w:rsidRPr="00A6478F">
        <w:rPr>
          <w:rFonts w:ascii="Times New Roman"/>
          <w:sz w:val="24"/>
          <w:szCs w:val="24"/>
          <w:lang w:eastAsia="zh-Hans"/>
        </w:rPr>
        <w:t xml:space="preserve"> </w:t>
      </w:r>
      <w:r w:rsidRPr="00A6478F">
        <w:rPr>
          <w:rFonts w:ascii="Times New Roman"/>
          <w:sz w:val="24"/>
          <w:szCs w:val="24"/>
          <w:lang w:eastAsia="zh-Hans"/>
        </w:rPr>
        <w:t>性腺发育</w:t>
      </w:r>
      <w:r w:rsidR="0081302E">
        <w:rPr>
          <w:rFonts w:ascii="Times New Roman" w:hint="eastAsia"/>
          <w:sz w:val="24"/>
          <w:szCs w:val="24"/>
          <w:lang w:eastAsia="zh-Hans"/>
        </w:rPr>
        <w:t>阶段</w:t>
      </w:r>
      <w:r w:rsidRPr="00A6478F">
        <w:rPr>
          <w:rFonts w:ascii="Times New Roman"/>
          <w:sz w:val="24"/>
          <w:szCs w:val="24"/>
          <w:lang w:eastAsia="zh-Hans"/>
        </w:rPr>
        <w:t>测定</w:t>
      </w:r>
    </w:p>
    <w:p w14:paraId="2D419F55" w14:textId="1EB9416C" w:rsidR="00D237C3" w:rsidRPr="00A6478F" w:rsidRDefault="0081302E" w:rsidP="00D237C3">
      <w:pPr>
        <w:pStyle w:val="ae"/>
        <w:spacing w:line="360" w:lineRule="auto"/>
        <w:ind w:firstLine="480"/>
        <w:rPr>
          <w:rFonts w:ascii="Times New Roman"/>
          <w:sz w:val="24"/>
          <w:szCs w:val="24"/>
          <w:lang w:eastAsia="zh-Hans"/>
        </w:rPr>
      </w:pPr>
      <w:r w:rsidRPr="009673EB">
        <w:rPr>
          <w:rFonts w:ascii="Times New Roman" w:hint="eastAsia"/>
          <w:sz w:val="24"/>
          <w:szCs w:val="24"/>
          <w:lang w:eastAsia="zh-Hans"/>
        </w:rPr>
        <w:t>将染毒结束后的</w:t>
      </w:r>
      <w:r w:rsidRPr="009673EB">
        <w:rPr>
          <w:rFonts w:ascii="Times New Roman" w:hint="eastAsia"/>
          <w:sz w:val="24"/>
          <w:szCs w:val="24"/>
          <w:lang w:eastAsia="zh-Hans"/>
        </w:rPr>
        <w:t>N2</w:t>
      </w:r>
      <w:r w:rsidRPr="009673EB">
        <w:rPr>
          <w:rFonts w:ascii="Times New Roman" w:hint="eastAsia"/>
          <w:sz w:val="24"/>
          <w:szCs w:val="24"/>
          <w:lang w:eastAsia="zh-Hans"/>
        </w:rPr>
        <w:t>线虫清洗后置于</w:t>
      </w:r>
      <w:r w:rsidRPr="009673EB">
        <w:rPr>
          <w:rFonts w:ascii="Times New Roman" w:hint="eastAsia"/>
          <w:sz w:val="24"/>
          <w:szCs w:val="24"/>
          <w:lang w:eastAsia="zh-Hans"/>
        </w:rPr>
        <w:t>1.5mL EP</w:t>
      </w:r>
      <w:r w:rsidRPr="009673EB">
        <w:rPr>
          <w:rFonts w:ascii="Times New Roman" w:hint="eastAsia"/>
          <w:sz w:val="24"/>
          <w:szCs w:val="24"/>
          <w:lang w:eastAsia="zh-Hans"/>
        </w:rPr>
        <w:t>管中，加入</w:t>
      </w:r>
      <w:r w:rsidRPr="009673EB">
        <w:rPr>
          <w:rFonts w:ascii="Times New Roman" w:hint="eastAsia"/>
          <w:sz w:val="24"/>
          <w:szCs w:val="24"/>
          <w:lang w:eastAsia="zh-Hans"/>
        </w:rPr>
        <w:t>50</w:t>
      </w:r>
      <w:r w:rsidRPr="009673EB">
        <w:rPr>
          <w:rFonts w:ascii="Times New Roman" w:hint="eastAsia"/>
          <w:sz w:val="24"/>
          <w:szCs w:val="24"/>
          <w:lang w:eastAsia="zh-Hans"/>
        </w:rPr>
        <w:t>μ</w:t>
      </w:r>
      <w:r w:rsidRPr="009673EB">
        <w:rPr>
          <w:rFonts w:ascii="Times New Roman" w:hint="eastAsia"/>
          <w:sz w:val="24"/>
          <w:szCs w:val="24"/>
          <w:lang w:eastAsia="zh-Hans"/>
        </w:rPr>
        <w:t>L 1mM</w:t>
      </w:r>
      <w:r w:rsidRPr="009673EB">
        <w:rPr>
          <w:rFonts w:ascii="Times New Roman" w:hint="eastAsia"/>
          <w:sz w:val="24"/>
          <w:szCs w:val="24"/>
          <w:lang w:eastAsia="zh-Hans"/>
        </w:rPr>
        <w:t>盐酸左旋咪唑，待线虫基本不动后移置载玻片上，盖上盖玻片，</w:t>
      </w:r>
      <w:r w:rsidR="00D237C3" w:rsidRPr="00A6478F">
        <w:rPr>
          <w:rFonts w:ascii="Times New Roman"/>
          <w:sz w:val="24"/>
          <w:szCs w:val="24"/>
          <w:lang w:eastAsia="zh-Hans"/>
        </w:rPr>
        <w:t>显微镜下观察秀丽线虫的性腺发育情况并拍照。各剂量组以</w:t>
      </w:r>
      <w:r w:rsidR="00D237C3" w:rsidRPr="00A6478F">
        <w:rPr>
          <w:rFonts w:ascii="Times New Roman"/>
          <w:sz w:val="24"/>
          <w:szCs w:val="24"/>
          <w:lang w:eastAsia="zh-Hans"/>
        </w:rPr>
        <w:t>100</w:t>
      </w:r>
      <w:r w:rsidR="00D237C3" w:rsidRPr="00A6478F">
        <w:rPr>
          <w:rFonts w:ascii="Times New Roman"/>
          <w:sz w:val="24"/>
          <w:szCs w:val="24"/>
          <w:lang w:eastAsia="zh-Hans"/>
        </w:rPr>
        <w:t>条线虫性腺发育阶段为</w:t>
      </w:r>
      <w:r w:rsidR="00D237C3" w:rsidRPr="00A6478F">
        <w:rPr>
          <w:rFonts w:ascii="Times New Roman"/>
          <w:sz w:val="24"/>
          <w:szCs w:val="24"/>
          <w:lang w:eastAsia="zh-Hans"/>
        </w:rPr>
        <w:t>L1/L2</w:t>
      </w:r>
      <w:r w:rsidR="00D237C3" w:rsidRPr="00A6478F">
        <w:rPr>
          <w:rFonts w:ascii="Times New Roman" w:eastAsia="微软雅黑"/>
          <w:sz w:val="24"/>
          <w:szCs w:val="24"/>
          <w:lang w:eastAsia="zh-Hans"/>
        </w:rPr>
        <w:t>､</w:t>
      </w:r>
      <w:r w:rsidR="00D237C3" w:rsidRPr="00A6478F">
        <w:rPr>
          <w:rFonts w:ascii="Times New Roman"/>
          <w:sz w:val="24"/>
          <w:szCs w:val="24"/>
          <w:lang w:eastAsia="zh-Hans"/>
        </w:rPr>
        <w:t>L2/L3</w:t>
      </w:r>
      <w:r w:rsidR="00D237C3" w:rsidRPr="00A6478F">
        <w:rPr>
          <w:rFonts w:ascii="Times New Roman" w:eastAsia="微软雅黑"/>
          <w:sz w:val="24"/>
          <w:szCs w:val="24"/>
          <w:lang w:eastAsia="zh-Hans"/>
        </w:rPr>
        <w:t>､</w:t>
      </w:r>
      <w:r w:rsidR="00D237C3" w:rsidRPr="00A6478F">
        <w:rPr>
          <w:rFonts w:ascii="Times New Roman"/>
          <w:sz w:val="24"/>
          <w:szCs w:val="24"/>
          <w:lang w:eastAsia="zh-Hans"/>
        </w:rPr>
        <w:t>late</w:t>
      </w:r>
      <w:r w:rsidR="0002268B">
        <w:rPr>
          <w:rFonts w:ascii="Times New Roman"/>
          <w:sz w:val="24"/>
          <w:szCs w:val="24"/>
          <w:lang w:eastAsia="zh-Hans"/>
        </w:rPr>
        <w:t xml:space="preserve"> </w:t>
      </w:r>
      <w:r w:rsidR="00D237C3" w:rsidRPr="00A6478F">
        <w:rPr>
          <w:rFonts w:ascii="Times New Roman"/>
          <w:sz w:val="24"/>
          <w:szCs w:val="24"/>
          <w:lang w:eastAsia="zh-Hans"/>
        </w:rPr>
        <w:t>L3</w:t>
      </w:r>
      <w:r w:rsidR="00D237C3" w:rsidRPr="00A6478F">
        <w:rPr>
          <w:rFonts w:ascii="Times New Roman" w:eastAsia="微软雅黑"/>
          <w:sz w:val="24"/>
          <w:szCs w:val="24"/>
          <w:lang w:eastAsia="zh-Hans"/>
        </w:rPr>
        <w:t>､</w:t>
      </w:r>
      <w:r w:rsidR="00D237C3" w:rsidRPr="00A6478F">
        <w:rPr>
          <w:rFonts w:ascii="Times New Roman"/>
          <w:sz w:val="24"/>
          <w:szCs w:val="24"/>
          <w:lang w:eastAsia="zh-Hans"/>
        </w:rPr>
        <w:t>late</w:t>
      </w:r>
      <w:r w:rsidR="0002268B">
        <w:rPr>
          <w:rFonts w:ascii="Times New Roman"/>
          <w:sz w:val="24"/>
          <w:szCs w:val="24"/>
          <w:lang w:eastAsia="zh-Hans"/>
        </w:rPr>
        <w:t xml:space="preserve"> </w:t>
      </w:r>
      <w:r w:rsidR="00D237C3" w:rsidRPr="00A6478F">
        <w:rPr>
          <w:rFonts w:ascii="Times New Roman"/>
          <w:sz w:val="24"/>
          <w:szCs w:val="24"/>
          <w:lang w:eastAsia="zh-Hans"/>
        </w:rPr>
        <w:t>L4</w:t>
      </w:r>
      <w:r w:rsidR="00D237C3" w:rsidRPr="00A6478F">
        <w:rPr>
          <w:rFonts w:ascii="Times New Roman"/>
          <w:sz w:val="24"/>
          <w:szCs w:val="24"/>
          <w:lang w:eastAsia="zh-Hans"/>
        </w:rPr>
        <w:t>及</w:t>
      </w:r>
      <w:r w:rsidR="00D237C3" w:rsidRPr="00A6478F">
        <w:rPr>
          <w:rFonts w:ascii="Times New Roman"/>
          <w:sz w:val="24"/>
          <w:szCs w:val="24"/>
          <w:lang w:eastAsia="zh-Hans"/>
        </w:rPr>
        <w:t>Adult</w:t>
      </w:r>
      <w:r w:rsidR="00D237C3" w:rsidRPr="00A6478F">
        <w:rPr>
          <w:rFonts w:ascii="Times New Roman"/>
          <w:sz w:val="24"/>
          <w:szCs w:val="24"/>
          <w:lang w:eastAsia="zh-Hans"/>
        </w:rPr>
        <w:t>百分比表示。</w:t>
      </w:r>
    </w:p>
    <w:p w14:paraId="498A512D" w14:textId="7B47A0B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L1</w:t>
      </w:r>
      <w:r w:rsidRPr="00A6478F">
        <w:rPr>
          <w:rFonts w:ascii="Times New Roman"/>
          <w:sz w:val="24"/>
          <w:szCs w:val="24"/>
          <w:lang w:eastAsia="zh-Hans"/>
        </w:rPr>
        <w:t>期</w:t>
      </w:r>
      <w:r w:rsidRPr="00A6478F">
        <w:rPr>
          <w:rFonts w:ascii="Times New Roman"/>
          <w:sz w:val="24"/>
          <w:szCs w:val="24"/>
          <w:lang w:eastAsia="zh-Hans"/>
        </w:rPr>
        <w:t>JK2868</w:t>
      </w:r>
      <w:r w:rsidRPr="00A6478F">
        <w:rPr>
          <w:rFonts w:ascii="Times New Roman"/>
          <w:sz w:val="24"/>
          <w:szCs w:val="24"/>
          <w:lang w:eastAsia="zh-Hans"/>
        </w:rPr>
        <w:t>线虫暴露于不同浓度</w:t>
      </w:r>
      <w:r w:rsidR="0081302E">
        <w:rPr>
          <w:rFonts w:ascii="Times New Roman" w:hint="eastAsia"/>
          <w:sz w:val="24"/>
          <w:szCs w:val="24"/>
          <w:lang w:eastAsia="zh-Hans"/>
        </w:rPr>
        <w:t>甲草胺</w:t>
      </w:r>
      <w:r w:rsidRPr="00A6478F">
        <w:rPr>
          <w:rFonts w:ascii="Times New Roman"/>
          <w:sz w:val="24"/>
          <w:szCs w:val="24"/>
          <w:lang w:eastAsia="zh-Hans"/>
        </w:rPr>
        <w:t>48h</w:t>
      </w:r>
      <w:r w:rsidRPr="00A6478F">
        <w:rPr>
          <w:rFonts w:ascii="Times New Roman"/>
          <w:sz w:val="24"/>
          <w:szCs w:val="24"/>
          <w:lang w:eastAsia="zh-Hans"/>
        </w:rPr>
        <w:t>，染毒结束后用</w:t>
      </w:r>
      <w:r w:rsidRPr="00A6478F">
        <w:rPr>
          <w:rFonts w:ascii="Times New Roman"/>
          <w:sz w:val="24"/>
          <w:szCs w:val="24"/>
          <w:lang w:eastAsia="zh-Hans"/>
        </w:rPr>
        <w:t>M9</w:t>
      </w:r>
      <w:r w:rsidRPr="00A6478F">
        <w:rPr>
          <w:rFonts w:ascii="Times New Roman"/>
          <w:sz w:val="24"/>
          <w:szCs w:val="24"/>
          <w:lang w:eastAsia="zh-Hans"/>
        </w:rPr>
        <w:t>溶液清洗并转至加有</w:t>
      </w:r>
      <w:r w:rsidR="008050D6" w:rsidRPr="00A6478F">
        <w:rPr>
          <w:rFonts w:ascii="Times New Roman"/>
          <w:sz w:val="24"/>
          <w:szCs w:val="24"/>
          <w:lang w:eastAsia="zh-Hans"/>
        </w:rPr>
        <w:t>1</w:t>
      </w:r>
      <w:r w:rsidRPr="00A6478F">
        <w:rPr>
          <w:rFonts w:ascii="Times New Roman"/>
          <w:sz w:val="24"/>
          <w:szCs w:val="24"/>
          <w:lang w:eastAsia="zh-Hans"/>
        </w:rPr>
        <w:t>mM</w:t>
      </w:r>
      <w:r w:rsidRPr="00A6478F">
        <w:rPr>
          <w:rFonts w:ascii="Times New Roman"/>
          <w:sz w:val="24"/>
          <w:szCs w:val="24"/>
          <w:lang w:eastAsia="zh-Hans"/>
        </w:rPr>
        <w:t>左旋咪唑的载玻片上，盖上盖玻片后于荧光显微镜观察并拍摄照片，采用</w:t>
      </w:r>
      <w:r w:rsidRPr="00A6478F">
        <w:rPr>
          <w:rFonts w:ascii="Times New Roman"/>
          <w:sz w:val="24"/>
          <w:szCs w:val="24"/>
          <w:lang w:eastAsia="zh-Hans"/>
        </w:rPr>
        <w:t>Image J</w:t>
      </w:r>
      <w:r w:rsidRPr="00A6478F">
        <w:rPr>
          <w:rFonts w:ascii="Times New Roman"/>
          <w:sz w:val="24"/>
          <w:szCs w:val="24"/>
          <w:lang w:eastAsia="zh-Hans"/>
        </w:rPr>
        <w:t>对顶体细胞</w:t>
      </w:r>
      <w:r w:rsidRPr="00A6478F">
        <w:rPr>
          <w:rFonts w:ascii="Times New Roman"/>
          <w:sz w:val="24"/>
          <w:szCs w:val="24"/>
          <w:lang w:eastAsia="zh-Hans"/>
        </w:rPr>
        <w:t>(DTCs)</w:t>
      </w:r>
      <w:r w:rsidRPr="00A6478F">
        <w:rPr>
          <w:rFonts w:ascii="Times New Roman"/>
          <w:sz w:val="24"/>
          <w:szCs w:val="24"/>
          <w:lang w:eastAsia="zh-Hans"/>
        </w:rPr>
        <w:t>荧光强度及</w:t>
      </w:r>
      <w:r w:rsidRPr="00A6478F">
        <w:rPr>
          <w:rFonts w:ascii="Times New Roman"/>
          <w:sz w:val="24"/>
          <w:szCs w:val="24"/>
          <w:lang w:eastAsia="zh-Hans"/>
        </w:rPr>
        <w:t>DTCs</w:t>
      </w:r>
      <w:r w:rsidRPr="00A6478F">
        <w:rPr>
          <w:rFonts w:ascii="Times New Roman"/>
          <w:sz w:val="24"/>
          <w:szCs w:val="24"/>
          <w:lang w:eastAsia="zh-Hans"/>
        </w:rPr>
        <w:t>面积进行测定。每组拍摄</w:t>
      </w:r>
      <w:r w:rsidRPr="00A6478F">
        <w:rPr>
          <w:rFonts w:ascii="Times New Roman"/>
          <w:sz w:val="24"/>
          <w:szCs w:val="24"/>
          <w:lang w:eastAsia="zh-Hans"/>
        </w:rPr>
        <w:t>30</w:t>
      </w:r>
      <w:r w:rsidRPr="00A6478F">
        <w:rPr>
          <w:rFonts w:ascii="Times New Roman"/>
          <w:sz w:val="24"/>
          <w:szCs w:val="24"/>
          <w:lang w:eastAsia="zh-Hans"/>
        </w:rPr>
        <w:t>条线虫，实验重复三次。</w:t>
      </w:r>
    </w:p>
    <w:p w14:paraId="5A590842" w14:textId="440F8FE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1.6.7</w:t>
      </w:r>
      <w:r w:rsidRPr="00A6478F">
        <w:rPr>
          <w:rFonts w:ascii="Times New Roman"/>
          <w:sz w:val="24"/>
          <w:szCs w:val="24"/>
          <w:lang w:eastAsia="zh-Hans"/>
        </w:rPr>
        <w:t>生殖细胞数测定</w:t>
      </w:r>
    </w:p>
    <w:p w14:paraId="249EAECF" w14:textId="2750A2A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DAPI</w:t>
      </w:r>
      <w:r w:rsidRPr="00A6478F">
        <w:rPr>
          <w:rFonts w:ascii="Times New Roman"/>
          <w:sz w:val="24"/>
          <w:szCs w:val="24"/>
          <w:lang w:eastAsia="zh-Hans"/>
        </w:rPr>
        <w:t>可用于评估细胞核形态及定量生殖腺生殖细胞数量。将染毒结束的</w:t>
      </w:r>
      <w:r w:rsidRPr="00A6478F">
        <w:rPr>
          <w:rFonts w:ascii="Times New Roman"/>
          <w:sz w:val="24"/>
          <w:szCs w:val="24"/>
          <w:lang w:eastAsia="zh-Hans"/>
        </w:rPr>
        <w:t>N2</w:t>
      </w:r>
      <w:r w:rsidRPr="00A6478F">
        <w:rPr>
          <w:rFonts w:ascii="Times New Roman"/>
          <w:sz w:val="24"/>
          <w:szCs w:val="24"/>
          <w:lang w:eastAsia="zh-Hans"/>
        </w:rPr>
        <w:t>线虫从培养皿中洗至</w:t>
      </w:r>
      <w:r w:rsidRPr="00A6478F">
        <w:rPr>
          <w:rFonts w:ascii="Times New Roman"/>
          <w:sz w:val="24"/>
          <w:szCs w:val="24"/>
          <w:lang w:eastAsia="zh-Hans"/>
        </w:rPr>
        <w:t>1.5 mL</w:t>
      </w:r>
      <w:r w:rsidRPr="00A6478F">
        <w:rPr>
          <w:rFonts w:ascii="Times New Roman"/>
          <w:sz w:val="24"/>
          <w:szCs w:val="24"/>
          <w:lang w:eastAsia="zh-Hans"/>
        </w:rPr>
        <w:t>离心管中，</w:t>
      </w:r>
      <w:r w:rsidRPr="00A6478F">
        <w:rPr>
          <w:rFonts w:ascii="Times New Roman"/>
          <w:sz w:val="24"/>
          <w:szCs w:val="24"/>
          <w:lang w:eastAsia="zh-Hans"/>
        </w:rPr>
        <w:t>M9</w:t>
      </w:r>
      <w:r w:rsidRPr="00A6478F">
        <w:rPr>
          <w:rFonts w:ascii="Times New Roman"/>
          <w:sz w:val="24"/>
          <w:szCs w:val="24"/>
          <w:lang w:eastAsia="zh-Hans"/>
        </w:rPr>
        <w:t>溶液洗涤三次以去除多余的</w:t>
      </w:r>
      <w:r w:rsidRPr="00A6478F">
        <w:rPr>
          <w:rFonts w:ascii="Times New Roman"/>
          <w:sz w:val="24"/>
          <w:szCs w:val="24"/>
          <w:lang w:eastAsia="zh-Hans"/>
        </w:rPr>
        <w:t>OP50</w:t>
      </w:r>
      <w:r w:rsidRPr="00A6478F">
        <w:rPr>
          <w:rFonts w:ascii="Times New Roman"/>
          <w:sz w:val="24"/>
          <w:szCs w:val="24"/>
          <w:lang w:eastAsia="zh-Hans"/>
        </w:rPr>
        <w:t>和杂质。待线虫清洗干净后，吸取少量线虫于载玻片上，用滤纸小心吸干</w:t>
      </w:r>
      <w:r w:rsidRPr="00A6478F">
        <w:rPr>
          <w:rFonts w:ascii="Times New Roman"/>
          <w:sz w:val="24"/>
          <w:szCs w:val="24"/>
          <w:lang w:eastAsia="zh-Hans"/>
        </w:rPr>
        <w:t>M9</w:t>
      </w:r>
      <w:r w:rsidRPr="00A6478F">
        <w:rPr>
          <w:rFonts w:ascii="Times New Roman"/>
          <w:sz w:val="24"/>
          <w:szCs w:val="24"/>
          <w:lang w:eastAsia="zh-Hans"/>
        </w:rPr>
        <w:t>溶液，随后滴入</w:t>
      </w:r>
      <w:r w:rsidRPr="00A6478F">
        <w:rPr>
          <w:rFonts w:ascii="Times New Roman"/>
          <w:sz w:val="24"/>
          <w:szCs w:val="24"/>
          <w:lang w:eastAsia="zh-Hans"/>
        </w:rPr>
        <w:t>90%</w:t>
      </w:r>
      <w:r w:rsidRPr="00A6478F">
        <w:rPr>
          <w:rFonts w:ascii="Times New Roman"/>
          <w:sz w:val="24"/>
          <w:szCs w:val="24"/>
          <w:lang w:eastAsia="zh-Hans"/>
        </w:rPr>
        <w:t>的酒精</w:t>
      </w:r>
      <w:r w:rsidRPr="00A6478F">
        <w:rPr>
          <w:rFonts w:ascii="Times New Roman"/>
          <w:sz w:val="24"/>
          <w:szCs w:val="24"/>
          <w:lang w:eastAsia="zh-Hans"/>
        </w:rPr>
        <w:t>(</w:t>
      </w:r>
      <w:r w:rsidRPr="00A6478F">
        <w:rPr>
          <w:rFonts w:ascii="Times New Roman"/>
          <w:sz w:val="24"/>
          <w:szCs w:val="24"/>
          <w:lang w:eastAsia="zh-Hans"/>
        </w:rPr>
        <w:t>以酒精没过线虫为佳</w:t>
      </w:r>
      <w:r w:rsidRPr="00A6478F">
        <w:rPr>
          <w:rFonts w:ascii="Times New Roman"/>
          <w:sz w:val="24"/>
          <w:szCs w:val="24"/>
          <w:lang w:eastAsia="zh-Hans"/>
        </w:rPr>
        <w:t>)</w:t>
      </w:r>
      <w:r w:rsidRPr="00A6478F">
        <w:rPr>
          <w:rFonts w:ascii="Times New Roman"/>
          <w:sz w:val="24"/>
          <w:szCs w:val="24"/>
          <w:lang w:eastAsia="zh-Hans"/>
        </w:rPr>
        <w:t>，待线虫固定且酒精自然挥发干燥，重复该步骤三次。最后在酒精将干之际，避光加入</w:t>
      </w:r>
      <w:r w:rsidRPr="00A6478F">
        <w:rPr>
          <w:rFonts w:ascii="Times New Roman"/>
          <w:sz w:val="24"/>
          <w:szCs w:val="24"/>
          <w:lang w:eastAsia="zh-Hans"/>
        </w:rPr>
        <w:t>20μL 0.2</w:t>
      </w:r>
      <w:r w:rsidR="0002268B">
        <w:rPr>
          <w:rFonts w:ascii="Times New Roman" w:hint="eastAsia"/>
          <w:sz w:val="24"/>
          <w:szCs w:val="24"/>
        </w:rPr>
        <w:t>μ</w:t>
      </w:r>
      <w:r w:rsidR="0002268B">
        <w:rPr>
          <w:rFonts w:ascii="Times New Roman" w:hint="eastAsia"/>
          <w:sz w:val="24"/>
          <w:szCs w:val="24"/>
        </w:rPr>
        <w:t>g</w:t>
      </w:r>
      <w:r w:rsidR="0002268B">
        <w:rPr>
          <w:rFonts w:ascii="Times New Roman"/>
          <w:sz w:val="24"/>
          <w:szCs w:val="24"/>
        </w:rPr>
        <w:t>/</w:t>
      </w:r>
      <w:proofErr w:type="spellStart"/>
      <w:r w:rsidR="0002268B">
        <w:rPr>
          <w:rFonts w:ascii="Times New Roman"/>
          <w:sz w:val="24"/>
          <w:szCs w:val="24"/>
        </w:rPr>
        <w:t>mL</w:t>
      </w:r>
      <w:r w:rsidRPr="00A6478F">
        <w:rPr>
          <w:rFonts w:ascii="Times New Roman"/>
          <w:sz w:val="24"/>
          <w:szCs w:val="24"/>
          <w:lang w:eastAsia="zh-Hans"/>
        </w:rPr>
        <w:t>DAPI</w:t>
      </w:r>
      <w:proofErr w:type="spellEnd"/>
      <w:r w:rsidRPr="00A6478F">
        <w:rPr>
          <w:rFonts w:ascii="Times New Roman"/>
          <w:sz w:val="24"/>
          <w:szCs w:val="24"/>
          <w:lang w:eastAsia="zh-Hans"/>
        </w:rPr>
        <w:t>染液，盖上盖玻片，于荧光显微镜下观察染色情况并拍照，计数总生殖细胞数。</w:t>
      </w:r>
    </w:p>
    <w:p w14:paraId="01DA5918"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1.7</w:t>
      </w:r>
      <w:r w:rsidRPr="00A6478F">
        <w:rPr>
          <w:rFonts w:ascii="Times New Roman"/>
          <w:sz w:val="24"/>
          <w:szCs w:val="24"/>
          <w:lang w:eastAsia="zh-Hans"/>
        </w:rPr>
        <w:t>统计分析</w:t>
      </w:r>
    </w:p>
    <w:p w14:paraId="3098997A" w14:textId="5C509A7F" w:rsidR="00D237C3" w:rsidRPr="00A6478F" w:rsidRDefault="00D237C3" w:rsidP="00D237C3">
      <w:pPr>
        <w:pStyle w:val="ae"/>
        <w:spacing w:line="360" w:lineRule="auto"/>
        <w:ind w:firstLine="480"/>
        <w:rPr>
          <w:rFonts w:ascii="Times New Roman"/>
          <w:sz w:val="24"/>
          <w:szCs w:val="24"/>
          <w:lang w:eastAsia="zh-Hans"/>
        </w:rPr>
      </w:pPr>
      <w:bookmarkStart w:id="50" w:name="_Toc40866890"/>
      <w:r w:rsidRPr="00A6478F">
        <w:rPr>
          <w:rFonts w:ascii="Times New Roman"/>
          <w:sz w:val="24"/>
          <w:szCs w:val="24"/>
          <w:lang w:eastAsia="zh-Hans"/>
        </w:rPr>
        <w:t>利用</w:t>
      </w:r>
      <w:r w:rsidRPr="00A6478F">
        <w:rPr>
          <w:rFonts w:ascii="Times New Roman"/>
          <w:sz w:val="24"/>
          <w:szCs w:val="24"/>
          <w:lang w:eastAsia="zh-Hans"/>
        </w:rPr>
        <w:t>SPSS 21.0</w:t>
      </w:r>
      <w:r w:rsidRPr="00A6478F">
        <w:rPr>
          <w:rFonts w:ascii="Times New Roman"/>
          <w:sz w:val="24"/>
          <w:szCs w:val="24"/>
          <w:lang w:eastAsia="zh-Hans"/>
        </w:rPr>
        <w:t>统计软件处理</w:t>
      </w:r>
      <w:r w:rsidRPr="00A6478F">
        <w:rPr>
          <w:rFonts w:ascii="Times New Roman"/>
          <w:sz w:val="24"/>
          <w:szCs w:val="24"/>
          <w:lang w:eastAsia="zh-Hans"/>
        </w:rPr>
        <w:t>,</w:t>
      </w:r>
      <w:r w:rsidRPr="00A6478F">
        <w:rPr>
          <w:rFonts w:ascii="Times New Roman"/>
          <w:sz w:val="24"/>
          <w:szCs w:val="24"/>
          <w:lang w:eastAsia="zh-Hans"/>
        </w:rPr>
        <w:t>数据采用均数</w:t>
      </w:r>
      <w:r w:rsidRPr="00A6478F">
        <w:rPr>
          <w:rFonts w:ascii="Times New Roman"/>
          <w:sz w:val="24"/>
          <w:szCs w:val="24"/>
          <w:lang w:eastAsia="zh-Hans"/>
        </w:rPr>
        <w:t>±</w:t>
      </w:r>
      <w:r w:rsidRPr="00A6478F">
        <w:rPr>
          <w:rFonts w:ascii="Times New Roman"/>
          <w:sz w:val="24"/>
          <w:szCs w:val="24"/>
          <w:lang w:eastAsia="zh-Hans"/>
        </w:rPr>
        <w:t>标准误</w:t>
      </w:r>
      <w:r w:rsidRPr="00A6478F">
        <w:rPr>
          <w:rFonts w:ascii="Times New Roman"/>
          <w:sz w:val="24"/>
          <w:szCs w:val="24"/>
          <w:lang w:eastAsia="zh-Hans"/>
        </w:rPr>
        <w:t>(SEM)</w:t>
      </w:r>
      <w:r w:rsidRPr="00A6478F">
        <w:rPr>
          <w:rFonts w:ascii="Times New Roman"/>
          <w:sz w:val="24"/>
          <w:szCs w:val="24"/>
          <w:lang w:eastAsia="zh-Hans"/>
        </w:rPr>
        <w:t>表示。采用单因素方差分析进行组间比较；</w:t>
      </w:r>
      <w:proofErr w:type="spellStart"/>
      <w:r w:rsidRPr="00A6478F">
        <w:rPr>
          <w:rFonts w:ascii="Times New Roman"/>
          <w:sz w:val="24"/>
          <w:szCs w:val="24"/>
          <w:lang w:eastAsia="zh-Hans"/>
        </w:rPr>
        <w:t>Dunnett’t</w:t>
      </w:r>
      <w:proofErr w:type="spellEnd"/>
      <w:r w:rsidRPr="00A6478F">
        <w:rPr>
          <w:rFonts w:ascii="Times New Roman"/>
          <w:sz w:val="24"/>
          <w:szCs w:val="24"/>
          <w:lang w:eastAsia="zh-Hans"/>
        </w:rPr>
        <w:t>检验进行处理组与对照组均数的两两比较，其中</w:t>
      </w:r>
      <w:r w:rsidRPr="00A6478F">
        <w:rPr>
          <w:rFonts w:ascii="Times New Roman"/>
          <w:i/>
          <w:iCs/>
          <w:sz w:val="24"/>
          <w:szCs w:val="24"/>
          <w:lang w:eastAsia="zh-Hans"/>
        </w:rPr>
        <w:t>P</w:t>
      </w:r>
      <w:r w:rsidRPr="00A6478F">
        <w:rPr>
          <w:rFonts w:ascii="Times New Roman"/>
          <w:sz w:val="24"/>
          <w:szCs w:val="24"/>
          <w:lang w:eastAsia="zh-Hans"/>
        </w:rPr>
        <w:t>值</w:t>
      </w:r>
      <w:r w:rsidRPr="00A6478F">
        <w:rPr>
          <w:rFonts w:ascii="Times New Roman"/>
          <w:sz w:val="24"/>
          <w:szCs w:val="24"/>
          <w:lang w:eastAsia="zh-Hans"/>
        </w:rPr>
        <w:t>&lt;0.05</w:t>
      </w:r>
      <w:r w:rsidRPr="00A6478F">
        <w:rPr>
          <w:rFonts w:ascii="Times New Roman"/>
          <w:sz w:val="24"/>
          <w:szCs w:val="24"/>
          <w:lang w:eastAsia="zh-Hans"/>
        </w:rPr>
        <w:t>被认为具有显著统计学差异。采用</w:t>
      </w:r>
      <w:r w:rsidRPr="00A6478F">
        <w:rPr>
          <w:rFonts w:ascii="Times New Roman"/>
          <w:sz w:val="24"/>
          <w:szCs w:val="24"/>
          <w:lang w:eastAsia="zh-Hans"/>
        </w:rPr>
        <w:t>Graph Pad Prism 8</w:t>
      </w:r>
      <w:r w:rsidRPr="00A6478F">
        <w:rPr>
          <w:rFonts w:ascii="Times New Roman"/>
          <w:sz w:val="24"/>
          <w:szCs w:val="24"/>
          <w:lang w:eastAsia="zh-Hans"/>
        </w:rPr>
        <w:t>及</w:t>
      </w:r>
      <w:r w:rsidRPr="00A6478F">
        <w:rPr>
          <w:rFonts w:ascii="Times New Roman"/>
          <w:sz w:val="24"/>
          <w:szCs w:val="24"/>
          <w:lang w:eastAsia="zh-Hans"/>
        </w:rPr>
        <w:t>Origin Pro 9.1</w:t>
      </w:r>
      <w:r w:rsidRPr="00A6478F">
        <w:rPr>
          <w:rFonts w:ascii="Times New Roman"/>
          <w:sz w:val="24"/>
          <w:szCs w:val="24"/>
          <w:lang w:eastAsia="zh-Hans"/>
        </w:rPr>
        <w:t>进行绘图。</w:t>
      </w:r>
    </w:p>
    <w:p w14:paraId="6944BA28" w14:textId="77777777" w:rsidR="00D237C3" w:rsidRPr="00A6478F" w:rsidRDefault="00D237C3" w:rsidP="00D237C3">
      <w:pPr>
        <w:pStyle w:val="ae"/>
        <w:spacing w:line="360" w:lineRule="auto"/>
        <w:ind w:firstLine="482"/>
        <w:rPr>
          <w:rFonts w:ascii="Times New Roman"/>
          <w:b/>
          <w:bCs/>
          <w:sz w:val="24"/>
          <w:szCs w:val="24"/>
          <w:lang w:eastAsia="zh-Hans"/>
        </w:rPr>
      </w:pPr>
      <w:r w:rsidRPr="00A6478F">
        <w:rPr>
          <w:rFonts w:ascii="Times New Roman"/>
          <w:b/>
          <w:bCs/>
          <w:sz w:val="24"/>
          <w:szCs w:val="24"/>
          <w:lang w:eastAsia="zh-Hans"/>
        </w:rPr>
        <w:t>2.</w:t>
      </w:r>
      <w:r w:rsidRPr="00A6478F">
        <w:rPr>
          <w:rFonts w:ascii="Times New Roman"/>
          <w:b/>
          <w:bCs/>
          <w:sz w:val="24"/>
          <w:szCs w:val="24"/>
          <w:lang w:eastAsia="zh-Hans"/>
        </w:rPr>
        <w:t>结果</w:t>
      </w:r>
      <w:bookmarkEnd w:id="50"/>
      <w:r w:rsidRPr="00A6478F">
        <w:rPr>
          <w:rFonts w:ascii="Times New Roman"/>
          <w:b/>
          <w:bCs/>
          <w:sz w:val="24"/>
          <w:szCs w:val="24"/>
          <w:lang w:eastAsia="zh-Hans"/>
        </w:rPr>
        <w:t>观察</w:t>
      </w:r>
    </w:p>
    <w:p w14:paraId="0CA68366" w14:textId="7777777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w:t>
      </w:r>
      <w:r w:rsidRPr="00A6478F">
        <w:rPr>
          <w:rFonts w:ascii="Times New Roman"/>
          <w:b/>
          <w:sz w:val="24"/>
          <w:szCs w:val="24"/>
          <w:lang w:eastAsia="zh-Hans"/>
        </w:rPr>
        <w:t>甲草胺对秀丽隐杆线虫生育力的影响</w:t>
      </w:r>
    </w:p>
    <w:p w14:paraId="6B0BA4FD" w14:textId="36475F53"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甲草胺可导致秀丽线虫后代数显著减少，随着染毒浓度的升高，后代数呈</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80μg/L</w:t>
      </w:r>
      <w:r w:rsidRPr="00A6478F">
        <w:rPr>
          <w:rFonts w:ascii="Times New Roman"/>
          <w:sz w:val="24"/>
          <w:szCs w:val="24"/>
          <w:lang w:eastAsia="zh-Hans"/>
        </w:rPr>
        <w:t>后代数减少最为显著，高剂量组</w:t>
      </w:r>
      <w:r w:rsidRPr="00A6478F">
        <w:rPr>
          <w:rFonts w:ascii="Times New Roman"/>
          <w:sz w:val="24"/>
          <w:szCs w:val="24"/>
          <w:lang w:eastAsia="zh-Hans"/>
        </w:rPr>
        <w:t>(800</w:t>
      </w:r>
      <w:r w:rsidR="00574446"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后代数虽略有升高但仍显著低于对照组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2-1A)</w:t>
      </w:r>
      <w:r w:rsidRPr="00A6478F">
        <w:rPr>
          <w:rFonts w:ascii="Times New Roman"/>
          <w:sz w:val="24"/>
          <w:szCs w:val="24"/>
          <w:lang w:eastAsia="zh-Hans"/>
        </w:rPr>
        <w:t>。甲草胺可导致线虫世代时间延长，从</w:t>
      </w:r>
      <w:r w:rsidRPr="00A6478F">
        <w:rPr>
          <w:rFonts w:ascii="Times New Roman"/>
          <w:sz w:val="24"/>
          <w:szCs w:val="24"/>
          <w:lang w:eastAsia="zh-Hans"/>
        </w:rPr>
        <w:t>2.42</w:t>
      </w:r>
      <w:r w:rsidR="005E081D">
        <w:rPr>
          <w:rFonts w:ascii="Times New Roman"/>
          <w:sz w:val="24"/>
          <w:szCs w:val="24"/>
          <w:lang w:eastAsia="zh-Hans"/>
        </w:rPr>
        <w:t>h</w:t>
      </w:r>
      <w:r w:rsidRPr="00A6478F">
        <w:rPr>
          <w:rFonts w:ascii="Times New Roman"/>
          <w:sz w:val="24"/>
          <w:szCs w:val="24"/>
          <w:lang w:eastAsia="zh-Hans"/>
        </w:rPr>
        <w:t>延长至</w:t>
      </w:r>
      <w:r w:rsidRPr="00A6478F">
        <w:rPr>
          <w:rFonts w:ascii="Times New Roman"/>
          <w:sz w:val="24"/>
          <w:szCs w:val="24"/>
          <w:lang w:eastAsia="zh-Hans"/>
        </w:rPr>
        <w:t>6.74h(</w:t>
      </w:r>
      <w:r w:rsidRPr="00A6478F">
        <w:rPr>
          <w:rFonts w:ascii="Times New Roman"/>
          <w:sz w:val="24"/>
          <w:szCs w:val="24"/>
          <w:lang w:eastAsia="zh-Hans"/>
        </w:rPr>
        <w:t>图</w:t>
      </w:r>
      <w:r w:rsidRPr="00A6478F">
        <w:rPr>
          <w:rFonts w:ascii="Times New Roman"/>
          <w:sz w:val="24"/>
          <w:szCs w:val="24"/>
          <w:lang w:eastAsia="zh-Hans"/>
        </w:rPr>
        <w:t>2-1B)</w:t>
      </w:r>
      <w:r w:rsidRPr="00A6478F">
        <w:rPr>
          <w:rFonts w:ascii="Times New Roman"/>
          <w:sz w:val="24"/>
          <w:szCs w:val="24"/>
          <w:lang w:eastAsia="zh-Hans"/>
        </w:rPr>
        <w:t>。由此可见，后代数与世代时间均可作为其生殖毒性的敏感指标。</w:t>
      </w:r>
    </w:p>
    <w:p w14:paraId="38C55BF2" w14:textId="6725275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为了进一步探索甲草胺影响生育力的原因，对线虫子宫内受精卵数及</w:t>
      </w:r>
      <w:bookmarkStart w:id="51" w:name="_Hlk103116697"/>
      <w:r w:rsidR="00DE2C48" w:rsidRPr="00A6478F">
        <w:rPr>
          <w:rFonts w:ascii="Times New Roman"/>
          <w:sz w:val="24"/>
          <w:szCs w:val="24"/>
        </w:rPr>
        <w:t>瞬时</w:t>
      </w:r>
      <w:r w:rsidR="002C2D23">
        <w:rPr>
          <w:rFonts w:ascii="Times New Roman" w:hint="eastAsia"/>
          <w:sz w:val="24"/>
          <w:szCs w:val="24"/>
        </w:rPr>
        <w:t>排</w:t>
      </w:r>
      <w:r w:rsidR="00DE2C48" w:rsidRPr="00A6478F">
        <w:rPr>
          <w:rFonts w:ascii="Times New Roman"/>
          <w:sz w:val="24"/>
          <w:szCs w:val="24"/>
        </w:rPr>
        <w:t>卵</w:t>
      </w:r>
      <w:r w:rsidRPr="00A6478F">
        <w:rPr>
          <w:rFonts w:ascii="Times New Roman"/>
          <w:sz w:val="24"/>
          <w:szCs w:val="24"/>
          <w:lang w:eastAsia="zh-Hans"/>
        </w:rPr>
        <w:t>率</w:t>
      </w:r>
      <w:bookmarkEnd w:id="51"/>
      <w:r w:rsidRPr="00A6478F">
        <w:rPr>
          <w:rFonts w:ascii="Times New Roman"/>
          <w:sz w:val="24"/>
          <w:szCs w:val="24"/>
          <w:lang w:eastAsia="zh-Hans"/>
        </w:rPr>
        <w:t>进行了测定。子宫内受精卵数仅在</w:t>
      </w:r>
      <w:r w:rsidRPr="00A6478F">
        <w:rPr>
          <w:rFonts w:ascii="Times New Roman"/>
          <w:sz w:val="24"/>
          <w:szCs w:val="24"/>
          <w:lang w:eastAsia="zh-Hans"/>
        </w:rPr>
        <w:t>8000μg/L</w:t>
      </w:r>
      <w:r w:rsidRPr="00A6478F">
        <w:rPr>
          <w:rFonts w:ascii="Times New Roman"/>
          <w:sz w:val="24"/>
          <w:szCs w:val="24"/>
          <w:lang w:eastAsia="zh-Hans"/>
        </w:rPr>
        <w:t>显著低于对照组，其他剂量组差异不显著</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2-1C )</w:t>
      </w:r>
      <w:r w:rsidRPr="00A6478F">
        <w:rPr>
          <w:rFonts w:ascii="Times New Roman"/>
          <w:sz w:val="24"/>
          <w:szCs w:val="24"/>
          <w:lang w:eastAsia="zh-Hans"/>
        </w:rPr>
        <w:t>。而甲草胺可显著降低线虫的排卵速率，且呈现</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80μg/L</w:t>
      </w:r>
      <w:r w:rsidRPr="00A6478F">
        <w:rPr>
          <w:rFonts w:ascii="Times New Roman"/>
          <w:sz w:val="24"/>
          <w:szCs w:val="24"/>
          <w:lang w:eastAsia="zh-Hans"/>
        </w:rPr>
        <w:t>达到最低水平，其变化趋势与后代数的变化一致</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2-1D)</w:t>
      </w:r>
      <w:r w:rsidRPr="00A6478F">
        <w:rPr>
          <w:rFonts w:ascii="Times New Roman"/>
          <w:sz w:val="24"/>
          <w:szCs w:val="24"/>
          <w:lang w:eastAsia="zh-Hans"/>
        </w:rPr>
        <w:t>。可见</w:t>
      </w:r>
      <w:r w:rsidR="00DE2C48" w:rsidRPr="00A6478F">
        <w:rPr>
          <w:rFonts w:ascii="Times New Roman"/>
          <w:sz w:val="24"/>
          <w:szCs w:val="24"/>
        </w:rPr>
        <w:t>瞬时</w:t>
      </w:r>
      <w:r w:rsidR="002C2D23">
        <w:rPr>
          <w:rFonts w:ascii="Times New Roman" w:hint="eastAsia"/>
          <w:sz w:val="24"/>
          <w:szCs w:val="24"/>
        </w:rPr>
        <w:t>排</w:t>
      </w:r>
      <w:r w:rsidR="00DE2C48" w:rsidRPr="00A6478F">
        <w:rPr>
          <w:rFonts w:ascii="Times New Roman"/>
          <w:sz w:val="24"/>
          <w:szCs w:val="24"/>
        </w:rPr>
        <w:t>卵</w:t>
      </w:r>
      <w:r w:rsidR="00DE2C48" w:rsidRPr="00A6478F">
        <w:rPr>
          <w:rFonts w:ascii="Times New Roman"/>
          <w:sz w:val="24"/>
          <w:szCs w:val="24"/>
          <w:lang w:eastAsia="zh-Hans"/>
        </w:rPr>
        <w:t>率</w:t>
      </w:r>
      <w:r w:rsidRPr="00A6478F">
        <w:rPr>
          <w:rFonts w:ascii="Times New Roman"/>
          <w:sz w:val="24"/>
          <w:szCs w:val="24"/>
          <w:lang w:eastAsia="zh-Hans"/>
        </w:rPr>
        <w:t>可敏感的反映甲草胺诱导的生殖毒性。</w:t>
      </w:r>
    </w:p>
    <w:p w14:paraId="06652B42" w14:textId="7777777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noProof/>
          <w:sz w:val="24"/>
          <w:szCs w:val="24"/>
          <w:lang w:eastAsia="zh-Hans"/>
        </w:rPr>
        <w:drawing>
          <wp:inline distT="0" distB="0" distL="0" distR="0" wp14:anchorId="15648BC8" wp14:editId="6B529A18">
            <wp:extent cx="4462517" cy="1614488"/>
            <wp:effectExtent l="0" t="0" r="0" b="5080"/>
            <wp:docPr id="7" name="图片 7" descr="E:\硕士毕业论文相关\毕业课题试验\实验\甲草胺\数据\甲草胺图片\组合图\组合备用图JPG\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E:\硕士毕业论文相关\毕业课题试验\实验\甲草胺\数据\甲草胺图片\组合图\组合备用图JPG\Fi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485076" cy="1622650"/>
                    </a:xfrm>
                    <a:prstGeom prst="rect">
                      <a:avLst/>
                    </a:prstGeom>
                    <a:noFill/>
                    <a:ln>
                      <a:noFill/>
                    </a:ln>
                  </pic:spPr>
                </pic:pic>
              </a:graphicData>
            </a:graphic>
          </wp:inline>
        </w:drawing>
      </w:r>
    </w:p>
    <w:p w14:paraId="72393C5E" w14:textId="77777777" w:rsidR="00D237C3" w:rsidRPr="00A6478F" w:rsidRDefault="00D237C3" w:rsidP="008B19DC">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 xml:space="preserve">2-1 </w:t>
      </w:r>
      <w:r w:rsidRPr="00A6478F">
        <w:rPr>
          <w:rFonts w:ascii="Times New Roman"/>
          <w:b/>
          <w:szCs w:val="21"/>
          <w:lang w:eastAsia="zh-Hans"/>
        </w:rPr>
        <w:t>甲草胺对秀丽线虫生育力的影响</w:t>
      </w:r>
    </w:p>
    <w:p w14:paraId="18CDE799" w14:textId="30BC7111" w:rsidR="00D237C3" w:rsidRPr="00A6478F" w:rsidRDefault="00D237C3" w:rsidP="00D237C3">
      <w:pPr>
        <w:pStyle w:val="ae"/>
        <w:spacing w:line="360" w:lineRule="auto"/>
        <w:ind w:firstLine="420"/>
        <w:rPr>
          <w:rFonts w:ascii="Times New Roman"/>
          <w:b/>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Pr="00A6478F">
        <w:rPr>
          <w:rFonts w:ascii="Times New Roman"/>
          <w:szCs w:val="21"/>
          <w:lang w:eastAsia="zh-Hans"/>
        </w:rPr>
        <w:t>N2</w:t>
      </w:r>
      <w:r w:rsidRPr="00A6478F">
        <w:rPr>
          <w:rFonts w:ascii="Times New Roman"/>
          <w:szCs w:val="21"/>
          <w:lang w:eastAsia="zh-Hans"/>
        </w:rPr>
        <w:t>线虫后代数的变化；</w:t>
      </w:r>
      <w:r w:rsidRPr="00A6478F">
        <w:rPr>
          <w:rFonts w:ascii="Times New Roman"/>
          <w:szCs w:val="21"/>
          <w:lang w:eastAsia="zh-Hans"/>
        </w:rPr>
        <w:t>B</w:t>
      </w:r>
      <w:r w:rsidRPr="00A6478F">
        <w:rPr>
          <w:rFonts w:ascii="Times New Roman"/>
          <w:szCs w:val="21"/>
          <w:lang w:eastAsia="zh-Hans"/>
        </w:rPr>
        <w:t>为世代时间的变化；</w:t>
      </w:r>
      <w:r w:rsidRPr="00A6478F">
        <w:rPr>
          <w:rFonts w:ascii="Times New Roman"/>
          <w:szCs w:val="21"/>
          <w:lang w:eastAsia="zh-Hans"/>
        </w:rPr>
        <w:t>C</w:t>
      </w:r>
      <w:r w:rsidRPr="00A6478F">
        <w:rPr>
          <w:rFonts w:ascii="Times New Roman"/>
          <w:szCs w:val="21"/>
          <w:lang w:eastAsia="zh-Hans"/>
        </w:rPr>
        <w:t>为</w:t>
      </w:r>
      <w:r w:rsidR="00CD3D64">
        <w:rPr>
          <w:rFonts w:ascii="Times New Roman" w:hint="eastAsia"/>
          <w:szCs w:val="21"/>
        </w:rPr>
        <w:t>子宫内</w:t>
      </w:r>
      <w:r w:rsidRPr="00A6478F">
        <w:rPr>
          <w:rFonts w:ascii="Times New Roman"/>
          <w:szCs w:val="21"/>
          <w:lang w:eastAsia="zh-Hans"/>
        </w:rPr>
        <w:t>受精卵数的变化；</w:t>
      </w:r>
      <w:r w:rsidRPr="00A6478F">
        <w:rPr>
          <w:rFonts w:ascii="Times New Roman"/>
          <w:szCs w:val="21"/>
          <w:lang w:eastAsia="zh-Hans"/>
        </w:rPr>
        <w:t>D</w:t>
      </w:r>
      <w:r w:rsidRPr="00A6478F">
        <w:rPr>
          <w:rFonts w:ascii="Times New Roman"/>
          <w:szCs w:val="21"/>
          <w:lang w:eastAsia="zh-Hans"/>
        </w:rPr>
        <w:t>为</w:t>
      </w:r>
      <w:r w:rsidR="00CD3D64">
        <w:rPr>
          <w:rFonts w:ascii="Times New Roman" w:hint="eastAsia"/>
          <w:szCs w:val="21"/>
          <w:lang w:eastAsia="zh-Hans"/>
        </w:rPr>
        <w:t>瞬时</w:t>
      </w:r>
      <w:r w:rsidRPr="00A6478F">
        <w:rPr>
          <w:rFonts w:ascii="Times New Roman"/>
          <w:szCs w:val="21"/>
          <w:lang w:eastAsia="zh-Hans"/>
        </w:rPr>
        <w:t>排卵率的变化。数据采用</w:t>
      </w:r>
      <w:r w:rsidRPr="00A6478F">
        <w:rPr>
          <w:rFonts w:ascii="Times New Roman"/>
          <w:szCs w:val="21"/>
          <w:lang w:eastAsia="zh-Hans"/>
        </w:rPr>
        <w:t>mean± SEM</w:t>
      </w:r>
      <w:r w:rsidRPr="00A6478F">
        <w:rPr>
          <w:rFonts w:ascii="Times New Roman"/>
          <w:szCs w:val="21"/>
          <w:lang w:eastAsia="zh-Hans"/>
        </w:rPr>
        <w:t>，</w:t>
      </w:r>
      <w:r w:rsidRPr="00A6478F">
        <w:rPr>
          <w:rFonts w:ascii="Times New Roman"/>
          <w:szCs w:val="21"/>
          <w:lang w:eastAsia="zh-Hans"/>
        </w:rPr>
        <w:t>n=</w:t>
      </w:r>
      <w:r w:rsidR="00311FA4" w:rsidRPr="00A6478F">
        <w:rPr>
          <w:rFonts w:ascii="Times New Roman"/>
          <w:szCs w:val="21"/>
          <w:lang w:eastAsia="zh-Hans"/>
        </w:rPr>
        <w:t>30</w:t>
      </w:r>
      <w:r w:rsidRPr="00A6478F">
        <w:rPr>
          <w:rFonts w:ascii="Times New Roman"/>
          <w:szCs w:val="21"/>
          <w:lang w:eastAsia="zh-Hans"/>
        </w:rPr>
        <w:t>.</w:t>
      </w:r>
      <w:r w:rsidRPr="00A6478F">
        <w:rPr>
          <w:rFonts w:ascii="Times New Roman"/>
          <w:szCs w:val="21"/>
          <w:lang w:eastAsia="zh-Hans"/>
        </w:rPr>
        <w:t>与对照相比，</w:t>
      </w:r>
      <w:r w:rsidRPr="00A6478F">
        <w:rPr>
          <w:rFonts w:ascii="Times New Roman"/>
          <w:szCs w:val="21"/>
          <w:vertAlign w:val="superscript"/>
          <w:lang w:eastAsia="zh-Hans"/>
        </w:rPr>
        <w:t>**</w:t>
      </w:r>
      <w:r w:rsidRPr="00A6478F">
        <w:rPr>
          <w:rFonts w:ascii="Times New Roman"/>
          <w:i/>
          <w:iCs/>
          <w:szCs w:val="21"/>
          <w:lang w:eastAsia="zh-Hans"/>
        </w:rPr>
        <w:t>p</w:t>
      </w:r>
      <w:r w:rsidRPr="00A6478F">
        <w:rPr>
          <w:rFonts w:ascii="Times New Roman"/>
          <w:szCs w:val="21"/>
          <w:lang w:eastAsia="zh-Hans"/>
        </w:rPr>
        <w:t xml:space="preserve"> &lt; 0.01;</w:t>
      </w:r>
      <w:r w:rsidRPr="00A6478F">
        <w:rPr>
          <w:rFonts w:ascii="Times New Roman"/>
          <w:i/>
          <w:iCs/>
          <w:szCs w:val="21"/>
          <w:lang w:eastAsia="zh-Hans"/>
        </w:rPr>
        <w:t>*p</w:t>
      </w:r>
      <w:r w:rsidRPr="00A6478F">
        <w:rPr>
          <w:rFonts w:ascii="Times New Roman"/>
          <w:szCs w:val="21"/>
          <w:lang w:eastAsia="zh-Hans"/>
        </w:rPr>
        <w:t>&lt;0.05.</w:t>
      </w:r>
    </w:p>
    <w:p w14:paraId="2E3A9F64" w14:textId="7777777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2.2</w:t>
      </w:r>
      <w:r w:rsidRPr="00A6478F">
        <w:rPr>
          <w:rFonts w:ascii="Times New Roman"/>
          <w:b/>
          <w:sz w:val="24"/>
          <w:szCs w:val="24"/>
          <w:lang w:eastAsia="zh-Hans"/>
        </w:rPr>
        <w:t>甲草胺对线虫生殖系统的影响</w:t>
      </w:r>
    </w:p>
    <w:p w14:paraId="1A018BC2" w14:textId="4548DA9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为了探索线虫生殖能力的衰</w:t>
      </w:r>
      <w:r w:rsidR="008831E1">
        <w:rPr>
          <w:rFonts w:ascii="Times New Roman" w:hint="eastAsia"/>
          <w:sz w:val="24"/>
          <w:szCs w:val="24"/>
        </w:rPr>
        <w:t>减</w:t>
      </w:r>
      <w:r w:rsidRPr="00A6478F">
        <w:rPr>
          <w:rFonts w:ascii="Times New Roman"/>
          <w:sz w:val="24"/>
          <w:szCs w:val="24"/>
          <w:lang w:eastAsia="zh-Hans"/>
        </w:rPr>
        <w:t>是否与生殖系统畸形有关，进一步观察了线虫生殖系统的发育情况。甲草胺可导致线虫生殖系统发育异常，主要表现为无排卵孔</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2-2A(b))</w:t>
      </w:r>
      <w:r w:rsidRPr="00A6478F">
        <w:rPr>
          <w:rFonts w:ascii="Times New Roman"/>
          <w:sz w:val="24"/>
          <w:szCs w:val="24"/>
          <w:lang w:eastAsia="zh-Hans"/>
        </w:rPr>
        <w:t>；排卵孔凸出</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2-2A(c))</w:t>
      </w:r>
      <w:r w:rsidRPr="00A6478F">
        <w:rPr>
          <w:rFonts w:ascii="Times New Roman"/>
          <w:sz w:val="24"/>
          <w:szCs w:val="24"/>
          <w:lang w:eastAsia="zh-Hans"/>
        </w:rPr>
        <w:t>；子宫内无受精卵</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 (d))</w:t>
      </w:r>
      <w:r w:rsidRPr="00A6478F">
        <w:rPr>
          <w:rFonts w:ascii="Times New Roman"/>
          <w:sz w:val="24"/>
          <w:szCs w:val="24"/>
          <w:lang w:eastAsia="zh-Hans"/>
        </w:rPr>
        <w:t>；子宫内小受精卵</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2-2A(e))</w:t>
      </w:r>
      <w:r w:rsidRPr="00A6478F">
        <w:rPr>
          <w:rFonts w:ascii="Times New Roman"/>
          <w:sz w:val="24"/>
          <w:szCs w:val="24"/>
          <w:lang w:eastAsia="zh-Hans"/>
        </w:rPr>
        <w:t>；性腺扭曲</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2-2A(f))</w:t>
      </w:r>
      <w:r w:rsidRPr="00A6478F">
        <w:rPr>
          <w:rFonts w:ascii="Times New Roman"/>
          <w:sz w:val="24"/>
          <w:szCs w:val="24"/>
          <w:lang w:eastAsia="zh-Hans"/>
        </w:rPr>
        <w:t>和虫袋</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2-2A(g))</w:t>
      </w:r>
      <w:r w:rsidRPr="00A6478F">
        <w:rPr>
          <w:rFonts w:ascii="Times New Roman"/>
          <w:sz w:val="24"/>
          <w:szCs w:val="24"/>
          <w:lang w:eastAsia="zh-Hans"/>
        </w:rPr>
        <w:t>。与对照组相比</w:t>
      </w:r>
      <w:r w:rsidRPr="00A6478F">
        <w:rPr>
          <w:rFonts w:ascii="Times New Roman"/>
          <w:sz w:val="24"/>
          <w:szCs w:val="24"/>
          <w:lang w:eastAsia="zh-Hans"/>
        </w:rPr>
        <w:t>(3.77%)</w:t>
      </w:r>
      <w:r w:rsidRPr="00A6478F">
        <w:rPr>
          <w:rFonts w:ascii="Times New Roman"/>
          <w:sz w:val="24"/>
          <w:szCs w:val="24"/>
          <w:lang w:eastAsia="zh-Hans"/>
        </w:rPr>
        <w:t>，各剂量组线虫的畸形率均显著升高，分别为</w:t>
      </w:r>
      <w:r w:rsidRPr="00A6478F">
        <w:rPr>
          <w:rFonts w:ascii="Times New Roman"/>
          <w:sz w:val="24"/>
          <w:szCs w:val="24"/>
          <w:lang w:eastAsia="zh-Hans"/>
        </w:rPr>
        <w:t>(13.73%,15.0%,15.52%,38.84%,32.48%,25.64%)</w:t>
      </w:r>
      <w:r w:rsidRPr="00A6478F">
        <w:rPr>
          <w:rFonts w:ascii="Times New Roman"/>
          <w:sz w:val="24"/>
          <w:szCs w:val="24"/>
          <w:lang w:eastAsia="zh-Hans"/>
        </w:rPr>
        <w:t>，且畸形率的变化与其后代数减少的变化一致，均在</w:t>
      </w:r>
      <w:r w:rsidRPr="00A6478F">
        <w:rPr>
          <w:rFonts w:ascii="Times New Roman"/>
          <w:sz w:val="24"/>
          <w:szCs w:val="24"/>
          <w:lang w:eastAsia="zh-Hans"/>
        </w:rPr>
        <w:t>80μg/L</w:t>
      </w:r>
      <w:r w:rsidRPr="00A6478F">
        <w:rPr>
          <w:rFonts w:ascii="Times New Roman"/>
          <w:sz w:val="24"/>
          <w:szCs w:val="24"/>
          <w:lang w:eastAsia="zh-Hans"/>
        </w:rPr>
        <w:t>最为显著。</w:t>
      </w:r>
    </w:p>
    <w:p w14:paraId="485B4F71"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lastRenderedPageBreak/>
        <w:drawing>
          <wp:inline distT="0" distB="0" distL="0" distR="0" wp14:anchorId="0BEC7A8B" wp14:editId="6C129DCC">
            <wp:extent cx="5541370" cy="3100388"/>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12" cstate="print">
                      <a:extLst>
                        <a:ext uri="{28A0092B-C50C-407E-A947-70E740481C1C}">
                          <a14:useLocalDpi xmlns:a14="http://schemas.microsoft.com/office/drawing/2010/main" val="0"/>
                        </a:ext>
                      </a:extLst>
                    </a:blip>
                    <a:srcRect l="1176"/>
                    <a:stretch>
                      <a:fillRect/>
                    </a:stretch>
                  </pic:blipFill>
                  <pic:spPr>
                    <a:xfrm>
                      <a:off x="0" y="0"/>
                      <a:ext cx="5578605" cy="3121221"/>
                    </a:xfrm>
                    <a:prstGeom prst="rect">
                      <a:avLst/>
                    </a:prstGeom>
                    <a:ln>
                      <a:noFill/>
                    </a:ln>
                  </pic:spPr>
                </pic:pic>
              </a:graphicData>
            </a:graphic>
          </wp:inline>
        </w:drawing>
      </w:r>
    </w:p>
    <w:p w14:paraId="72038434" w14:textId="16899527" w:rsidR="00D237C3" w:rsidRPr="00A6478F" w:rsidRDefault="00D237C3" w:rsidP="00DA2A51">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2-2</w:t>
      </w:r>
      <w:r w:rsidR="00DA2A51" w:rsidRPr="00A6478F">
        <w:rPr>
          <w:rFonts w:ascii="Times New Roman"/>
          <w:b/>
          <w:szCs w:val="21"/>
          <w:lang w:eastAsia="zh-Hans"/>
        </w:rPr>
        <w:t xml:space="preserve"> </w:t>
      </w:r>
      <w:r w:rsidRPr="00A6478F">
        <w:rPr>
          <w:rFonts w:ascii="Times New Roman"/>
          <w:b/>
          <w:szCs w:val="21"/>
          <w:lang w:eastAsia="zh-Hans"/>
        </w:rPr>
        <w:t>甲草胺对秀丽线虫生殖系统发育的影响</w:t>
      </w:r>
    </w:p>
    <w:p w14:paraId="0BF3BD26" w14:textId="1006FD71" w:rsidR="00D237C3" w:rsidRPr="00A6478F" w:rsidRDefault="00D237C3" w:rsidP="00D237C3">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Pr="00A6478F">
        <w:rPr>
          <w:rFonts w:ascii="Times New Roman"/>
          <w:szCs w:val="21"/>
          <w:lang w:eastAsia="zh-Hans"/>
        </w:rPr>
        <w:t>N2</w:t>
      </w:r>
      <w:r w:rsidRPr="00A6478F">
        <w:rPr>
          <w:rFonts w:ascii="Times New Roman"/>
          <w:szCs w:val="21"/>
          <w:lang w:eastAsia="zh-Hans"/>
        </w:rPr>
        <w:t>线虫生殖系统畸形表型：</w:t>
      </w:r>
      <w:r w:rsidRPr="00A6478F">
        <w:rPr>
          <w:rFonts w:ascii="Times New Roman"/>
          <w:szCs w:val="21"/>
          <w:lang w:eastAsia="zh-Hans"/>
        </w:rPr>
        <w:t>a</w:t>
      </w:r>
      <w:r w:rsidRPr="00A6478F">
        <w:rPr>
          <w:rFonts w:ascii="Times New Roman"/>
          <w:szCs w:val="21"/>
          <w:lang w:eastAsia="zh-Hans"/>
        </w:rPr>
        <w:t>生殖系统发育正常情况；</w:t>
      </w:r>
      <w:r w:rsidRPr="00A6478F">
        <w:rPr>
          <w:rFonts w:ascii="Times New Roman"/>
          <w:szCs w:val="21"/>
          <w:lang w:eastAsia="zh-Hans"/>
        </w:rPr>
        <w:t>b</w:t>
      </w:r>
      <w:r w:rsidRPr="00A6478F">
        <w:rPr>
          <w:rFonts w:ascii="Times New Roman"/>
          <w:szCs w:val="21"/>
          <w:lang w:eastAsia="zh-Hans"/>
        </w:rPr>
        <w:t>无排卵孔；</w:t>
      </w:r>
      <w:r w:rsidRPr="00A6478F">
        <w:rPr>
          <w:rFonts w:ascii="Times New Roman"/>
          <w:szCs w:val="21"/>
          <w:lang w:eastAsia="zh-Hans"/>
        </w:rPr>
        <w:t>c</w:t>
      </w:r>
      <w:r w:rsidRPr="00A6478F">
        <w:rPr>
          <w:rFonts w:ascii="Times New Roman"/>
          <w:szCs w:val="21"/>
          <w:lang w:eastAsia="zh-Hans"/>
        </w:rPr>
        <w:t>排卵孔凸出，采用红色圆圈圈出；</w:t>
      </w:r>
      <w:r w:rsidRPr="00A6478F">
        <w:rPr>
          <w:rFonts w:ascii="Times New Roman"/>
          <w:szCs w:val="21"/>
          <w:lang w:eastAsia="zh-Hans"/>
        </w:rPr>
        <w:t>d</w:t>
      </w:r>
      <w:r w:rsidRPr="00A6478F">
        <w:rPr>
          <w:rFonts w:ascii="Times New Roman"/>
          <w:szCs w:val="21"/>
          <w:lang w:eastAsia="zh-Hans"/>
        </w:rPr>
        <w:t>子宫内无受精卵；</w:t>
      </w:r>
      <w:r w:rsidRPr="00A6478F">
        <w:rPr>
          <w:rFonts w:ascii="Times New Roman"/>
          <w:szCs w:val="21"/>
          <w:lang w:eastAsia="zh-Hans"/>
        </w:rPr>
        <w:t>e</w:t>
      </w:r>
      <w:r w:rsidRPr="00A6478F">
        <w:rPr>
          <w:rFonts w:ascii="Times New Roman"/>
          <w:szCs w:val="21"/>
          <w:lang w:eastAsia="zh-Hans"/>
        </w:rPr>
        <w:t>小受精卵；</w:t>
      </w:r>
      <w:r w:rsidRPr="00A6478F">
        <w:rPr>
          <w:rFonts w:ascii="Times New Roman"/>
          <w:szCs w:val="21"/>
          <w:lang w:eastAsia="zh-Hans"/>
        </w:rPr>
        <w:t>f</w:t>
      </w:r>
      <w:r w:rsidRPr="00A6478F">
        <w:rPr>
          <w:rFonts w:ascii="Times New Roman"/>
          <w:szCs w:val="21"/>
          <w:lang w:eastAsia="zh-Hans"/>
        </w:rPr>
        <w:t>性腺扭曲；</w:t>
      </w:r>
      <w:r w:rsidRPr="00A6478F">
        <w:rPr>
          <w:rFonts w:ascii="Times New Roman"/>
          <w:szCs w:val="21"/>
          <w:lang w:eastAsia="zh-Hans"/>
        </w:rPr>
        <w:t>g</w:t>
      </w:r>
      <w:r w:rsidRPr="00A6478F">
        <w:rPr>
          <w:rFonts w:ascii="Times New Roman"/>
          <w:szCs w:val="21"/>
          <w:lang w:eastAsia="zh-Hans"/>
        </w:rPr>
        <w:t>虫袋。</w:t>
      </w:r>
      <w:r w:rsidRPr="00A6478F">
        <w:rPr>
          <w:rFonts w:ascii="Times New Roman"/>
          <w:szCs w:val="21"/>
          <w:lang w:eastAsia="zh-Hans"/>
        </w:rPr>
        <w:t>B</w:t>
      </w:r>
      <w:r w:rsidRPr="00A6478F">
        <w:rPr>
          <w:rFonts w:ascii="Times New Roman"/>
          <w:szCs w:val="21"/>
          <w:lang w:eastAsia="zh-Hans"/>
        </w:rPr>
        <w:t>为</w:t>
      </w:r>
      <w:r w:rsidRPr="00A6478F">
        <w:rPr>
          <w:rFonts w:ascii="Times New Roman"/>
          <w:szCs w:val="21"/>
          <w:lang w:eastAsia="zh-Hans"/>
        </w:rPr>
        <w:t>N2</w:t>
      </w:r>
      <w:r w:rsidRPr="00A6478F">
        <w:rPr>
          <w:rFonts w:ascii="Times New Roman"/>
          <w:szCs w:val="21"/>
          <w:lang w:eastAsia="zh-Hans"/>
        </w:rPr>
        <w:t>线虫生殖系统畸形率的变化。每组</w:t>
      </w:r>
      <w:r w:rsidRPr="00A6478F">
        <w:rPr>
          <w:rFonts w:ascii="Times New Roman"/>
          <w:szCs w:val="21"/>
          <w:lang w:eastAsia="zh-Hans"/>
        </w:rPr>
        <w:t>100</w:t>
      </w:r>
      <w:r w:rsidRPr="00A6478F">
        <w:rPr>
          <w:rFonts w:ascii="Times New Roman"/>
          <w:szCs w:val="21"/>
          <w:lang w:eastAsia="zh-Hans"/>
        </w:rPr>
        <w:t>条线虫。</w:t>
      </w:r>
    </w:p>
    <w:p w14:paraId="20AC10D5" w14:textId="7777777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2.3</w:t>
      </w:r>
      <w:r w:rsidRPr="00A6478F">
        <w:rPr>
          <w:rFonts w:ascii="Times New Roman"/>
          <w:b/>
          <w:sz w:val="24"/>
          <w:szCs w:val="24"/>
          <w:lang w:eastAsia="zh-Hans"/>
        </w:rPr>
        <w:t>甲草胺对线虫性腺发育的影响</w:t>
      </w:r>
    </w:p>
    <w:p w14:paraId="040E6D6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线虫的性腺发育与总体生长相协调，若线虫的生长受到抑制并停留在幼虫期，将会显著抑制性腺发育。实验结果表明，甲草胺可致线虫性腺发育明显延迟，成虫期线虫所占比例明显降低，从</w:t>
      </w:r>
      <w:r w:rsidRPr="00A6478F">
        <w:rPr>
          <w:rFonts w:ascii="Times New Roman"/>
          <w:sz w:val="24"/>
          <w:szCs w:val="24"/>
          <w:lang w:eastAsia="zh-Hans"/>
        </w:rPr>
        <w:t>67.8%</w:t>
      </w:r>
      <w:r w:rsidRPr="00A6478F">
        <w:rPr>
          <w:rFonts w:ascii="Times New Roman"/>
          <w:sz w:val="24"/>
          <w:szCs w:val="24"/>
          <w:lang w:eastAsia="zh-Hans"/>
        </w:rPr>
        <w:t>降低至</w:t>
      </w:r>
      <w:r w:rsidRPr="00A6478F">
        <w:rPr>
          <w:rFonts w:ascii="Times New Roman"/>
          <w:sz w:val="24"/>
          <w:szCs w:val="24"/>
          <w:lang w:eastAsia="zh-Hans"/>
        </w:rPr>
        <w:t>10.2%</w:t>
      </w:r>
      <w:r w:rsidRPr="00A6478F">
        <w:rPr>
          <w:rFonts w:ascii="Times New Roman"/>
          <w:sz w:val="24"/>
          <w:szCs w:val="24"/>
          <w:lang w:eastAsia="zh-Hans"/>
        </w:rPr>
        <w:t>，且具有剂量</w:t>
      </w:r>
      <w:r w:rsidRPr="00A6478F">
        <w:rPr>
          <w:rFonts w:ascii="Times New Roman"/>
          <w:sz w:val="24"/>
          <w:szCs w:val="24"/>
          <w:lang w:eastAsia="zh-Hans"/>
        </w:rPr>
        <w:t>-</w:t>
      </w:r>
      <w:r w:rsidRPr="00A6478F">
        <w:rPr>
          <w:rFonts w:ascii="Times New Roman"/>
          <w:sz w:val="24"/>
          <w:szCs w:val="24"/>
          <w:lang w:eastAsia="zh-Hans"/>
        </w:rPr>
        <w:t>效应关系</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2-3C)</w:t>
      </w:r>
      <w:r w:rsidRPr="00A6478F">
        <w:rPr>
          <w:rFonts w:ascii="Times New Roman"/>
          <w:sz w:val="24"/>
          <w:szCs w:val="24"/>
          <w:lang w:eastAsia="zh-Hans"/>
        </w:rPr>
        <w:t>。与对照组相比，</w:t>
      </w:r>
      <w:r w:rsidRPr="00A6478F">
        <w:rPr>
          <w:rFonts w:ascii="Times New Roman"/>
          <w:sz w:val="24"/>
          <w:szCs w:val="24"/>
          <w:lang w:eastAsia="zh-Hans"/>
        </w:rPr>
        <w:t>JK2868</w:t>
      </w:r>
      <w:r w:rsidRPr="00A6478F">
        <w:rPr>
          <w:rFonts w:ascii="Times New Roman"/>
          <w:sz w:val="24"/>
          <w:szCs w:val="24"/>
          <w:lang w:eastAsia="zh-Hans"/>
        </w:rPr>
        <w:t>线虫顶体细胞</w:t>
      </w:r>
      <w:r w:rsidRPr="00A6478F">
        <w:rPr>
          <w:rFonts w:ascii="Times New Roman"/>
          <w:sz w:val="24"/>
          <w:szCs w:val="24"/>
          <w:lang w:eastAsia="zh-Hans"/>
        </w:rPr>
        <w:t>(DTCs)</w:t>
      </w:r>
      <w:r w:rsidRPr="00A6478F">
        <w:rPr>
          <w:rFonts w:ascii="Times New Roman"/>
          <w:sz w:val="24"/>
          <w:szCs w:val="24"/>
          <w:lang w:eastAsia="zh-Hans"/>
        </w:rPr>
        <w:t>荧光强度明显变弱</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2-3A)</w:t>
      </w:r>
      <w:r w:rsidRPr="00A6478F">
        <w:rPr>
          <w:rFonts w:ascii="Times New Roman"/>
          <w:sz w:val="24"/>
          <w:szCs w:val="24"/>
          <w:lang w:eastAsia="zh-Hans"/>
        </w:rPr>
        <w:t>，但各剂量组之间差异不显著</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2-3C)</w:t>
      </w:r>
      <w:r w:rsidRPr="00A6478F">
        <w:rPr>
          <w:rFonts w:ascii="Times New Roman"/>
          <w:sz w:val="24"/>
          <w:szCs w:val="24"/>
          <w:lang w:eastAsia="zh-Hans"/>
        </w:rPr>
        <w:t>；甲草胺可导致</w:t>
      </w:r>
      <w:r w:rsidRPr="00A6478F">
        <w:rPr>
          <w:rFonts w:ascii="Times New Roman"/>
          <w:sz w:val="24"/>
          <w:szCs w:val="24"/>
          <w:lang w:eastAsia="zh-Hans"/>
        </w:rPr>
        <w:t>DTCs</w:t>
      </w:r>
      <w:r w:rsidRPr="00A6478F">
        <w:rPr>
          <w:rFonts w:ascii="Times New Roman"/>
          <w:sz w:val="24"/>
          <w:szCs w:val="24"/>
          <w:lang w:eastAsia="zh-Hans"/>
        </w:rPr>
        <w:t>面积明显减小，</w:t>
      </w:r>
      <w:r w:rsidRPr="00A6478F">
        <w:rPr>
          <w:rFonts w:ascii="Times New Roman"/>
          <w:sz w:val="24"/>
          <w:szCs w:val="24"/>
          <w:lang w:eastAsia="zh-Hans"/>
        </w:rPr>
        <w:t>80μg/L</w:t>
      </w:r>
      <w:r w:rsidRPr="00A6478F">
        <w:rPr>
          <w:rFonts w:ascii="Times New Roman"/>
          <w:sz w:val="24"/>
          <w:szCs w:val="24"/>
          <w:lang w:eastAsia="zh-Hans"/>
        </w:rPr>
        <w:t>面积减小最显著</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2-3D)</w:t>
      </w:r>
      <w:r w:rsidRPr="00A6478F">
        <w:rPr>
          <w:rFonts w:ascii="Times New Roman"/>
          <w:sz w:val="24"/>
          <w:szCs w:val="24"/>
          <w:lang w:eastAsia="zh-Hans"/>
        </w:rPr>
        <w:t>。</w:t>
      </w:r>
    </w:p>
    <w:p w14:paraId="3888FBB0" w14:textId="2CFF0FD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为了进一步研究甲草胺对线虫性腺发育的影响，采用</w:t>
      </w:r>
      <w:r w:rsidRPr="00A6478F">
        <w:rPr>
          <w:rFonts w:ascii="Times New Roman"/>
          <w:sz w:val="24"/>
          <w:szCs w:val="24"/>
          <w:lang w:eastAsia="zh-Hans"/>
        </w:rPr>
        <w:t>DAPI</w:t>
      </w:r>
      <w:r w:rsidRPr="00A6478F">
        <w:rPr>
          <w:rFonts w:ascii="Times New Roman"/>
          <w:sz w:val="24"/>
          <w:szCs w:val="24"/>
          <w:lang w:eastAsia="zh-Hans"/>
        </w:rPr>
        <w:t>染色计数各剂量组线虫的总生殖细胞数</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2-4A)</w:t>
      </w:r>
      <w:r w:rsidRPr="00A6478F">
        <w:rPr>
          <w:rFonts w:ascii="Times New Roman"/>
          <w:sz w:val="24"/>
          <w:szCs w:val="24"/>
          <w:lang w:eastAsia="zh-Hans"/>
        </w:rPr>
        <w:t>。各剂量组线虫的总生殖细胞数明显减少，分别为对照组的</w:t>
      </w:r>
      <w:r w:rsidRPr="00A6478F">
        <w:rPr>
          <w:rFonts w:ascii="Times New Roman"/>
          <w:sz w:val="24"/>
          <w:szCs w:val="24"/>
          <w:lang w:eastAsia="zh-Hans"/>
        </w:rPr>
        <w:t>88.68%,78.87%,72.31</w:t>
      </w:r>
      <w:r w:rsidR="00007277">
        <w:rPr>
          <w:rFonts w:ascii="Times New Roman"/>
          <w:sz w:val="24"/>
          <w:szCs w:val="24"/>
          <w:lang w:eastAsia="zh-Hans"/>
        </w:rPr>
        <w:t>%</w:t>
      </w:r>
      <w:r w:rsidRPr="00A6478F">
        <w:rPr>
          <w:rFonts w:ascii="Times New Roman"/>
          <w:sz w:val="24"/>
          <w:szCs w:val="24"/>
          <w:lang w:eastAsia="zh-Hans"/>
        </w:rPr>
        <w:t>,67.29</w:t>
      </w:r>
      <w:r w:rsidR="00007277">
        <w:rPr>
          <w:rFonts w:ascii="Times New Roman"/>
          <w:sz w:val="24"/>
          <w:szCs w:val="24"/>
          <w:lang w:eastAsia="zh-Hans"/>
        </w:rPr>
        <w:t>%</w:t>
      </w:r>
      <w:r w:rsidRPr="00A6478F">
        <w:rPr>
          <w:rFonts w:ascii="Times New Roman"/>
          <w:sz w:val="24"/>
          <w:szCs w:val="24"/>
          <w:lang w:eastAsia="zh-Hans"/>
        </w:rPr>
        <w:t>,62.41</w:t>
      </w:r>
      <w:r w:rsidR="00007277">
        <w:rPr>
          <w:rFonts w:ascii="Times New Roman"/>
          <w:sz w:val="24"/>
          <w:szCs w:val="24"/>
          <w:lang w:eastAsia="zh-Hans"/>
        </w:rPr>
        <w:t>%</w:t>
      </w:r>
      <w:r w:rsidRPr="00A6478F">
        <w:rPr>
          <w:rFonts w:ascii="Times New Roman"/>
          <w:sz w:val="24"/>
          <w:szCs w:val="24"/>
          <w:lang w:eastAsia="zh-Hans"/>
        </w:rPr>
        <w:t>,58.17%</w:t>
      </w:r>
      <w:r w:rsidRPr="00A6478F">
        <w:rPr>
          <w:rFonts w:ascii="Times New Roman"/>
          <w:sz w:val="24"/>
          <w:szCs w:val="24"/>
          <w:lang w:eastAsia="zh-Hans"/>
        </w:rPr>
        <w:t>，且具有明显的剂量</w:t>
      </w:r>
      <w:r w:rsidRPr="00A6478F">
        <w:rPr>
          <w:rFonts w:ascii="Times New Roman"/>
          <w:sz w:val="24"/>
          <w:szCs w:val="24"/>
          <w:lang w:eastAsia="zh-Hans"/>
        </w:rPr>
        <w:t>-</w:t>
      </w:r>
      <w:r w:rsidRPr="00A6478F">
        <w:rPr>
          <w:rFonts w:ascii="Times New Roman"/>
          <w:sz w:val="24"/>
          <w:szCs w:val="24"/>
          <w:lang w:eastAsia="zh-Hans"/>
        </w:rPr>
        <w:t>效应关系</w:t>
      </w:r>
      <w:r w:rsidRPr="00A6478F">
        <w:rPr>
          <w:rFonts w:ascii="Times New Roman"/>
          <w:sz w:val="24"/>
          <w:szCs w:val="24"/>
          <w:lang w:eastAsia="zh-Hans"/>
        </w:rPr>
        <w:t>(R</w:t>
      </w:r>
      <w:r w:rsidRPr="00A6478F">
        <w:rPr>
          <w:rFonts w:ascii="Times New Roman"/>
          <w:sz w:val="24"/>
          <w:szCs w:val="24"/>
          <w:vertAlign w:val="superscript"/>
          <w:lang w:eastAsia="zh-Hans"/>
        </w:rPr>
        <w:t>2</w:t>
      </w:r>
      <w:r w:rsidRPr="00A6478F">
        <w:rPr>
          <w:rFonts w:ascii="Times New Roman"/>
          <w:sz w:val="24"/>
          <w:szCs w:val="24"/>
          <w:lang w:eastAsia="zh-Hans"/>
        </w:rPr>
        <w:t>=0.9856)(</w:t>
      </w:r>
      <w:r w:rsidRPr="00A6478F">
        <w:rPr>
          <w:rFonts w:ascii="Times New Roman"/>
          <w:sz w:val="24"/>
          <w:szCs w:val="24"/>
          <w:lang w:eastAsia="zh-Hans"/>
        </w:rPr>
        <w:t>图</w:t>
      </w:r>
      <w:r w:rsidRPr="00A6478F">
        <w:rPr>
          <w:rFonts w:ascii="Times New Roman"/>
          <w:sz w:val="24"/>
          <w:szCs w:val="24"/>
          <w:lang w:eastAsia="zh-Hans"/>
        </w:rPr>
        <w:t>2-4C)</w:t>
      </w:r>
      <w:r w:rsidRPr="00A6478F">
        <w:rPr>
          <w:rFonts w:ascii="Times New Roman"/>
          <w:sz w:val="24"/>
          <w:szCs w:val="24"/>
          <w:lang w:eastAsia="zh-Hans"/>
        </w:rPr>
        <w:t>。可见甲草胺可对生殖细胞增殖产生不利影响，继而延缓性腺发育。</w:t>
      </w:r>
    </w:p>
    <w:p w14:paraId="7A2C69E6" w14:textId="7777777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noProof/>
          <w:sz w:val="24"/>
          <w:szCs w:val="24"/>
          <w:lang w:eastAsia="zh-Hans"/>
        </w:rPr>
        <w:lastRenderedPageBreak/>
        <w:drawing>
          <wp:inline distT="0" distB="0" distL="0" distR="0" wp14:anchorId="68E8B9F9" wp14:editId="5564C89D">
            <wp:extent cx="5613910" cy="3157538"/>
            <wp:effectExtent l="0" t="0" r="635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13">
                      <a:extLst>
                        <a:ext uri="{28A0092B-C50C-407E-A947-70E740481C1C}">
                          <a14:useLocalDpi xmlns:a14="http://schemas.microsoft.com/office/drawing/2010/main" val="0"/>
                        </a:ext>
                      </a:extLst>
                    </a:blip>
                    <a:srcRect l="635" r="1146" b="1251"/>
                    <a:stretch>
                      <a:fillRect/>
                    </a:stretch>
                  </pic:blipFill>
                  <pic:spPr>
                    <a:xfrm>
                      <a:off x="0" y="0"/>
                      <a:ext cx="5664167" cy="3185805"/>
                    </a:xfrm>
                    <a:prstGeom prst="rect">
                      <a:avLst/>
                    </a:prstGeom>
                    <a:ln>
                      <a:noFill/>
                    </a:ln>
                  </pic:spPr>
                </pic:pic>
              </a:graphicData>
            </a:graphic>
          </wp:inline>
        </w:drawing>
      </w:r>
    </w:p>
    <w:p w14:paraId="14E78A07" w14:textId="372BA96C" w:rsidR="00D237C3" w:rsidRPr="00A6478F" w:rsidRDefault="00D237C3" w:rsidP="00DA2A51">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2-3</w:t>
      </w:r>
      <w:r w:rsidR="00DA2A51" w:rsidRPr="00A6478F">
        <w:rPr>
          <w:rFonts w:ascii="Times New Roman"/>
          <w:b/>
          <w:szCs w:val="21"/>
          <w:lang w:eastAsia="zh-Hans"/>
        </w:rPr>
        <w:t xml:space="preserve"> </w:t>
      </w:r>
      <w:r w:rsidRPr="00A6478F">
        <w:rPr>
          <w:rFonts w:ascii="Times New Roman"/>
          <w:b/>
          <w:szCs w:val="21"/>
          <w:lang w:eastAsia="zh-Hans"/>
        </w:rPr>
        <w:t>甲草胺对秀丽线虫性腺发育的影响</w:t>
      </w:r>
    </w:p>
    <w:p w14:paraId="11A6F08F" w14:textId="37A36D51" w:rsidR="00D237C3" w:rsidRPr="00A6478F" w:rsidRDefault="00D237C3" w:rsidP="00D237C3">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w:t>
      </w:r>
      <w:r w:rsidRPr="00A6478F">
        <w:rPr>
          <w:rFonts w:ascii="Times New Roman"/>
          <w:szCs w:val="21"/>
          <w:lang w:eastAsia="zh-Hans"/>
        </w:rPr>
        <w:t>JK2868</w:t>
      </w:r>
      <w:r w:rsidRPr="00A6478F">
        <w:rPr>
          <w:rFonts w:ascii="Times New Roman"/>
          <w:szCs w:val="21"/>
          <w:lang w:eastAsia="zh-Hans"/>
        </w:rPr>
        <w:t>线虫</w:t>
      </w:r>
      <w:r w:rsidRPr="00A6478F">
        <w:rPr>
          <w:rFonts w:ascii="Times New Roman"/>
          <w:szCs w:val="21"/>
          <w:lang w:eastAsia="zh-Hans"/>
        </w:rPr>
        <w:t>DTCs</w:t>
      </w:r>
      <w:r w:rsidRPr="00A6478F">
        <w:rPr>
          <w:rFonts w:ascii="Times New Roman"/>
          <w:szCs w:val="21"/>
          <w:lang w:eastAsia="zh-Hans"/>
        </w:rPr>
        <w:t>荧光强度示意图；</w:t>
      </w:r>
      <w:r w:rsidRPr="00A6478F">
        <w:rPr>
          <w:rFonts w:ascii="Times New Roman"/>
          <w:szCs w:val="21"/>
          <w:lang w:eastAsia="zh-Hans"/>
        </w:rPr>
        <w:t>B</w:t>
      </w:r>
      <w:r w:rsidRPr="00A6478F">
        <w:rPr>
          <w:rFonts w:ascii="Times New Roman"/>
          <w:szCs w:val="21"/>
          <w:lang w:eastAsia="zh-Hans"/>
        </w:rPr>
        <w:t>为</w:t>
      </w:r>
      <w:r w:rsidRPr="00A6478F">
        <w:rPr>
          <w:rFonts w:ascii="Times New Roman"/>
          <w:szCs w:val="21"/>
          <w:lang w:eastAsia="zh-Hans"/>
        </w:rPr>
        <w:t>N2</w:t>
      </w:r>
      <w:r w:rsidRPr="00A6478F">
        <w:rPr>
          <w:rFonts w:ascii="Times New Roman"/>
          <w:szCs w:val="21"/>
          <w:lang w:eastAsia="zh-Hans"/>
        </w:rPr>
        <w:t>线虫性腺发育百分比情况；</w:t>
      </w:r>
      <w:r w:rsidRPr="00A6478F">
        <w:rPr>
          <w:rFonts w:ascii="Times New Roman"/>
          <w:szCs w:val="21"/>
          <w:lang w:eastAsia="zh-Hans"/>
        </w:rPr>
        <w:t>C</w:t>
      </w:r>
      <w:r w:rsidRPr="00A6478F">
        <w:rPr>
          <w:rFonts w:ascii="Times New Roman"/>
          <w:szCs w:val="21"/>
          <w:lang w:eastAsia="zh-Hans"/>
        </w:rPr>
        <w:t>为</w:t>
      </w:r>
      <w:r w:rsidRPr="00A6478F">
        <w:rPr>
          <w:rFonts w:ascii="Times New Roman"/>
          <w:szCs w:val="21"/>
          <w:lang w:eastAsia="zh-Hans"/>
        </w:rPr>
        <w:t>JK2868</w:t>
      </w:r>
      <w:r w:rsidRPr="00A6478F">
        <w:rPr>
          <w:rFonts w:ascii="Times New Roman"/>
          <w:szCs w:val="21"/>
          <w:lang w:eastAsia="zh-Hans"/>
        </w:rPr>
        <w:t>线虫</w:t>
      </w:r>
      <w:r w:rsidRPr="00A6478F">
        <w:rPr>
          <w:rFonts w:ascii="Times New Roman"/>
          <w:szCs w:val="21"/>
          <w:lang w:eastAsia="zh-Hans"/>
        </w:rPr>
        <w:t>DTCs</w:t>
      </w:r>
      <w:r w:rsidRPr="00A6478F">
        <w:rPr>
          <w:rFonts w:ascii="Times New Roman"/>
          <w:szCs w:val="21"/>
          <w:lang w:eastAsia="zh-Hans"/>
        </w:rPr>
        <w:t>荧光强度的变化；</w:t>
      </w:r>
      <w:r w:rsidRPr="00A6478F">
        <w:rPr>
          <w:rFonts w:ascii="Times New Roman"/>
          <w:szCs w:val="21"/>
          <w:lang w:eastAsia="zh-Hans"/>
        </w:rPr>
        <w:t>D</w:t>
      </w:r>
      <w:r w:rsidRPr="00A6478F">
        <w:rPr>
          <w:rFonts w:ascii="Times New Roman"/>
          <w:szCs w:val="21"/>
          <w:lang w:eastAsia="zh-Hans"/>
        </w:rPr>
        <w:t>为</w:t>
      </w:r>
      <w:r w:rsidRPr="00A6478F">
        <w:rPr>
          <w:rFonts w:ascii="Times New Roman"/>
          <w:szCs w:val="21"/>
          <w:lang w:eastAsia="zh-Hans"/>
        </w:rPr>
        <w:t>JK2868</w:t>
      </w:r>
      <w:r w:rsidRPr="00A6478F">
        <w:rPr>
          <w:rFonts w:ascii="Times New Roman"/>
          <w:szCs w:val="21"/>
          <w:lang w:eastAsia="zh-Hans"/>
        </w:rPr>
        <w:t>线虫</w:t>
      </w:r>
      <w:r w:rsidRPr="00A6478F">
        <w:rPr>
          <w:rFonts w:ascii="Times New Roman"/>
          <w:szCs w:val="21"/>
          <w:lang w:eastAsia="zh-Hans"/>
        </w:rPr>
        <w:t>DTCs</w:t>
      </w:r>
      <w:r w:rsidRPr="00A6478F">
        <w:rPr>
          <w:rFonts w:ascii="Times New Roman"/>
          <w:szCs w:val="21"/>
          <w:lang w:eastAsia="zh-Hans"/>
        </w:rPr>
        <w:t>面积的变化。与对照相比</w:t>
      </w:r>
      <w:r w:rsidRPr="00A6478F">
        <w:rPr>
          <w:rFonts w:ascii="Times New Roman"/>
          <w:szCs w:val="21"/>
          <w:lang w:eastAsia="zh-Hans"/>
        </w:rPr>
        <w:t>,</w:t>
      </w:r>
      <w:r w:rsidRPr="00A6478F">
        <w:rPr>
          <w:rFonts w:ascii="Times New Roman"/>
          <w:szCs w:val="21"/>
          <w:vertAlign w:val="superscript"/>
          <w:lang w:eastAsia="zh-Hans"/>
        </w:rPr>
        <w:t>**</w:t>
      </w:r>
      <w:r w:rsidR="008104BB" w:rsidRPr="008104BB">
        <w:rPr>
          <w:rFonts w:ascii="Times New Roman"/>
          <w:i/>
          <w:iCs/>
          <w:szCs w:val="21"/>
          <w:lang w:eastAsia="zh-Hans"/>
        </w:rPr>
        <w:t>P</w:t>
      </w:r>
      <w:r w:rsidRPr="00A6478F">
        <w:rPr>
          <w:rFonts w:ascii="Times New Roman"/>
          <w:szCs w:val="21"/>
          <w:lang w:eastAsia="zh-Hans"/>
        </w:rPr>
        <w:t>&lt;0.01;</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722A40E7" w14:textId="5A08CCF6" w:rsidR="00206EA5" w:rsidRPr="00A6478F" w:rsidRDefault="00206EA5" w:rsidP="00206EA5">
      <w:pPr>
        <w:pStyle w:val="ae"/>
        <w:spacing w:line="360" w:lineRule="auto"/>
        <w:ind w:firstLine="482"/>
        <w:jc w:val="center"/>
        <w:rPr>
          <w:rFonts w:ascii="Times New Roman"/>
          <w:szCs w:val="21"/>
          <w:lang w:eastAsia="zh-Hans"/>
        </w:rPr>
      </w:pPr>
      <w:r w:rsidRPr="00A6478F">
        <w:rPr>
          <w:rFonts w:ascii="Times New Roman"/>
          <w:b/>
          <w:noProof/>
          <w:sz w:val="24"/>
          <w:szCs w:val="24"/>
        </w:rPr>
        <w:drawing>
          <wp:inline distT="0" distB="0" distL="0" distR="0" wp14:anchorId="1EABDAB4" wp14:editId="5625C005">
            <wp:extent cx="5274310" cy="2255851"/>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14">
                      <a:extLst>
                        <a:ext uri="{28A0092B-C50C-407E-A947-70E740481C1C}">
                          <a14:useLocalDpi xmlns:a14="http://schemas.microsoft.com/office/drawing/2010/main" val="0"/>
                        </a:ext>
                      </a:extLst>
                    </a:blip>
                    <a:srcRect l="2783" b="66571"/>
                    <a:stretch>
                      <a:fillRect/>
                    </a:stretch>
                  </pic:blipFill>
                  <pic:spPr>
                    <a:xfrm>
                      <a:off x="0" y="0"/>
                      <a:ext cx="5274310" cy="2255851"/>
                    </a:xfrm>
                    <a:prstGeom prst="rect">
                      <a:avLst/>
                    </a:prstGeom>
                  </pic:spPr>
                </pic:pic>
              </a:graphicData>
            </a:graphic>
          </wp:inline>
        </w:drawing>
      </w:r>
    </w:p>
    <w:p w14:paraId="5A82939A" w14:textId="01445F6E" w:rsidR="00206EA5" w:rsidRPr="00A6478F" w:rsidRDefault="00D237C3" w:rsidP="00206EA5">
      <w:pPr>
        <w:pStyle w:val="ae"/>
        <w:spacing w:line="360" w:lineRule="auto"/>
        <w:ind w:firstLine="482"/>
        <w:jc w:val="center"/>
        <w:rPr>
          <w:rFonts w:ascii="Times New Roman"/>
          <w:b/>
          <w:sz w:val="24"/>
          <w:szCs w:val="24"/>
          <w:lang w:eastAsia="zh-Hans"/>
        </w:rPr>
      </w:pPr>
      <w:r w:rsidRPr="00A6478F">
        <w:rPr>
          <w:rFonts w:ascii="Times New Roman"/>
          <w:b/>
          <w:noProof/>
          <w:sz w:val="24"/>
          <w:szCs w:val="24"/>
          <w:lang w:eastAsia="zh-Hans"/>
        </w:rPr>
        <w:drawing>
          <wp:inline distT="0" distB="0" distL="0" distR="0" wp14:anchorId="26E12101" wp14:editId="25BBEFDE">
            <wp:extent cx="2603725" cy="1054100"/>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rotWithShape="1">
                    <a:blip r:embed="rId14">
                      <a:extLst>
                        <a:ext uri="{28A0092B-C50C-407E-A947-70E740481C1C}">
                          <a14:useLocalDpi xmlns:a14="http://schemas.microsoft.com/office/drawing/2010/main" val="0"/>
                        </a:ext>
                      </a:extLst>
                    </a:blip>
                    <a:srcRect l="2929" t="73945" r="51316" b="348"/>
                    <a:stretch/>
                  </pic:blipFill>
                  <pic:spPr bwMode="auto">
                    <a:xfrm>
                      <a:off x="0" y="0"/>
                      <a:ext cx="2627620" cy="1063774"/>
                    </a:xfrm>
                    <a:prstGeom prst="rect">
                      <a:avLst/>
                    </a:prstGeom>
                    <a:ln>
                      <a:noFill/>
                    </a:ln>
                    <a:extLst>
                      <a:ext uri="{53640926-AAD7-44D8-BBD7-CCE9431645EC}">
                        <a14:shadowObscured xmlns:a14="http://schemas.microsoft.com/office/drawing/2010/main"/>
                      </a:ext>
                    </a:extLst>
                  </pic:spPr>
                </pic:pic>
              </a:graphicData>
            </a:graphic>
          </wp:inline>
        </w:drawing>
      </w:r>
    </w:p>
    <w:p w14:paraId="32D0F297" w14:textId="2235D35D" w:rsidR="00D237C3" w:rsidRPr="00A6478F" w:rsidRDefault="00D237C3" w:rsidP="00613203">
      <w:pPr>
        <w:pStyle w:val="ae"/>
        <w:spacing w:line="360" w:lineRule="auto"/>
        <w:ind w:firstLine="422"/>
        <w:jc w:val="center"/>
        <w:rPr>
          <w:rFonts w:ascii="Times New Roman"/>
          <w:b/>
          <w:bCs/>
          <w:szCs w:val="21"/>
          <w:lang w:eastAsia="zh-Hans"/>
        </w:rPr>
      </w:pPr>
      <w:r w:rsidRPr="00A6478F">
        <w:rPr>
          <w:rFonts w:ascii="Times New Roman"/>
          <w:b/>
          <w:bCs/>
          <w:szCs w:val="21"/>
          <w:lang w:eastAsia="zh-Hans"/>
        </w:rPr>
        <w:t>图</w:t>
      </w:r>
      <w:r w:rsidRPr="00A6478F">
        <w:rPr>
          <w:rFonts w:ascii="Times New Roman"/>
          <w:b/>
          <w:bCs/>
          <w:szCs w:val="21"/>
          <w:lang w:eastAsia="zh-Hans"/>
        </w:rPr>
        <w:t>2-4</w:t>
      </w:r>
      <w:r w:rsidR="00DA2A51" w:rsidRPr="00A6478F">
        <w:rPr>
          <w:rFonts w:ascii="Times New Roman"/>
          <w:b/>
          <w:bCs/>
          <w:szCs w:val="21"/>
          <w:lang w:eastAsia="zh-Hans"/>
        </w:rPr>
        <w:t xml:space="preserve"> </w:t>
      </w:r>
      <w:r w:rsidRPr="00A6478F">
        <w:rPr>
          <w:rFonts w:ascii="Times New Roman"/>
          <w:b/>
          <w:bCs/>
          <w:szCs w:val="21"/>
          <w:lang w:eastAsia="zh-Hans"/>
        </w:rPr>
        <w:t>甲草胺对秀丽线虫生殖细胞数的影响</w:t>
      </w:r>
    </w:p>
    <w:p w14:paraId="04BB937D" w14:textId="46DDE87D" w:rsidR="00D237C3" w:rsidRPr="00A6478F" w:rsidRDefault="00D237C3" w:rsidP="00CD77D9">
      <w:pPr>
        <w:pStyle w:val="ae"/>
        <w:spacing w:line="360" w:lineRule="auto"/>
        <w:ind w:firstLine="420"/>
        <w:rPr>
          <w:rFonts w:ascii="Times New Roman"/>
          <w:szCs w:val="21"/>
          <w:lang w:eastAsia="zh-Hans"/>
        </w:rPr>
      </w:pPr>
      <w:r w:rsidRPr="00A6478F">
        <w:rPr>
          <w:rFonts w:ascii="Times New Roman"/>
          <w:bCs/>
          <w:szCs w:val="21"/>
          <w:lang w:eastAsia="zh-Hans"/>
        </w:rPr>
        <w:t>其中</w:t>
      </w:r>
      <w:r w:rsidRPr="00A6478F">
        <w:rPr>
          <w:rFonts w:ascii="Times New Roman"/>
          <w:bCs/>
          <w:szCs w:val="21"/>
          <w:lang w:eastAsia="zh-Hans"/>
        </w:rPr>
        <w:t>A</w:t>
      </w:r>
      <w:r w:rsidRPr="00A6478F">
        <w:rPr>
          <w:rFonts w:ascii="Times New Roman"/>
          <w:szCs w:val="21"/>
          <w:lang w:eastAsia="zh-Hans"/>
        </w:rPr>
        <w:t>为甲草胺暴露后</w:t>
      </w:r>
      <w:r w:rsidRPr="00A6478F">
        <w:rPr>
          <w:rFonts w:ascii="Times New Roman"/>
          <w:szCs w:val="21"/>
          <w:lang w:eastAsia="zh-Hans"/>
        </w:rPr>
        <w:t>N2</w:t>
      </w:r>
      <w:r w:rsidRPr="00A6478F">
        <w:rPr>
          <w:rFonts w:ascii="Times New Roman"/>
          <w:szCs w:val="21"/>
          <w:lang w:eastAsia="zh-Hans"/>
        </w:rPr>
        <w:t>线虫总生殖细胞示意图；</w:t>
      </w:r>
      <w:r w:rsidRPr="00A6478F">
        <w:rPr>
          <w:rFonts w:ascii="Times New Roman"/>
          <w:szCs w:val="21"/>
          <w:lang w:eastAsia="zh-Hans"/>
        </w:rPr>
        <w:t>C</w:t>
      </w:r>
      <w:r w:rsidRPr="00A6478F">
        <w:rPr>
          <w:rFonts w:ascii="Times New Roman"/>
          <w:szCs w:val="21"/>
          <w:lang w:eastAsia="zh-Hans"/>
        </w:rPr>
        <w:t>为</w:t>
      </w:r>
      <w:r w:rsidRPr="00A6478F">
        <w:rPr>
          <w:rFonts w:ascii="Times New Roman"/>
          <w:szCs w:val="21"/>
          <w:lang w:eastAsia="zh-Hans"/>
        </w:rPr>
        <w:t>N2</w:t>
      </w:r>
      <w:r w:rsidRPr="00A6478F">
        <w:rPr>
          <w:rFonts w:ascii="Times New Roman"/>
          <w:szCs w:val="21"/>
          <w:lang w:eastAsia="zh-Hans"/>
        </w:rPr>
        <w:t>线虫总生殖细胞数的变化。与对照相比，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2B15C8B3" w14:textId="77777777" w:rsidR="00D237C3" w:rsidRPr="00A6478F" w:rsidRDefault="00D237C3" w:rsidP="00D237C3">
      <w:pPr>
        <w:pStyle w:val="ae"/>
        <w:spacing w:line="360" w:lineRule="auto"/>
        <w:ind w:firstLine="482"/>
        <w:rPr>
          <w:rFonts w:ascii="Times New Roman"/>
          <w:b/>
          <w:bCs/>
          <w:sz w:val="24"/>
          <w:szCs w:val="24"/>
          <w:lang w:eastAsia="zh-Hans"/>
        </w:rPr>
      </w:pPr>
      <w:bookmarkStart w:id="52" w:name="_Toc40866892"/>
      <w:r w:rsidRPr="00A6478F">
        <w:rPr>
          <w:rFonts w:ascii="Times New Roman"/>
          <w:b/>
          <w:bCs/>
          <w:sz w:val="24"/>
          <w:szCs w:val="24"/>
          <w:lang w:eastAsia="zh-Hans"/>
        </w:rPr>
        <w:lastRenderedPageBreak/>
        <w:t>3.</w:t>
      </w:r>
      <w:bookmarkEnd w:id="52"/>
      <w:r w:rsidRPr="00A6478F">
        <w:rPr>
          <w:rFonts w:ascii="Times New Roman"/>
          <w:b/>
          <w:bCs/>
          <w:sz w:val="24"/>
          <w:szCs w:val="24"/>
          <w:lang w:eastAsia="zh-Hans"/>
        </w:rPr>
        <w:t>结果判定</w:t>
      </w:r>
    </w:p>
    <w:p w14:paraId="7DC14DE5" w14:textId="5873D53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甲草胺对秀丽线虫具有生殖毒性，可通过减少生殖细胞数、延缓性腺发育、导致生殖系统畸形率升高、</w:t>
      </w:r>
      <w:r w:rsidR="005C5BB6">
        <w:rPr>
          <w:rFonts w:ascii="Times New Roman" w:hint="eastAsia"/>
          <w:sz w:val="24"/>
          <w:szCs w:val="24"/>
          <w:lang w:eastAsia="zh-Hans"/>
        </w:rPr>
        <w:t>瞬时排卵</w:t>
      </w:r>
      <w:r w:rsidRPr="00A6478F">
        <w:rPr>
          <w:rFonts w:ascii="Times New Roman"/>
          <w:sz w:val="24"/>
          <w:szCs w:val="24"/>
          <w:lang w:eastAsia="zh-Hans"/>
        </w:rPr>
        <w:t>率降低，最终导致其生育力下降。后代数、世代时间、</w:t>
      </w:r>
      <w:r w:rsidR="005C5BB6">
        <w:rPr>
          <w:rFonts w:ascii="Times New Roman" w:hint="eastAsia"/>
          <w:sz w:val="24"/>
          <w:szCs w:val="24"/>
          <w:lang w:eastAsia="zh-Hans"/>
        </w:rPr>
        <w:t>瞬时排卵</w:t>
      </w:r>
      <w:r w:rsidR="005C5BB6" w:rsidRPr="00A6478F">
        <w:rPr>
          <w:rFonts w:ascii="Times New Roman"/>
          <w:sz w:val="24"/>
          <w:szCs w:val="24"/>
          <w:lang w:eastAsia="zh-Hans"/>
        </w:rPr>
        <w:t>率</w:t>
      </w:r>
      <w:r w:rsidRPr="00A6478F">
        <w:rPr>
          <w:rFonts w:ascii="Times New Roman"/>
          <w:sz w:val="24"/>
          <w:szCs w:val="24"/>
          <w:lang w:eastAsia="zh-Hans"/>
        </w:rPr>
        <w:t>、生殖系统畸形率、性腺发育至成虫期比例、</w:t>
      </w:r>
      <w:r w:rsidRPr="00A6478F">
        <w:rPr>
          <w:rFonts w:ascii="Times New Roman"/>
          <w:sz w:val="24"/>
          <w:szCs w:val="24"/>
          <w:lang w:eastAsia="zh-Hans"/>
        </w:rPr>
        <w:t>DTCs</w:t>
      </w:r>
      <w:r w:rsidRPr="00A6478F">
        <w:rPr>
          <w:rFonts w:ascii="Times New Roman"/>
          <w:sz w:val="24"/>
          <w:szCs w:val="24"/>
          <w:lang w:eastAsia="zh-Hans"/>
        </w:rPr>
        <w:t>荧光强度及面积、总生殖细胞数指标可特异的反映甲草胺对生育力、生殖系统、性腺发育的毒作用，较全面反映甲草胺的整体生殖毒性。</w:t>
      </w:r>
    </w:p>
    <w:p w14:paraId="7BD64658" w14:textId="77777777" w:rsidR="00D237C3" w:rsidRPr="00A6478F" w:rsidRDefault="00D237C3" w:rsidP="00D237C3">
      <w:pPr>
        <w:pStyle w:val="ae"/>
        <w:spacing w:line="360" w:lineRule="auto"/>
        <w:ind w:firstLine="482"/>
        <w:rPr>
          <w:rFonts w:ascii="Times New Roman"/>
          <w:b/>
          <w:bCs/>
          <w:sz w:val="24"/>
          <w:szCs w:val="24"/>
          <w:lang w:eastAsia="zh-Hans"/>
        </w:rPr>
      </w:pPr>
      <w:r w:rsidRPr="00A6478F">
        <w:rPr>
          <w:rFonts w:ascii="Times New Roman"/>
          <w:b/>
          <w:bCs/>
          <w:sz w:val="24"/>
          <w:szCs w:val="24"/>
          <w:lang w:eastAsia="zh-Hans"/>
        </w:rPr>
        <w:t>二、甲草胺对秀丽隐杆线虫的雄性生殖毒性研究</w:t>
      </w:r>
    </w:p>
    <w:p w14:paraId="66559D6B" w14:textId="77777777" w:rsidR="00D237C3" w:rsidRPr="00A6478F" w:rsidRDefault="00D237C3" w:rsidP="00D237C3">
      <w:pPr>
        <w:pStyle w:val="ae"/>
        <w:spacing w:line="360" w:lineRule="auto"/>
        <w:ind w:firstLine="482"/>
        <w:rPr>
          <w:rFonts w:ascii="Times New Roman"/>
          <w:b/>
          <w:bCs/>
          <w:sz w:val="24"/>
          <w:szCs w:val="24"/>
          <w:lang w:eastAsia="zh-Hans"/>
        </w:rPr>
      </w:pPr>
      <w:bookmarkStart w:id="53" w:name="_Toc40866894"/>
      <w:r w:rsidRPr="00A6478F">
        <w:rPr>
          <w:rFonts w:ascii="Times New Roman"/>
          <w:b/>
          <w:bCs/>
          <w:sz w:val="24"/>
          <w:szCs w:val="24"/>
          <w:lang w:eastAsia="zh-Hans"/>
        </w:rPr>
        <w:t>1.</w:t>
      </w:r>
      <w:r w:rsidRPr="00A6478F">
        <w:rPr>
          <w:rFonts w:ascii="Times New Roman"/>
          <w:b/>
          <w:bCs/>
          <w:sz w:val="24"/>
          <w:szCs w:val="24"/>
          <w:lang w:eastAsia="zh-Hans"/>
        </w:rPr>
        <w:t>材料与方法</w:t>
      </w:r>
      <w:bookmarkEnd w:id="53"/>
    </w:p>
    <w:p w14:paraId="7D851105" w14:textId="2973BB0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1.1</w:t>
      </w:r>
      <w:r w:rsidR="00BF6B94" w:rsidRPr="00A6478F">
        <w:rPr>
          <w:rFonts w:ascii="Times New Roman"/>
          <w:sz w:val="24"/>
          <w:szCs w:val="24"/>
          <w:lang w:eastAsia="zh-Hans"/>
        </w:rPr>
        <w:t xml:space="preserve"> </w:t>
      </w:r>
      <w:r w:rsidRPr="00A6478F">
        <w:rPr>
          <w:rFonts w:ascii="Times New Roman"/>
          <w:sz w:val="24"/>
          <w:szCs w:val="24"/>
          <w:lang w:eastAsia="zh-Hans"/>
        </w:rPr>
        <w:t>秀丽隐杆线虫虫株</w:t>
      </w:r>
    </w:p>
    <w:p w14:paraId="74EAF662" w14:textId="14CC78E3" w:rsidR="00D237C3" w:rsidRPr="00A6478F" w:rsidRDefault="0089320D" w:rsidP="00D237C3">
      <w:pPr>
        <w:pStyle w:val="ae"/>
        <w:spacing w:line="360" w:lineRule="auto"/>
        <w:ind w:firstLine="480"/>
        <w:rPr>
          <w:rFonts w:ascii="Times New Roman"/>
          <w:sz w:val="24"/>
          <w:szCs w:val="24"/>
          <w:lang w:eastAsia="zh-Hans"/>
        </w:rPr>
      </w:pPr>
      <w:r w:rsidRPr="0089320D">
        <w:rPr>
          <w:rFonts w:ascii="Times New Roman"/>
          <w:i/>
          <w:sz w:val="24"/>
          <w:szCs w:val="24"/>
          <w:lang w:eastAsia="zh-Hans"/>
        </w:rPr>
        <w:t>him-5</w:t>
      </w:r>
      <w:r w:rsidR="00A17FEF" w:rsidRPr="00A17FEF">
        <w:rPr>
          <w:rFonts w:ascii="Times New Roman"/>
          <w:sz w:val="24"/>
          <w:szCs w:val="24"/>
          <w:lang w:eastAsia="zh-Hans"/>
        </w:rPr>
        <w:t xml:space="preserve"> </w:t>
      </w:r>
      <w:r w:rsidR="00D237C3" w:rsidRPr="00A6478F">
        <w:rPr>
          <w:rFonts w:ascii="Times New Roman"/>
          <w:sz w:val="24"/>
          <w:szCs w:val="24"/>
          <w:lang w:eastAsia="zh-Hans"/>
        </w:rPr>
        <w:t>(e1490)</w:t>
      </w:r>
      <w:r w:rsidR="00D237C3" w:rsidRPr="00A6478F">
        <w:rPr>
          <w:rFonts w:ascii="Times New Roman"/>
          <w:sz w:val="24"/>
          <w:szCs w:val="24"/>
          <w:lang w:eastAsia="zh-Hans"/>
        </w:rPr>
        <w:t>，</w:t>
      </w:r>
      <w:r w:rsidR="00850154" w:rsidRPr="00850154">
        <w:rPr>
          <w:rFonts w:ascii="Times New Roman"/>
          <w:i/>
          <w:sz w:val="24"/>
          <w:szCs w:val="24"/>
          <w:lang w:eastAsia="zh-Hans"/>
        </w:rPr>
        <w:t>fog-2</w:t>
      </w:r>
      <w:r w:rsidR="00D237C3" w:rsidRPr="00A6478F">
        <w:rPr>
          <w:rFonts w:ascii="Times New Roman"/>
          <w:sz w:val="24"/>
          <w:szCs w:val="24"/>
          <w:lang w:eastAsia="zh-Hans"/>
        </w:rPr>
        <w:t>(q71)</w:t>
      </w:r>
      <w:r w:rsidR="00D237C3" w:rsidRPr="00A6478F">
        <w:rPr>
          <w:rFonts w:ascii="Times New Roman"/>
          <w:sz w:val="24"/>
          <w:szCs w:val="24"/>
          <w:lang w:eastAsia="zh-Hans"/>
        </w:rPr>
        <w:t>品系</w:t>
      </w:r>
      <w:r w:rsidR="00D237C3" w:rsidRPr="00A6478F">
        <w:rPr>
          <w:rFonts w:ascii="Times New Roman"/>
          <w:sz w:val="24"/>
          <w:szCs w:val="24"/>
          <w:lang w:eastAsia="zh-Hans"/>
        </w:rPr>
        <w:t>,</w:t>
      </w:r>
      <w:r w:rsidR="00D237C3" w:rsidRPr="00A6478F">
        <w:rPr>
          <w:rFonts w:ascii="Times New Roman"/>
          <w:sz w:val="24"/>
          <w:szCs w:val="24"/>
          <w:lang w:eastAsia="zh-Hans"/>
        </w:rPr>
        <w:t>购自美国明尼苏达大学线虫遗传中心</w:t>
      </w:r>
      <w:r w:rsidR="00D237C3" w:rsidRPr="00A6478F">
        <w:rPr>
          <w:rFonts w:ascii="Times New Roman"/>
          <w:sz w:val="24"/>
          <w:szCs w:val="24"/>
          <w:lang w:eastAsia="zh-Hans"/>
        </w:rPr>
        <w:t>(Caenorhabditis Genetic Center, CGC)</w:t>
      </w:r>
      <w:r w:rsidR="00D237C3" w:rsidRPr="00A6478F">
        <w:rPr>
          <w:rFonts w:ascii="Times New Roman" w:eastAsia="微软雅黑"/>
          <w:sz w:val="24"/>
          <w:szCs w:val="24"/>
          <w:lang w:eastAsia="zh-Hans"/>
        </w:rPr>
        <w:t>｡</w:t>
      </w:r>
    </w:p>
    <w:p w14:paraId="74FAFA52" w14:textId="4877729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1.2</w:t>
      </w:r>
      <w:r w:rsidR="00BF6B94" w:rsidRPr="00A6478F">
        <w:rPr>
          <w:rFonts w:ascii="Times New Roman"/>
          <w:sz w:val="24"/>
          <w:szCs w:val="24"/>
          <w:lang w:eastAsia="zh-Hans"/>
        </w:rPr>
        <w:t xml:space="preserve"> </w:t>
      </w:r>
      <w:r w:rsidRPr="00A6478F">
        <w:rPr>
          <w:rFonts w:ascii="Times New Roman"/>
          <w:sz w:val="24"/>
          <w:szCs w:val="24"/>
          <w:lang w:eastAsia="zh-Hans"/>
        </w:rPr>
        <w:t>主要实验仪器</w:t>
      </w:r>
    </w:p>
    <w:p w14:paraId="5B620B35"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1.2</w:t>
      </w:r>
    </w:p>
    <w:p w14:paraId="5B54CDFD" w14:textId="17663E7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1.3</w:t>
      </w:r>
      <w:r w:rsidR="00BF6B94" w:rsidRPr="00A6478F">
        <w:rPr>
          <w:rFonts w:ascii="Times New Roman"/>
          <w:sz w:val="24"/>
          <w:szCs w:val="24"/>
          <w:lang w:eastAsia="zh-Hans"/>
        </w:rPr>
        <w:t xml:space="preserve"> </w:t>
      </w:r>
      <w:r w:rsidRPr="00A6478F">
        <w:rPr>
          <w:rFonts w:ascii="Times New Roman"/>
          <w:sz w:val="24"/>
          <w:szCs w:val="24"/>
          <w:lang w:eastAsia="zh-Hans"/>
        </w:rPr>
        <w:t>主要试剂</w:t>
      </w:r>
    </w:p>
    <w:p w14:paraId="5F6F45AA"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1.3</w:t>
      </w:r>
    </w:p>
    <w:p w14:paraId="4AD07408" w14:textId="3C68B14A"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1.4</w:t>
      </w:r>
      <w:r w:rsidR="00BF6B94" w:rsidRPr="00A6478F">
        <w:rPr>
          <w:rFonts w:ascii="Times New Roman"/>
          <w:sz w:val="24"/>
          <w:szCs w:val="24"/>
          <w:lang w:eastAsia="zh-Hans"/>
        </w:rPr>
        <w:t xml:space="preserve"> </w:t>
      </w:r>
      <w:r w:rsidRPr="00A6478F">
        <w:rPr>
          <w:rFonts w:ascii="Times New Roman"/>
          <w:sz w:val="24"/>
          <w:szCs w:val="24"/>
          <w:lang w:eastAsia="zh-Hans"/>
        </w:rPr>
        <w:t>培养基及溶液的配制</w:t>
      </w:r>
    </w:p>
    <w:p w14:paraId="3A00389D"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1.4</w:t>
      </w:r>
    </w:p>
    <w:p w14:paraId="3588B37B" w14:textId="3375772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1.5</w:t>
      </w:r>
      <w:r w:rsidR="00BF6B94" w:rsidRPr="00A6478F">
        <w:rPr>
          <w:rFonts w:ascii="Times New Roman"/>
          <w:sz w:val="24"/>
          <w:szCs w:val="24"/>
          <w:lang w:eastAsia="zh-Hans"/>
        </w:rPr>
        <w:t xml:space="preserve"> </w:t>
      </w:r>
      <w:r w:rsidRPr="00A6478F">
        <w:rPr>
          <w:rFonts w:ascii="Times New Roman"/>
          <w:sz w:val="24"/>
          <w:szCs w:val="24"/>
          <w:lang w:eastAsia="zh-Hans"/>
        </w:rPr>
        <w:t>秀丽隐杆线虫的培养及同步化处理</w:t>
      </w:r>
    </w:p>
    <w:p w14:paraId="585A445B"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1.5</w:t>
      </w:r>
    </w:p>
    <w:p w14:paraId="19FD4CA0" w14:textId="5E851B4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w:t>
      </w:r>
      <w:r w:rsidR="00BF6B94" w:rsidRPr="00A6478F">
        <w:rPr>
          <w:rFonts w:ascii="Times New Roman"/>
          <w:sz w:val="24"/>
          <w:szCs w:val="24"/>
          <w:lang w:eastAsia="zh-Hans"/>
        </w:rPr>
        <w:t xml:space="preserve"> </w:t>
      </w:r>
      <w:r w:rsidRPr="00A6478F">
        <w:rPr>
          <w:rFonts w:ascii="Times New Roman"/>
          <w:sz w:val="24"/>
          <w:szCs w:val="24"/>
          <w:lang w:eastAsia="zh-Hans"/>
        </w:rPr>
        <w:t>方法</w:t>
      </w:r>
    </w:p>
    <w:p w14:paraId="25714961" w14:textId="57DB1A3D"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1.6.1</w:t>
      </w:r>
      <w:r w:rsidR="00BF6B94" w:rsidRPr="00A6478F">
        <w:rPr>
          <w:rFonts w:ascii="Times New Roman"/>
          <w:sz w:val="24"/>
          <w:szCs w:val="24"/>
          <w:lang w:eastAsia="zh-Hans"/>
        </w:rPr>
        <w:t xml:space="preserve"> </w:t>
      </w:r>
      <w:r w:rsidRPr="00A6478F">
        <w:rPr>
          <w:rFonts w:ascii="Times New Roman"/>
          <w:sz w:val="24"/>
          <w:szCs w:val="24"/>
          <w:lang w:eastAsia="zh-Hans"/>
        </w:rPr>
        <w:t>染毒方法</w:t>
      </w:r>
    </w:p>
    <w:p w14:paraId="0618CB02" w14:textId="3BDD1D91"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分别吸取不同浓度的染毒液各</w:t>
      </w:r>
      <w:r w:rsidRPr="00A6478F">
        <w:rPr>
          <w:rFonts w:ascii="Times New Roman"/>
          <w:sz w:val="24"/>
          <w:szCs w:val="24"/>
          <w:lang w:eastAsia="zh-Hans"/>
        </w:rPr>
        <w:t>200μL</w:t>
      </w:r>
      <w:r w:rsidRPr="00A6478F">
        <w:rPr>
          <w:rFonts w:ascii="Times New Roman"/>
          <w:sz w:val="24"/>
          <w:szCs w:val="24"/>
          <w:lang w:eastAsia="zh-Hans"/>
        </w:rPr>
        <w:t>于已种好</w:t>
      </w:r>
      <w:r w:rsidRPr="00A6478F">
        <w:rPr>
          <w:rFonts w:ascii="Times New Roman"/>
          <w:sz w:val="24"/>
          <w:szCs w:val="24"/>
          <w:lang w:eastAsia="zh-Hans"/>
        </w:rPr>
        <w:t>OP50</w:t>
      </w:r>
      <w:r w:rsidRPr="00A6478F">
        <w:rPr>
          <w:rFonts w:ascii="Times New Roman"/>
          <w:sz w:val="24"/>
          <w:szCs w:val="24"/>
          <w:lang w:eastAsia="zh-Hans"/>
        </w:rPr>
        <w:t>的</w:t>
      </w:r>
      <w:r w:rsidRPr="00A6478F">
        <w:rPr>
          <w:rFonts w:ascii="Times New Roman"/>
          <w:sz w:val="24"/>
          <w:szCs w:val="24"/>
          <w:lang w:eastAsia="zh-Hans"/>
        </w:rPr>
        <w:t>NGM</w:t>
      </w:r>
      <w:r w:rsidRPr="00A6478F">
        <w:rPr>
          <w:rFonts w:ascii="Times New Roman"/>
          <w:sz w:val="24"/>
          <w:szCs w:val="24"/>
          <w:lang w:eastAsia="zh-Hans"/>
        </w:rPr>
        <w:t>培养基的</w:t>
      </w:r>
      <w:r w:rsidRPr="00A6478F">
        <w:rPr>
          <w:rFonts w:ascii="Times New Roman"/>
          <w:sz w:val="24"/>
          <w:szCs w:val="24"/>
          <w:lang w:eastAsia="zh-Hans"/>
        </w:rPr>
        <w:t>24</w:t>
      </w:r>
      <w:r w:rsidRPr="00A6478F">
        <w:rPr>
          <w:rFonts w:ascii="Times New Roman"/>
          <w:sz w:val="24"/>
          <w:szCs w:val="24"/>
          <w:lang w:eastAsia="zh-Hans"/>
        </w:rPr>
        <w:t>孔板，轻微震动使染毒液均匀铺开</w:t>
      </w:r>
      <w:r w:rsidRPr="00A6478F">
        <w:rPr>
          <w:rFonts w:ascii="Times New Roman"/>
          <w:sz w:val="24"/>
          <w:szCs w:val="24"/>
          <w:lang w:eastAsia="zh-Hans"/>
        </w:rPr>
        <w:t>,</w:t>
      </w:r>
      <w:r w:rsidRPr="00A6478F">
        <w:rPr>
          <w:rFonts w:ascii="Times New Roman"/>
          <w:sz w:val="24"/>
          <w:szCs w:val="24"/>
          <w:lang w:eastAsia="zh-Hans"/>
        </w:rPr>
        <w:t>然后将</w:t>
      </w:r>
      <w:r w:rsidRPr="00A6478F">
        <w:rPr>
          <w:rFonts w:ascii="Times New Roman"/>
          <w:sz w:val="24"/>
          <w:szCs w:val="24"/>
          <w:lang w:eastAsia="zh-Hans"/>
        </w:rPr>
        <w:t>L1</w:t>
      </w:r>
      <w:r w:rsidRPr="00A6478F">
        <w:rPr>
          <w:rFonts w:ascii="Times New Roman"/>
          <w:sz w:val="24"/>
          <w:szCs w:val="24"/>
          <w:lang w:eastAsia="zh-Hans"/>
        </w:rPr>
        <w:t>期</w:t>
      </w:r>
      <w:r w:rsidR="0089320D" w:rsidRPr="0089320D">
        <w:rPr>
          <w:rFonts w:ascii="Times New Roman"/>
          <w:i/>
          <w:sz w:val="24"/>
          <w:szCs w:val="24"/>
          <w:lang w:eastAsia="zh-Hans"/>
        </w:rPr>
        <w:t xml:space="preserve">him-5 </w:t>
      </w:r>
      <w:r w:rsidRPr="00A6478F">
        <w:rPr>
          <w:rFonts w:ascii="Times New Roman"/>
          <w:sz w:val="24"/>
          <w:szCs w:val="24"/>
          <w:lang w:eastAsia="zh-Hans"/>
        </w:rPr>
        <w:t>突变株加入染毒孔中</w:t>
      </w:r>
      <w:r w:rsidRPr="00A6478F">
        <w:rPr>
          <w:rFonts w:ascii="Times New Roman"/>
          <w:sz w:val="24"/>
          <w:szCs w:val="24"/>
          <w:lang w:eastAsia="zh-Hans"/>
        </w:rPr>
        <w:t>,</w:t>
      </w:r>
      <w:r w:rsidRPr="00A6478F">
        <w:rPr>
          <w:rFonts w:ascii="Times New Roman"/>
          <w:sz w:val="24"/>
          <w:szCs w:val="24"/>
          <w:lang w:eastAsia="zh-Hans"/>
        </w:rPr>
        <w:t>于</w:t>
      </w:r>
      <w:r w:rsidRPr="00A6478F">
        <w:rPr>
          <w:rFonts w:ascii="Times New Roman"/>
          <w:sz w:val="24"/>
          <w:szCs w:val="24"/>
          <w:lang w:eastAsia="zh-Hans"/>
        </w:rPr>
        <w:t>20℃</w:t>
      </w:r>
      <w:r w:rsidRPr="00A6478F">
        <w:rPr>
          <w:rFonts w:ascii="Times New Roman"/>
          <w:sz w:val="24"/>
          <w:szCs w:val="24"/>
          <w:lang w:eastAsia="zh-Hans"/>
        </w:rPr>
        <w:t>恒温培养箱中染毒</w:t>
      </w:r>
      <w:r w:rsidRPr="00A6478F">
        <w:rPr>
          <w:rFonts w:ascii="Times New Roman"/>
          <w:sz w:val="24"/>
          <w:szCs w:val="24"/>
          <w:lang w:eastAsia="zh-Hans"/>
        </w:rPr>
        <w:t>48h</w:t>
      </w:r>
      <w:r w:rsidRPr="00A6478F">
        <w:rPr>
          <w:rFonts w:ascii="Times New Roman"/>
          <w:sz w:val="24"/>
          <w:szCs w:val="24"/>
          <w:lang w:eastAsia="zh-Hans"/>
        </w:rPr>
        <w:t>。</w:t>
      </w:r>
    </w:p>
    <w:p w14:paraId="0030CB1F" w14:textId="06EE446A"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1.6.2</w:t>
      </w:r>
      <w:r w:rsidR="00BF6B94" w:rsidRPr="00A6478F">
        <w:rPr>
          <w:rFonts w:ascii="Times New Roman"/>
          <w:sz w:val="24"/>
          <w:szCs w:val="24"/>
          <w:lang w:eastAsia="zh-Hans"/>
        </w:rPr>
        <w:t xml:space="preserve"> </w:t>
      </w:r>
      <w:r w:rsidRPr="00A6478F">
        <w:rPr>
          <w:rFonts w:ascii="Times New Roman"/>
          <w:sz w:val="24"/>
          <w:szCs w:val="24"/>
          <w:lang w:eastAsia="zh-Hans"/>
        </w:rPr>
        <w:t>后代数测定</w:t>
      </w:r>
    </w:p>
    <w:p w14:paraId="6AED0AFF" w14:textId="4743861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在</w:t>
      </w:r>
      <w:r w:rsidRPr="00A6478F">
        <w:rPr>
          <w:rFonts w:ascii="Times New Roman"/>
          <w:sz w:val="24"/>
          <w:szCs w:val="24"/>
          <w:lang w:eastAsia="zh-Hans"/>
        </w:rPr>
        <w:t>NGM</w:t>
      </w:r>
      <w:r w:rsidRPr="00A6478F">
        <w:rPr>
          <w:rFonts w:ascii="Times New Roman"/>
          <w:sz w:val="24"/>
          <w:szCs w:val="24"/>
          <w:lang w:eastAsia="zh-Hans"/>
        </w:rPr>
        <w:t>培养皿上滴加</w:t>
      </w:r>
      <w:r w:rsidRPr="00A6478F">
        <w:rPr>
          <w:rFonts w:ascii="Times New Roman"/>
          <w:sz w:val="24"/>
          <w:szCs w:val="24"/>
          <w:lang w:eastAsia="zh-Hans"/>
        </w:rPr>
        <w:t>2.5μL E. coli OP50</w:t>
      </w:r>
      <w:r w:rsidRPr="00A6478F">
        <w:rPr>
          <w:rFonts w:ascii="Times New Roman"/>
          <w:sz w:val="24"/>
          <w:szCs w:val="24"/>
          <w:lang w:eastAsia="zh-Hans"/>
        </w:rPr>
        <w:t>并于生化培养箱中</w:t>
      </w:r>
      <w:r w:rsidRPr="00A6478F">
        <w:rPr>
          <w:rFonts w:ascii="Times New Roman"/>
          <w:sz w:val="24"/>
          <w:szCs w:val="24"/>
          <w:lang w:eastAsia="zh-Hans"/>
        </w:rPr>
        <w:t>20℃</w:t>
      </w:r>
      <w:r w:rsidRPr="00A6478F">
        <w:rPr>
          <w:rFonts w:ascii="Times New Roman"/>
          <w:sz w:val="24"/>
          <w:szCs w:val="24"/>
          <w:lang w:eastAsia="zh-Hans"/>
        </w:rPr>
        <w:t>培养</w:t>
      </w:r>
      <w:r w:rsidRPr="00A6478F">
        <w:rPr>
          <w:rFonts w:ascii="Times New Roman"/>
          <w:sz w:val="24"/>
          <w:szCs w:val="24"/>
          <w:lang w:eastAsia="zh-Hans"/>
        </w:rPr>
        <w:t>12h</w:t>
      </w:r>
      <w:r w:rsidRPr="00A6478F">
        <w:rPr>
          <w:rFonts w:ascii="Times New Roman"/>
          <w:sz w:val="24"/>
          <w:szCs w:val="24"/>
          <w:lang w:eastAsia="zh-Hans"/>
        </w:rPr>
        <w:t>备用。将染毒结束的</w:t>
      </w:r>
      <w:r w:rsidR="0089320D" w:rsidRPr="0089320D">
        <w:rPr>
          <w:rFonts w:ascii="Times New Roman"/>
          <w:i/>
          <w:sz w:val="24"/>
          <w:szCs w:val="24"/>
          <w:lang w:eastAsia="zh-Hans"/>
        </w:rPr>
        <w:t xml:space="preserve">him-5 </w:t>
      </w:r>
      <w:r w:rsidRPr="00A6478F">
        <w:rPr>
          <w:rFonts w:ascii="Times New Roman"/>
          <w:sz w:val="24"/>
          <w:szCs w:val="24"/>
          <w:lang w:eastAsia="zh-Hans"/>
        </w:rPr>
        <w:t>雄虫同</w:t>
      </w:r>
      <w:r w:rsidR="00850154" w:rsidRPr="00850154">
        <w:rPr>
          <w:rFonts w:ascii="Times New Roman"/>
          <w:i/>
          <w:sz w:val="24"/>
          <w:szCs w:val="24"/>
          <w:lang w:eastAsia="zh-Hans"/>
        </w:rPr>
        <w:t>fog-2</w:t>
      </w:r>
      <w:r w:rsidRPr="00A6478F">
        <w:rPr>
          <w:rFonts w:ascii="Times New Roman"/>
          <w:sz w:val="24"/>
          <w:szCs w:val="24"/>
          <w:lang w:eastAsia="zh-Hans"/>
        </w:rPr>
        <w:t xml:space="preserve"> </w:t>
      </w:r>
      <w:r w:rsidRPr="00A6478F">
        <w:rPr>
          <w:rFonts w:ascii="Times New Roman"/>
          <w:sz w:val="24"/>
          <w:szCs w:val="24"/>
          <w:lang w:eastAsia="zh-Hans"/>
        </w:rPr>
        <w:t>雌虫</w:t>
      </w:r>
      <w:r w:rsidRPr="00A6478F">
        <w:rPr>
          <w:rFonts w:ascii="Times New Roman"/>
          <w:sz w:val="24"/>
          <w:szCs w:val="24"/>
          <w:lang w:eastAsia="zh-Hans"/>
        </w:rPr>
        <w:t>3:1</w:t>
      </w:r>
      <w:r w:rsidRPr="00A6478F">
        <w:rPr>
          <w:rFonts w:ascii="Times New Roman"/>
          <w:sz w:val="24"/>
          <w:szCs w:val="24"/>
          <w:lang w:eastAsia="zh-Hans"/>
        </w:rPr>
        <w:t>转入</w:t>
      </w:r>
      <w:r w:rsidRPr="00A6478F">
        <w:rPr>
          <w:rFonts w:ascii="Times New Roman"/>
          <w:sz w:val="24"/>
          <w:szCs w:val="24"/>
          <w:lang w:eastAsia="zh-Hans"/>
        </w:rPr>
        <w:t>NGM</w:t>
      </w:r>
      <w:r w:rsidRPr="00A6478F">
        <w:rPr>
          <w:rFonts w:ascii="Times New Roman"/>
          <w:sz w:val="24"/>
          <w:szCs w:val="24"/>
          <w:lang w:eastAsia="zh-Hans"/>
        </w:rPr>
        <w:t>培养皿中，放入生化培养箱中</w:t>
      </w:r>
      <w:r w:rsidRPr="00A6478F">
        <w:rPr>
          <w:rFonts w:ascii="Times New Roman"/>
          <w:sz w:val="24"/>
          <w:szCs w:val="24"/>
          <w:lang w:eastAsia="zh-Hans"/>
        </w:rPr>
        <w:t>20℃</w:t>
      </w:r>
      <w:r w:rsidRPr="00A6478F">
        <w:rPr>
          <w:rFonts w:ascii="Times New Roman"/>
          <w:sz w:val="24"/>
          <w:szCs w:val="24"/>
          <w:lang w:eastAsia="zh-Hans"/>
        </w:rPr>
        <w:t>杂交</w:t>
      </w:r>
      <w:r w:rsidRPr="00A6478F">
        <w:rPr>
          <w:rFonts w:ascii="Times New Roman"/>
          <w:sz w:val="24"/>
          <w:szCs w:val="24"/>
          <w:lang w:eastAsia="zh-Hans"/>
        </w:rPr>
        <w:t>12h</w:t>
      </w:r>
      <w:r w:rsidRPr="00A6478F">
        <w:rPr>
          <w:rFonts w:ascii="Times New Roman"/>
          <w:sz w:val="24"/>
          <w:szCs w:val="24"/>
          <w:lang w:eastAsia="zh-Hans"/>
        </w:rPr>
        <w:t>。杂交结束后将雄虫移出，计数杂交后的</w:t>
      </w:r>
      <w:r w:rsidR="00850154" w:rsidRPr="00850154">
        <w:rPr>
          <w:rFonts w:ascii="Times New Roman"/>
          <w:i/>
          <w:iCs/>
          <w:sz w:val="24"/>
          <w:szCs w:val="24"/>
          <w:lang w:eastAsia="zh-Hans"/>
        </w:rPr>
        <w:t>fog-2</w:t>
      </w:r>
      <w:r w:rsidRPr="00A6478F">
        <w:rPr>
          <w:rFonts w:ascii="Times New Roman"/>
          <w:i/>
          <w:iCs/>
          <w:sz w:val="24"/>
          <w:szCs w:val="24"/>
          <w:lang w:eastAsia="zh-Hans"/>
        </w:rPr>
        <w:t xml:space="preserve"> </w:t>
      </w:r>
      <w:r w:rsidRPr="00A6478F">
        <w:rPr>
          <w:rFonts w:ascii="Times New Roman"/>
          <w:sz w:val="24"/>
          <w:szCs w:val="24"/>
          <w:lang w:eastAsia="zh-Hans"/>
        </w:rPr>
        <w:t>雌虫的后代数。</w:t>
      </w:r>
    </w:p>
    <w:p w14:paraId="22CBD552" w14:textId="77779CB5"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1.6.3</w:t>
      </w:r>
      <w:r w:rsidR="00BF6B94" w:rsidRPr="00A6478F">
        <w:rPr>
          <w:rFonts w:ascii="Times New Roman"/>
          <w:sz w:val="24"/>
          <w:szCs w:val="24"/>
          <w:lang w:eastAsia="zh-Hans"/>
        </w:rPr>
        <w:t xml:space="preserve"> </w:t>
      </w:r>
      <w:r w:rsidRPr="00A6478F">
        <w:rPr>
          <w:rFonts w:ascii="Times New Roman"/>
          <w:sz w:val="24"/>
          <w:szCs w:val="24"/>
          <w:lang w:eastAsia="zh-Hans"/>
        </w:rPr>
        <w:t>性腺发育</w:t>
      </w:r>
      <w:r w:rsidR="004D4083">
        <w:rPr>
          <w:rFonts w:ascii="Times New Roman" w:hint="eastAsia"/>
          <w:sz w:val="24"/>
          <w:szCs w:val="24"/>
          <w:lang w:eastAsia="zh-Hans"/>
        </w:rPr>
        <w:t>阶段测定</w:t>
      </w:r>
    </w:p>
    <w:p w14:paraId="00C3763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参见一，</w:t>
      </w:r>
      <w:r w:rsidRPr="00A6478F">
        <w:rPr>
          <w:rFonts w:ascii="Times New Roman"/>
          <w:sz w:val="24"/>
          <w:szCs w:val="24"/>
          <w:lang w:eastAsia="zh-Hans"/>
        </w:rPr>
        <w:t>1.6</w:t>
      </w:r>
      <w:r w:rsidRPr="00A6478F">
        <w:rPr>
          <w:rFonts w:ascii="Times New Roman"/>
          <w:sz w:val="24"/>
          <w:szCs w:val="24"/>
          <w:lang w:eastAsia="zh-Hans"/>
        </w:rPr>
        <w:t>，</w:t>
      </w:r>
      <w:r w:rsidRPr="00A6478F">
        <w:rPr>
          <w:rFonts w:ascii="Times New Roman"/>
          <w:sz w:val="24"/>
          <w:szCs w:val="24"/>
          <w:lang w:eastAsia="zh-Hans"/>
        </w:rPr>
        <w:t>1.6.6</w:t>
      </w:r>
    </w:p>
    <w:p w14:paraId="659BFEFD" w14:textId="7DC33D2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1.6.4</w:t>
      </w:r>
      <w:r w:rsidR="00BF6B94" w:rsidRPr="00A6478F">
        <w:rPr>
          <w:rFonts w:ascii="Times New Roman"/>
          <w:sz w:val="24"/>
          <w:szCs w:val="24"/>
          <w:lang w:eastAsia="zh-Hans"/>
        </w:rPr>
        <w:t xml:space="preserve"> </w:t>
      </w:r>
      <w:r w:rsidRPr="00A6478F">
        <w:rPr>
          <w:rFonts w:ascii="Times New Roman"/>
          <w:sz w:val="24"/>
          <w:szCs w:val="24"/>
          <w:lang w:eastAsia="zh-Hans"/>
        </w:rPr>
        <w:t>生殖细胞数测定</w:t>
      </w:r>
    </w:p>
    <w:p w14:paraId="2C922148" w14:textId="42C3B50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染毒结束后的</w:t>
      </w:r>
      <w:r w:rsidR="0089320D" w:rsidRPr="0089320D">
        <w:rPr>
          <w:rFonts w:ascii="Times New Roman"/>
          <w:i/>
          <w:sz w:val="24"/>
          <w:szCs w:val="24"/>
          <w:lang w:eastAsia="zh-Hans"/>
        </w:rPr>
        <w:t xml:space="preserve">him-5 </w:t>
      </w:r>
      <w:r w:rsidRPr="00A6478F">
        <w:rPr>
          <w:rFonts w:ascii="Times New Roman"/>
          <w:sz w:val="24"/>
          <w:szCs w:val="24"/>
          <w:lang w:eastAsia="zh-Hans"/>
        </w:rPr>
        <w:t>突变株</w:t>
      </w:r>
      <w:r w:rsidRPr="00A6478F">
        <w:rPr>
          <w:rFonts w:ascii="Times New Roman"/>
          <w:sz w:val="24"/>
          <w:szCs w:val="24"/>
          <w:lang w:eastAsia="zh-Hans"/>
        </w:rPr>
        <w:t>,</w:t>
      </w:r>
      <w:r w:rsidRPr="00A6478F">
        <w:rPr>
          <w:rFonts w:ascii="Times New Roman"/>
          <w:sz w:val="24"/>
          <w:szCs w:val="24"/>
          <w:lang w:eastAsia="zh-Hans"/>
        </w:rPr>
        <w:t>采用</w:t>
      </w:r>
      <w:r w:rsidRPr="00A6478F">
        <w:rPr>
          <w:rFonts w:ascii="Times New Roman"/>
          <w:sz w:val="24"/>
          <w:szCs w:val="24"/>
          <w:lang w:eastAsia="zh-Hans"/>
        </w:rPr>
        <w:t>DAPI</w:t>
      </w:r>
      <w:r w:rsidRPr="00A6478F">
        <w:rPr>
          <w:rFonts w:ascii="Times New Roman"/>
          <w:sz w:val="24"/>
          <w:szCs w:val="24"/>
          <w:lang w:eastAsia="zh-Hans"/>
        </w:rPr>
        <w:t>染色进行生殖细胞计数。参见一，</w:t>
      </w:r>
      <w:r w:rsidRPr="00A6478F">
        <w:rPr>
          <w:rFonts w:ascii="Times New Roman"/>
          <w:sz w:val="24"/>
          <w:szCs w:val="24"/>
          <w:lang w:eastAsia="zh-Hans"/>
        </w:rPr>
        <w:t>1.6</w:t>
      </w:r>
      <w:r w:rsidRPr="00A6478F">
        <w:rPr>
          <w:rFonts w:ascii="Times New Roman"/>
          <w:sz w:val="24"/>
          <w:szCs w:val="24"/>
          <w:lang w:eastAsia="zh-Hans"/>
        </w:rPr>
        <w:t>，</w:t>
      </w:r>
      <w:r w:rsidRPr="00A6478F">
        <w:rPr>
          <w:rFonts w:ascii="Times New Roman"/>
          <w:sz w:val="24"/>
          <w:szCs w:val="24"/>
          <w:lang w:eastAsia="zh-Hans"/>
        </w:rPr>
        <w:t>1.6.7</w:t>
      </w:r>
    </w:p>
    <w:p w14:paraId="7D137F46" w14:textId="3E7C15D0"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1.6.5</w:t>
      </w:r>
      <w:r w:rsidR="00BF6B94" w:rsidRPr="00A6478F">
        <w:rPr>
          <w:rFonts w:ascii="Times New Roman"/>
          <w:sz w:val="24"/>
          <w:szCs w:val="24"/>
          <w:lang w:eastAsia="zh-Hans"/>
        </w:rPr>
        <w:t xml:space="preserve"> </w:t>
      </w:r>
      <w:r w:rsidRPr="00A6478F">
        <w:rPr>
          <w:rFonts w:ascii="Times New Roman"/>
          <w:sz w:val="24"/>
          <w:szCs w:val="24"/>
          <w:lang w:eastAsia="zh-Hans"/>
        </w:rPr>
        <w:t>精细胞形态及大小测定</w:t>
      </w:r>
    </w:p>
    <w:p w14:paraId="7006A281" w14:textId="6904AF5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染毒结束后，用挑针挑</w:t>
      </w:r>
      <w:r w:rsidRPr="00A6478F">
        <w:rPr>
          <w:rFonts w:ascii="Times New Roman"/>
          <w:sz w:val="24"/>
          <w:szCs w:val="24"/>
          <w:lang w:eastAsia="zh-Hans"/>
        </w:rPr>
        <w:t>1</w:t>
      </w:r>
      <w:r w:rsidRPr="00A6478F">
        <w:rPr>
          <w:rFonts w:ascii="Times New Roman"/>
          <w:sz w:val="24"/>
          <w:szCs w:val="24"/>
          <w:lang w:eastAsia="zh-Hans"/>
        </w:rPr>
        <w:t>条</w:t>
      </w:r>
      <w:r w:rsidR="0089320D" w:rsidRPr="0089320D">
        <w:rPr>
          <w:rFonts w:ascii="Times New Roman"/>
          <w:i/>
          <w:sz w:val="24"/>
          <w:szCs w:val="24"/>
          <w:lang w:eastAsia="zh-Hans"/>
        </w:rPr>
        <w:t xml:space="preserve">him-5 </w:t>
      </w:r>
      <w:r w:rsidRPr="00A6478F">
        <w:rPr>
          <w:rFonts w:ascii="Times New Roman"/>
          <w:sz w:val="24"/>
          <w:szCs w:val="24"/>
          <w:lang w:eastAsia="zh-Hans"/>
        </w:rPr>
        <w:t>雄虫转至滴加</w:t>
      </w:r>
      <w:r w:rsidRPr="00A6478F">
        <w:rPr>
          <w:rFonts w:ascii="Times New Roman"/>
          <w:sz w:val="24"/>
          <w:szCs w:val="24"/>
          <w:lang w:eastAsia="zh-Hans"/>
        </w:rPr>
        <w:t>3-5μL SM Buffer</w:t>
      </w:r>
      <w:r w:rsidRPr="00A6478F">
        <w:rPr>
          <w:rFonts w:ascii="Times New Roman"/>
          <w:sz w:val="24"/>
          <w:szCs w:val="24"/>
          <w:lang w:eastAsia="zh-Hans"/>
        </w:rPr>
        <w:t>的载玻片上，采用</w:t>
      </w:r>
      <w:proofErr w:type="spellStart"/>
      <w:r w:rsidRPr="00A6478F">
        <w:rPr>
          <w:rFonts w:ascii="Times New Roman"/>
          <w:sz w:val="24"/>
          <w:szCs w:val="24"/>
          <w:lang w:eastAsia="zh-Hans"/>
        </w:rPr>
        <w:t>lmL</w:t>
      </w:r>
      <w:proofErr w:type="spellEnd"/>
      <w:r w:rsidRPr="00A6478F">
        <w:rPr>
          <w:rFonts w:ascii="Times New Roman"/>
          <w:sz w:val="24"/>
          <w:szCs w:val="24"/>
          <w:lang w:eastAsia="zh-Hans"/>
        </w:rPr>
        <w:t>注射器从雄虫尾部不超过</w:t>
      </w:r>
      <w:r w:rsidRPr="00A6478F">
        <w:rPr>
          <w:rFonts w:ascii="Times New Roman"/>
          <w:sz w:val="24"/>
          <w:szCs w:val="24"/>
          <w:lang w:eastAsia="zh-Hans"/>
        </w:rPr>
        <w:t>1/3</w:t>
      </w:r>
      <w:r w:rsidRPr="00A6478F">
        <w:rPr>
          <w:rFonts w:ascii="Times New Roman"/>
          <w:sz w:val="24"/>
          <w:szCs w:val="24"/>
          <w:lang w:eastAsia="zh-Hans"/>
        </w:rPr>
        <w:t>处将线虫截断</w:t>
      </w:r>
      <w:r w:rsidRPr="00A6478F">
        <w:rPr>
          <w:rFonts w:ascii="Times New Roman"/>
          <w:sz w:val="24"/>
          <w:szCs w:val="24"/>
          <w:lang w:eastAsia="zh-Hans"/>
        </w:rPr>
        <w:t>,</w:t>
      </w:r>
      <w:r w:rsidRPr="00A6478F">
        <w:rPr>
          <w:rFonts w:ascii="Times New Roman"/>
          <w:sz w:val="24"/>
          <w:szCs w:val="24"/>
          <w:lang w:eastAsia="zh-Hans"/>
        </w:rPr>
        <w:t>盖上盖玻片，中性树胶封片，置于显微镜下观察精细胞形态并拍摄照片。采用</w:t>
      </w:r>
      <w:r w:rsidRPr="00A6478F">
        <w:rPr>
          <w:rFonts w:ascii="Times New Roman"/>
          <w:sz w:val="24"/>
          <w:szCs w:val="24"/>
          <w:lang w:eastAsia="zh-Hans"/>
        </w:rPr>
        <w:t>Image J</w:t>
      </w:r>
      <w:r w:rsidRPr="00A6478F">
        <w:rPr>
          <w:rFonts w:ascii="Times New Roman"/>
          <w:sz w:val="24"/>
          <w:szCs w:val="24"/>
          <w:lang w:eastAsia="zh-Hans"/>
        </w:rPr>
        <w:t>软件测定精细胞的直径；统计每</w:t>
      </w:r>
      <w:r w:rsidRPr="00A6478F">
        <w:rPr>
          <w:rFonts w:ascii="Times New Roman"/>
          <w:sz w:val="24"/>
          <w:szCs w:val="24"/>
          <w:lang w:eastAsia="zh-Hans"/>
        </w:rPr>
        <w:t>200</w:t>
      </w:r>
      <w:r w:rsidRPr="00A6478F">
        <w:rPr>
          <w:rFonts w:ascii="Times New Roman"/>
          <w:sz w:val="24"/>
          <w:szCs w:val="24"/>
          <w:lang w:eastAsia="zh-Hans"/>
        </w:rPr>
        <w:t>个精细胞中非圆形精细胞百分比，非圆形精细胞是指精细胞形态明显不圆或有棱角出现。</w:t>
      </w:r>
    </w:p>
    <w:p w14:paraId="4995154A" w14:textId="395DA7C0"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1.7</w:t>
      </w:r>
      <w:r w:rsidR="00BF6B94" w:rsidRPr="00A6478F">
        <w:rPr>
          <w:rFonts w:ascii="Times New Roman"/>
          <w:sz w:val="24"/>
          <w:szCs w:val="24"/>
          <w:lang w:eastAsia="zh-Hans"/>
        </w:rPr>
        <w:t xml:space="preserve"> </w:t>
      </w:r>
      <w:r w:rsidRPr="00A6478F">
        <w:rPr>
          <w:rFonts w:ascii="Times New Roman"/>
          <w:sz w:val="24"/>
          <w:szCs w:val="24"/>
          <w:lang w:eastAsia="zh-Hans"/>
        </w:rPr>
        <w:t>统计分析</w:t>
      </w:r>
    </w:p>
    <w:p w14:paraId="775E9D68"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1.7</w:t>
      </w:r>
    </w:p>
    <w:p w14:paraId="03C9A3B5" w14:textId="77777777" w:rsidR="00D237C3" w:rsidRPr="00A6478F" w:rsidRDefault="00D237C3" w:rsidP="00D237C3">
      <w:pPr>
        <w:pStyle w:val="ae"/>
        <w:spacing w:line="360" w:lineRule="auto"/>
        <w:ind w:firstLine="482"/>
        <w:rPr>
          <w:rFonts w:ascii="Times New Roman"/>
          <w:b/>
          <w:bCs/>
          <w:sz w:val="24"/>
          <w:szCs w:val="24"/>
          <w:lang w:eastAsia="zh-Hans"/>
        </w:rPr>
      </w:pPr>
      <w:bookmarkStart w:id="54" w:name="_Toc40866895"/>
      <w:r w:rsidRPr="00A6478F">
        <w:rPr>
          <w:rFonts w:ascii="Times New Roman"/>
          <w:b/>
          <w:bCs/>
          <w:sz w:val="24"/>
          <w:szCs w:val="24"/>
          <w:lang w:eastAsia="zh-Hans"/>
        </w:rPr>
        <w:t>2.</w:t>
      </w:r>
      <w:r w:rsidRPr="00A6478F">
        <w:rPr>
          <w:rFonts w:ascii="Times New Roman"/>
          <w:b/>
          <w:bCs/>
          <w:sz w:val="24"/>
          <w:szCs w:val="24"/>
          <w:lang w:eastAsia="zh-Hans"/>
        </w:rPr>
        <w:t>结果</w:t>
      </w:r>
      <w:bookmarkEnd w:id="54"/>
      <w:r w:rsidRPr="00A6478F">
        <w:rPr>
          <w:rFonts w:ascii="Times New Roman"/>
          <w:b/>
          <w:bCs/>
          <w:sz w:val="24"/>
          <w:szCs w:val="24"/>
          <w:lang w:eastAsia="zh-Hans"/>
        </w:rPr>
        <w:t>观察</w:t>
      </w:r>
    </w:p>
    <w:p w14:paraId="699A1338" w14:textId="5BBAC2F0"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w:t>
      </w:r>
      <w:r w:rsidRPr="00A6478F">
        <w:rPr>
          <w:rFonts w:ascii="Times New Roman"/>
          <w:b/>
          <w:sz w:val="24"/>
          <w:szCs w:val="24"/>
          <w:lang w:eastAsia="zh-Hans"/>
        </w:rPr>
        <w:t>甲草胺对</w:t>
      </w:r>
      <w:r w:rsidR="0089320D" w:rsidRPr="0089320D">
        <w:rPr>
          <w:rFonts w:ascii="Times New Roman"/>
          <w:b/>
          <w:i/>
          <w:sz w:val="24"/>
          <w:szCs w:val="24"/>
          <w:lang w:eastAsia="zh-Hans"/>
        </w:rPr>
        <w:t>him-5</w:t>
      </w:r>
      <w:r w:rsidR="00A17FEF" w:rsidRPr="00A17FEF">
        <w:rPr>
          <w:rFonts w:ascii="Times New Roman"/>
          <w:sz w:val="24"/>
          <w:szCs w:val="24"/>
          <w:lang w:eastAsia="zh-Hans"/>
        </w:rPr>
        <w:t xml:space="preserve"> </w:t>
      </w:r>
      <w:r w:rsidRPr="00A6478F">
        <w:rPr>
          <w:rFonts w:ascii="Times New Roman"/>
          <w:b/>
          <w:sz w:val="24"/>
          <w:szCs w:val="24"/>
          <w:lang w:eastAsia="zh-Hans"/>
        </w:rPr>
        <w:t>雄虫生育力的影响</w:t>
      </w:r>
    </w:p>
    <w:p w14:paraId="56E03B96" w14:textId="7160879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为了探讨甲草胺对</w:t>
      </w:r>
      <w:r w:rsidR="0089320D" w:rsidRPr="0089320D">
        <w:rPr>
          <w:rFonts w:ascii="Times New Roman"/>
          <w:i/>
          <w:sz w:val="24"/>
          <w:szCs w:val="24"/>
          <w:lang w:eastAsia="zh-Hans"/>
        </w:rPr>
        <w:t xml:space="preserve">him-5 </w:t>
      </w:r>
      <w:r w:rsidRPr="00A6478F">
        <w:rPr>
          <w:rFonts w:ascii="Times New Roman"/>
          <w:sz w:val="24"/>
          <w:szCs w:val="24"/>
          <w:lang w:eastAsia="zh-Hans"/>
        </w:rPr>
        <w:t>雄虫生育力的影响，采用杂交试验测定各剂量组</w:t>
      </w:r>
      <w:r w:rsidR="0089320D" w:rsidRPr="0089320D">
        <w:rPr>
          <w:rFonts w:ascii="Times New Roman"/>
          <w:i/>
          <w:sz w:val="24"/>
          <w:szCs w:val="24"/>
          <w:lang w:eastAsia="zh-Hans"/>
        </w:rPr>
        <w:t>him-5</w:t>
      </w:r>
      <w:r w:rsidR="00077BCD">
        <w:rPr>
          <w:rFonts w:ascii="Times New Roman"/>
          <w:i/>
          <w:sz w:val="24"/>
          <w:szCs w:val="24"/>
          <w:lang w:eastAsia="zh-Hans"/>
        </w:rPr>
        <w:t xml:space="preserve"> </w:t>
      </w:r>
      <w:r w:rsidRPr="00A6478F">
        <w:rPr>
          <w:rFonts w:ascii="Times New Roman"/>
          <w:sz w:val="24"/>
          <w:szCs w:val="24"/>
          <w:lang w:eastAsia="zh-Hans"/>
        </w:rPr>
        <w:t>雄虫的杂交后代数。如图</w:t>
      </w:r>
      <w:r w:rsidRPr="00A6478F">
        <w:rPr>
          <w:rFonts w:ascii="Times New Roman"/>
          <w:sz w:val="24"/>
          <w:szCs w:val="24"/>
          <w:lang w:eastAsia="zh-Hans"/>
        </w:rPr>
        <w:t>2-5</w:t>
      </w:r>
      <w:r w:rsidRPr="00A6478F">
        <w:rPr>
          <w:rFonts w:ascii="Times New Roman"/>
          <w:sz w:val="24"/>
          <w:szCs w:val="24"/>
          <w:lang w:eastAsia="zh-Hans"/>
        </w:rPr>
        <w:t>所示</w:t>
      </w:r>
      <w:r w:rsidR="0089320D" w:rsidRPr="0089320D">
        <w:rPr>
          <w:rFonts w:ascii="Times New Roman"/>
          <w:i/>
          <w:sz w:val="24"/>
          <w:szCs w:val="24"/>
          <w:lang w:eastAsia="zh-Hans"/>
        </w:rPr>
        <w:t xml:space="preserve">him-5 </w:t>
      </w:r>
      <w:r w:rsidRPr="00A6478F">
        <w:rPr>
          <w:rFonts w:ascii="Times New Roman"/>
          <w:sz w:val="24"/>
          <w:szCs w:val="24"/>
          <w:lang w:eastAsia="zh-Hans"/>
        </w:rPr>
        <w:t>雄虫杂交后代数呈明显的倒</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80μg/L</w:t>
      </w:r>
      <w:r w:rsidRPr="00A6478F">
        <w:rPr>
          <w:rFonts w:ascii="Times New Roman"/>
          <w:sz w:val="24"/>
          <w:szCs w:val="24"/>
          <w:lang w:eastAsia="zh-Hans"/>
        </w:rPr>
        <w:t>剂量组</w:t>
      </w:r>
      <w:r w:rsidR="0089320D" w:rsidRPr="0089320D">
        <w:rPr>
          <w:rFonts w:ascii="Times New Roman"/>
          <w:i/>
          <w:sz w:val="24"/>
          <w:szCs w:val="24"/>
          <w:lang w:eastAsia="zh-Hans"/>
        </w:rPr>
        <w:t xml:space="preserve">him-5 </w:t>
      </w:r>
      <w:r w:rsidRPr="00A6478F">
        <w:rPr>
          <w:rFonts w:ascii="Times New Roman"/>
          <w:sz w:val="24"/>
          <w:szCs w:val="24"/>
          <w:lang w:eastAsia="zh-Hans"/>
        </w:rPr>
        <w:t>杂交后代数最少；高剂量组</w:t>
      </w:r>
      <w:r w:rsidRPr="00A6478F">
        <w:rPr>
          <w:rFonts w:ascii="Times New Roman"/>
          <w:sz w:val="24"/>
          <w:szCs w:val="24"/>
          <w:lang w:eastAsia="zh-Hans"/>
        </w:rPr>
        <w:t>(800</w:t>
      </w:r>
      <w:r w:rsidR="00D03D1A"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其杂交后代数虽略有增加但仍然显著低于对照组；且其杂交后代数的变化与</w:t>
      </w:r>
      <w:r w:rsidRPr="00A6478F">
        <w:rPr>
          <w:rFonts w:ascii="Times New Roman"/>
          <w:sz w:val="24"/>
          <w:szCs w:val="24"/>
          <w:lang w:eastAsia="zh-Hans"/>
        </w:rPr>
        <w:t>N2</w:t>
      </w:r>
      <w:r w:rsidRPr="00A6478F">
        <w:rPr>
          <w:rFonts w:ascii="Times New Roman"/>
          <w:sz w:val="24"/>
          <w:szCs w:val="24"/>
          <w:lang w:eastAsia="zh-Hans"/>
        </w:rPr>
        <w:t>线虫后代数的变化一致。</w:t>
      </w:r>
    </w:p>
    <w:p w14:paraId="735AC713" w14:textId="77777777" w:rsidR="00D237C3" w:rsidRPr="00A6478F" w:rsidRDefault="00D237C3" w:rsidP="00BF6B94">
      <w:pPr>
        <w:pStyle w:val="ae"/>
        <w:spacing w:line="360" w:lineRule="auto"/>
        <w:ind w:firstLine="482"/>
        <w:jc w:val="center"/>
        <w:rPr>
          <w:rFonts w:ascii="Times New Roman"/>
          <w:b/>
          <w:sz w:val="24"/>
          <w:szCs w:val="24"/>
          <w:lang w:eastAsia="zh-Hans"/>
        </w:rPr>
      </w:pPr>
      <w:r w:rsidRPr="00A6478F">
        <w:rPr>
          <w:rFonts w:ascii="Times New Roman"/>
          <w:b/>
          <w:noProof/>
          <w:sz w:val="24"/>
          <w:szCs w:val="24"/>
          <w:lang w:eastAsia="zh-Hans"/>
        </w:rPr>
        <w:drawing>
          <wp:inline distT="0" distB="0" distL="0" distR="0" wp14:anchorId="35EDDC95" wp14:editId="01341E2B">
            <wp:extent cx="2837180" cy="1517650"/>
            <wp:effectExtent l="0" t="0" r="1270" b="6350"/>
            <wp:docPr id="240" name="图片 240" descr="E:\硕士毕业论文相关\毕业课题试验\实验\甲草胺\数据\甲草胺图片\雄性\brood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descr="E:\硕士毕业论文相关\毕业课题试验\实验\甲草胺\数据\甲草胺图片\雄性\brood  siz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52815" cy="1526305"/>
                    </a:xfrm>
                    <a:prstGeom prst="rect">
                      <a:avLst/>
                    </a:prstGeom>
                    <a:noFill/>
                    <a:ln>
                      <a:noFill/>
                    </a:ln>
                  </pic:spPr>
                </pic:pic>
              </a:graphicData>
            </a:graphic>
          </wp:inline>
        </w:drawing>
      </w:r>
    </w:p>
    <w:p w14:paraId="7C941F15" w14:textId="4A2CE052" w:rsidR="00D237C3" w:rsidRPr="00A6478F" w:rsidRDefault="00D237C3" w:rsidP="00BF6B94">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 xml:space="preserve">2-5  </w:t>
      </w:r>
      <w:r w:rsidRPr="00A6478F">
        <w:rPr>
          <w:rFonts w:ascii="Times New Roman"/>
          <w:b/>
          <w:szCs w:val="21"/>
          <w:lang w:eastAsia="zh-Hans"/>
        </w:rPr>
        <w:t>甲草胺对</w:t>
      </w:r>
      <w:r w:rsidR="0089320D" w:rsidRPr="0089320D">
        <w:rPr>
          <w:rFonts w:ascii="Times New Roman"/>
          <w:b/>
          <w:i/>
          <w:szCs w:val="21"/>
          <w:lang w:eastAsia="zh-Hans"/>
        </w:rPr>
        <w:t>him-5</w:t>
      </w:r>
      <w:r w:rsidR="00E5703B" w:rsidRPr="00E5703B">
        <w:rPr>
          <w:rFonts w:ascii="Times New Roman"/>
          <w:b/>
          <w:i/>
          <w:szCs w:val="21"/>
          <w:lang w:eastAsia="zh-Hans"/>
        </w:rPr>
        <w:t xml:space="preserve"> </w:t>
      </w:r>
      <w:r w:rsidRPr="00A6478F">
        <w:rPr>
          <w:rFonts w:ascii="Times New Roman"/>
          <w:b/>
          <w:szCs w:val="21"/>
          <w:lang w:eastAsia="zh-Hans"/>
        </w:rPr>
        <w:t>雄虫后代数的影响</w:t>
      </w:r>
    </w:p>
    <w:p w14:paraId="59795A25" w14:textId="4BAEFAD7" w:rsidR="00D237C3" w:rsidRPr="00A6478F" w:rsidRDefault="00D237C3" w:rsidP="00574446">
      <w:pPr>
        <w:pStyle w:val="ae"/>
        <w:spacing w:line="360" w:lineRule="auto"/>
        <w:ind w:firstLine="420"/>
        <w:rPr>
          <w:rFonts w:ascii="Times New Roman"/>
          <w:szCs w:val="21"/>
          <w:lang w:eastAsia="zh-Hans"/>
        </w:rPr>
      </w:pPr>
      <w:r w:rsidRPr="00A6478F">
        <w:rPr>
          <w:rFonts w:ascii="Times New Roman"/>
          <w:szCs w:val="21"/>
          <w:lang w:eastAsia="zh-Hans"/>
        </w:rPr>
        <w:t>染毒结束后的</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w:t>
      </w:r>
      <w:r w:rsidRPr="00A6478F">
        <w:rPr>
          <w:rFonts w:ascii="Times New Roman"/>
          <w:szCs w:val="21"/>
          <w:lang w:eastAsia="zh-Hans"/>
        </w:rPr>
        <w:t>,</w:t>
      </w:r>
      <w:r w:rsidRPr="00A6478F">
        <w:rPr>
          <w:rFonts w:ascii="Times New Roman"/>
          <w:szCs w:val="21"/>
          <w:lang w:eastAsia="zh-Hans"/>
        </w:rPr>
        <w:t>通过杂交实验反映甲草胺对其生育力的影响。数据采用</w:t>
      </w:r>
      <w:proofErr w:type="spellStart"/>
      <w:r w:rsidRPr="00A6478F">
        <w:rPr>
          <w:rFonts w:ascii="Times New Roman"/>
          <w:szCs w:val="21"/>
          <w:lang w:eastAsia="zh-Hans"/>
        </w:rPr>
        <w:t>mean±SEM</w:t>
      </w:r>
      <w:proofErr w:type="spellEnd"/>
      <w:r w:rsidRPr="00A6478F">
        <w:rPr>
          <w:rFonts w:ascii="Times New Roman"/>
          <w:szCs w:val="21"/>
          <w:lang w:eastAsia="zh-Hans"/>
        </w:rPr>
        <w:t>表示，</w:t>
      </w:r>
      <w:r w:rsidRPr="00A6478F">
        <w:rPr>
          <w:rFonts w:ascii="Times New Roman"/>
          <w:szCs w:val="21"/>
          <w:lang w:eastAsia="zh-Hans"/>
        </w:rPr>
        <w:t>n=15.</w:t>
      </w:r>
      <w:r w:rsidRPr="00A6478F">
        <w:rPr>
          <w:rFonts w:ascii="Times New Roman"/>
          <w:szCs w:val="21"/>
          <w:lang w:eastAsia="zh-Hans"/>
        </w:rPr>
        <w:t>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&lt;0.01;</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1F841E7A" w14:textId="1F7C0733"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2.2</w:t>
      </w:r>
      <w:r w:rsidR="00BF6B94" w:rsidRPr="00A6478F">
        <w:rPr>
          <w:rFonts w:ascii="Times New Roman"/>
          <w:b/>
          <w:sz w:val="24"/>
          <w:szCs w:val="24"/>
          <w:lang w:eastAsia="zh-Hans"/>
        </w:rPr>
        <w:t xml:space="preserve"> </w:t>
      </w:r>
      <w:r w:rsidRPr="00A6478F">
        <w:rPr>
          <w:rFonts w:ascii="Times New Roman"/>
          <w:b/>
          <w:sz w:val="24"/>
          <w:szCs w:val="24"/>
          <w:lang w:eastAsia="zh-Hans"/>
        </w:rPr>
        <w:t>甲草胺对</w:t>
      </w:r>
      <w:r w:rsidR="0089320D" w:rsidRPr="0089320D">
        <w:rPr>
          <w:rFonts w:ascii="Times New Roman"/>
          <w:b/>
          <w:i/>
          <w:sz w:val="24"/>
          <w:szCs w:val="24"/>
          <w:lang w:eastAsia="zh-Hans"/>
        </w:rPr>
        <w:t>him-5</w:t>
      </w:r>
      <w:r w:rsidR="00BF6B94" w:rsidRPr="00A6478F">
        <w:rPr>
          <w:rFonts w:ascii="Times New Roman"/>
          <w:b/>
          <w:i/>
          <w:sz w:val="24"/>
          <w:szCs w:val="24"/>
          <w:lang w:eastAsia="zh-Hans"/>
        </w:rPr>
        <w:t xml:space="preserve"> </w:t>
      </w:r>
      <w:r w:rsidRPr="00A6478F">
        <w:rPr>
          <w:rFonts w:ascii="Times New Roman"/>
          <w:b/>
          <w:sz w:val="24"/>
          <w:szCs w:val="24"/>
          <w:lang w:eastAsia="zh-Hans"/>
        </w:rPr>
        <w:t>雄虫性腺发育</w:t>
      </w:r>
      <w:r w:rsidR="00D03D1A">
        <w:rPr>
          <w:rFonts w:ascii="Times New Roman" w:hint="eastAsia"/>
          <w:b/>
          <w:sz w:val="24"/>
          <w:szCs w:val="24"/>
          <w:lang w:eastAsia="zh-Hans"/>
        </w:rPr>
        <w:t>阶段</w:t>
      </w:r>
      <w:r w:rsidRPr="00A6478F">
        <w:rPr>
          <w:rFonts w:ascii="Times New Roman"/>
          <w:b/>
          <w:sz w:val="24"/>
          <w:szCs w:val="24"/>
          <w:lang w:eastAsia="zh-Hans"/>
        </w:rPr>
        <w:t>的影响</w:t>
      </w:r>
    </w:p>
    <w:p w14:paraId="2A91EA6A" w14:textId="4E61097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进一步测定了甲草胺对</w:t>
      </w:r>
      <w:r w:rsidR="0089320D" w:rsidRPr="0089320D">
        <w:rPr>
          <w:rFonts w:ascii="Times New Roman"/>
          <w:i/>
          <w:sz w:val="24"/>
          <w:szCs w:val="24"/>
          <w:lang w:eastAsia="zh-Hans"/>
        </w:rPr>
        <w:t>him-5</w:t>
      </w:r>
      <w:r w:rsidR="00D10AFA" w:rsidRPr="00A6478F">
        <w:rPr>
          <w:rFonts w:ascii="Times New Roman"/>
          <w:i/>
          <w:sz w:val="24"/>
          <w:szCs w:val="24"/>
          <w:lang w:eastAsia="zh-Hans"/>
        </w:rPr>
        <w:t>，</w:t>
      </w:r>
      <w:r w:rsidRPr="00A6478F">
        <w:rPr>
          <w:rFonts w:ascii="Times New Roman"/>
          <w:sz w:val="24"/>
          <w:szCs w:val="24"/>
          <w:lang w:eastAsia="zh-Hans"/>
        </w:rPr>
        <w:t>雄虫性腺发育</w:t>
      </w:r>
      <w:r w:rsidR="00287603">
        <w:rPr>
          <w:rFonts w:ascii="Times New Roman" w:hint="eastAsia"/>
          <w:sz w:val="24"/>
          <w:szCs w:val="24"/>
        </w:rPr>
        <w:t>阶段</w:t>
      </w:r>
      <w:r w:rsidRPr="00A6478F">
        <w:rPr>
          <w:rFonts w:ascii="Times New Roman"/>
          <w:sz w:val="24"/>
          <w:szCs w:val="24"/>
          <w:lang w:eastAsia="zh-Hans"/>
        </w:rPr>
        <w:t>的影响</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2-6A)</w:t>
      </w:r>
      <w:r w:rsidRPr="00A6478F">
        <w:rPr>
          <w:rFonts w:ascii="Times New Roman"/>
          <w:sz w:val="24"/>
          <w:szCs w:val="24"/>
          <w:lang w:eastAsia="zh-Hans"/>
        </w:rPr>
        <w:t>。甲草胺可导致其性腺面积减少，且随着甲草胺浓度的升高其性腺面积呈</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80μg/L</w:t>
      </w:r>
      <w:r w:rsidRPr="00A6478F">
        <w:rPr>
          <w:rFonts w:ascii="Times New Roman"/>
          <w:sz w:val="24"/>
          <w:szCs w:val="24"/>
          <w:lang w:eastAsia="zh-Hans"/>
        </w:rPr>
        <w:t>线虫性腺面积减少最为显著，且其变化趋势与杂交后代数的变化相符</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2-6B)</w:t>
      </w:r>
      <w:r w:rsidRPr="00A6478F">
        <w:rPr>
          <w:rFonts w:ascii="Times New Roman"/>
          <w:sz w:val="24"/>
          <w:szCs w:val="24"/>
          <w:lang w:eastAsia="zh-Hans"/>
        </w:rPr>
        <w:t>。</w:t>
      </w:r>
    </w:p>
    <w:p w14:paraId="3ADAB1E9"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47760986" wp14:editId="0084F369">
            <wp:extent cx="5297456" cy="3236162"/>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16" cstate="print">
                      <a:extLst>
                        <a:ext uri="{28A0092B-C50C-407E-A947-70E740481C1C}">
                          <a14:useLocalDpi xmlns:a14="http://schemas.microsoft.com/office/drawing/2010/main" val="0"/>
                        </a:ext>
                      </a:extLst>
                    </a:blip>
                    <a:srcRect l="943"/>
                    <a:stretch>
                      <a:fillRect/>
                    </a:stretch>
                  </pic:blipFill>
                  <pic:spPr>
                    <a:xfrm>
                      <a:off x="0" y="0"/>
                      <a:ext cx="5320300" cy="3250117"/>
                    </a:xfrm>
                    <a:prstGeom prst="rect">
                      <a:avLst/>
                    </a:prstGeom>
                    <a:ln>
                      <a:noFill/>
                    </a:ln>
                  </pic:spPr>
                </pic:pic>
              </a:graphicData>
            </a:graphic>
          </wp:inline>
        </w:drawing>
      </w:r>
    </w:p>
    <w:p w14:paraId="72E80378" w14:textId="6C11C829" w:rsidR="00D237C3" w:rsidRPr="00A6478F" w:rsidRDefault="00D237C3" w:rsidP="00BF6B94">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 xml:space="preserve">2-6 </w:t>
      </w:r>
      <w:r w:rsidRPr="00A6478F">
        <w:rPr>
          <w:rFonts w:ascii="Times New Roman"/>
          <w:b/>
          <w:szCs w:val="21"/>
          <w:lang w:eastAsia="zh-Hans"/>
        </w:rPr>
        <w:t>甲草胺对</w:t>
      </w:r>
      <w:r w:rsidR="0089320D" w:rsidRPr="0089320D">
        <w:rPr>
          <w:rFonts w:ascii="Times New Roman"/>
          <w:b/>
          <w:i/>
          <w:szCs w:val="21"/>
          <w:lang w:eastAsia="zh-Hans"/>
        </w:rPr>
        <w:t xml:space="preserve">him-5 </w:t>
      </w:r>
      <w:r w:rsidRPr="00A6478F">
        <w:rPr>
          <w:rFonts w:ascii="Times New Roman"/>
          <w:b/>
          <w:szCs w:val="21"/>
          <w:lang w:eastAsia="zh-Hans"/>
        </w:rPr>
        <w:t>雄虫性腺发育</w:t>
      </w:r>
      <w:r w:rsidR="000A0DE8">
        <w:rPr>
          <w:rFonts w:ascii="Times New Roman" w:hint="eastAsia"/>
          <w:b/>
          <w:szCs w:val="21"/>
          <w:lang w:eastAsia="zh-Hans"/>
        </w:rPr>
        <w:t>阶段</w:t>
      </w:r>
      <w:r w:rsidRPr="00A6478F">
        <w:rPr>
          <w:rFonts w:ascii="Times New Roman"/>
          <w:b/>
          <w:szCs w:val="21"/>
          <w:lang w:eastAsia="zh-Hans"/>
        </w:rPr>
        <w:t>的影响</w:t>
      </w:r>
    </w:p>
    <w:p w14:paraId="49DA0BE7" w14:textId="58FDBE34" w:rsidR="00D237C3" w:rsidRPr="00A6478F" w:rsidRDefault="00D237C3" w:rsidP="00287603">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0089320D" w:rsidRPr="0089320D">
        <w:rPr>
          <w:rFonts w:ascii="Times New Roman"/>
          <w:i/>
          <w:szCs w:val="21"/>
          <w:lang w:eastAsia="zh-Hans"/>
        </w:rPr>
        <w:t xml:space="preserve">him-5 </w:t>
      </w:r>
      <w:r w:rsidRPr="00A6478F">
        <w:rPr>
          <w:rFonts w:ascii="Times New Roman"/>
          <w:szCs w:val="21"/>
          <w:lang w:eastAsia="zh-Hans"/>
        </w:rPr>
        <w:t>雄虫性腺发育</w:t>
      </w:r>
      <w:r w:rsidR="000A0DE8">
        <w:rPr>
          <w:rFonts w:ascii="Times New Roman" w:hint="eastAsia"/>
          <w:szCs w:val="21"/>
          <w:lang w:eastAsia="zh-Hans"/>
        </w:rPr>
        <w:t>阶段</w:t>
      </w:r>
      <w:r w:rsidRPr="00A6478F">
        <w:rPr>
          <w:rFonts w:ascii="Times New Roman"/>
          <w:szCs w:val="21"/>
          <w:lang w:eastAsia="zh-Hans"/>
        </w:rPr>
        <w:t>情况图</w:t>
      </w:r>
      <w:r w:rsidRPr="00A6478F">
        <w:rPr>
          <w:rFonts w:ascii="Times New Roman"/>
          <w:szCs w:val="21"/>
          <w:lang w:eastAsia="zh-Hans"/>
        </w:rPr>
        <w:t>,</w:t>
      </w:r>
      <w:r w:rsidRPr="00A6478F">
        <w:rPr>
          <w:rFonts w:ascii="Times New Roman"/>
          <w:szCs w:val="21"/>
          <w:lang w:eastAsia="zh-Hans"/>
        </w:rPr>
        <w:t>采用蓝色曲线勾出性腺面积；</w:t>
      </w:r>
      <w:r w:rsidRPr="00A6478F">
        <w:rPr>
          <w:rFonts w:ascii="Times New Roman"/>
          <w:szCs w:val="21"/>
          <w:lang w:eastAsia="zh-Hans"/>
        </w:rPr>
        <w:t>B</w:t>
      </w:r>
      <w:r w:rsidRPr="00A6478F">
        <w:rPr>
          <w:rFonts w:ascii="Times New Roman"/>
          <w:szCs w:val="21"/>
          <w:lang w:eastAsia="zh-Hans"/>
        </w:rPr>
        <w:t>为</w:t>
      </w:r>
      <w:r w:rsidR="0089320D" w:rsidRPr="0089320D">
        <w:rPr>
          <w:rFonts w:ascii="Times New Roman"/>
          <w:i/>
          <w:szCs w:val="21"/>
          <w:lang w:eastAsia="zh-Hans"/>
        </w:rPr>
        <w:t xml:space="preserve">him-5 </w:t>
      </w:r>
      <w:r w:rsidRPr="00A6478F">
        <w:rPr>
          <w:rFonts w:ascii="Times New Roman"/>
          <w:szCs w:val="21"/>
          <w:lang w:eastAsia="zh-Hans"/>
        </w:rPr>
        <w:t>雄虫性腺面积的变化。数据采用</w:t>
      </w:r>
      <w:proofErr w:type="spellStart"/>
      <w:r w:rsidRPr="00A6478F">
        <w:rPr>
          <w:rFonts w:ascii="Times New Roman"/>
          <w:szCs w:val="21"/>
          <w:lang w:eastAsia="zh-Hans"/>
        </w:rPr>
        <w:t>mean±SEM</w:t>
      </w:r>
      <w:proofErr w:type="spellEnd"/>
      <w:r w:rsidRPr="00A6478F">
        <w:rPr>
          <w:rFonts w:ascii="Times New Roman"/>
          <w:szCs w:val="21"/>
          <w:lang w:eastAsia="zh-Hans"/>
        </w:rPr>
        <w:t>表示，</w:t>
      </w:r>
      <w:r w:rsidRPr="00A6478F">
        <w:rPr>
          <w:rFonts w:ascii="Times New Roman"/>
          <w:szCs w:val="21"/>
          <w:lang w:eastAsia="zh-Hans"/>
        </w:rPr>
        <w:t>n=30</w:t>
      </w:r>
      <w:r w:rsidRPr="00A6478F">
        <w:rPr>
          <w:rFonts w:ascii="Times New Roman"/>
          <w:szCs w:val="21"/>
          <w:lang w:eastAsia="zh-Hans"/>
        </w:rPr>
        <w:t>。与对照相比，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&lt;0.01;</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4D0779C1" w14:textId="0CE9159C"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2.3</w:t>
      </w:r>
      <w:r w:rsidR="000D0224" w:rsidRPr="00A6478F">
        <w:rPr>
          <w:rFonts w:ascii="Times New Roman"/>
          <w:b/>
          <w:sz w:val="24"/>
          <w:szCs w:val="24"/>
          <w:lang w:eastAsia="zh-Hans"/>
        </w:rPr>
        <w:t xml:space="preserve"> </w:t>
      </w:r>
      <w:r w:rsidRPr="00A6478F">
        <w:rPr>
          <w:rFonts w:ascii="Times New Roman"/>
          <w:b/>
          <w:sz w:val="24"/>
          <w:szCs w:val="24"/>
          <w:lang w:eastAsia="zh-Hans"/>
        </w:rPr>
        <w:t>甲草胺对</w:t>
      </w:r>
      <w:r w:rsidR="0089320D" w:rsidRPr="0089320D">
        <w:rPr>
          <w:rFonts w:ascii="Times New Roman"/>
          <w:b/>
          <w:i/>
          <w:sz w:val="24"/>
          <w:szCs w:val="24"/>
          <w:lang w:eastAsia="zh-Hans"/>
        </w:rPr>
        <w:t>him-5</w:t>
      </w:r>
      <w:r w:rsidR="0077184E" w:rsidRPr="00A6478F">
        <w:rPr>
          <w:rFonts w:ascii="Times New Roman"/>
          <w:b/>
          <w:i/>
          <w:sz w:val="24"/>
          <w:szCs w:val="24"/>
          <w:lang w:eastAsia="zh-Hans"/>
        </w:rPr>
        <w:t xml:space="preserve"> </w:t>
      </w:r>
      <w:r w:rsidRPr="00A6478F">
        <w:rPr>
          <w:rFonts w:ascii="Times New Roman"/>
          <w:b/>
          <w:sz w:val="24"/>
          <w:szCs w:val="24"/>
          <w:lang w:eastAsia="zh-Hans"/>
        </w:rPr>
        <w:t>雄虫生殖细胞发育的影响</w:t>
      </w:r>
    </w:p>
    <w:p w14:paraId="32D6BCFA" w14:textId="02CE9CE4"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采用</w:t>
      </w:r>
      <w:r w:rsidRPr="00A6478F">
        <w:rPr>
          <w:rFonts w:ascii="Times New Roman"/>
          <w:sz w:val="24"/>
          <w:szCs w:val="24"/>
          <w:lang w:eastAsia="zh-Hans"/>
        </w:rPr>
        <w:t>DAPI</w:t>
      </w:r>
      <w:r w:rsidRPr="00A6478F">
        <w:rPr>
          <w:rFonts w:ascii="Times New Roman"/>
          <w:sz w:val="24"/>
          <w:szCs w:val="24"/>
          <w:lang w:eastAsia="zh-Hans"/>
        </w:rPr>
        <w:t>染色进一步研究甲草胺对</w:t>
      </w:r>
      <w:r w:rsidR="0089320D" w:rsidRPr="0089320D">
        <w:rPr>
          <w:rFonts w:ascii="Times New Roman"/>
          <w:i/>
          <w:sz w:val="24"/>
          <w:szCs w:val="24"/>
          <w:lang w:eastAsia="zh-Hans"/>
        </w:rPr>
        <w:t>him-5</w:t>
      </w:r>
      <w:r w:rsidR="0077184E" w:rsidRPr="00A6478F">
        <w:rPr>
          <w:rFonts w:ascii="Times New Roman"/>
          <w:i/>
          <w:sz w:val="24"/>
          <w:szCs w:val="24"/>
          <w:lang w:eastAsia="zh-Hans"/>
        </w:rPr>
        <w:t xml:space="preserve"> </w:t>
      </w:r>
      <w:r w:rsidRPr="00A6478F">
        <w:rPr>
          <w:rFonts w:ascii="Times New Roman"/>
          <w:sz w:val="24"/>
          <w:szCs w:val="24"/>
          <w:lang w:eastAsia="zh-Hans"/>
        </w:rPr>
        <w:t>雄虫生殖细胞发育的影响</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2-7A)</w:t>
      </w:r>
      <w:r w:rsidRPr="00A6478F">
        <w:rPr>
          <w:rFonts w:ascii="Times New Roman"/>
          <w:sz w:val="24"/>
          <w:szCs w:val="24"/>
          <w:lang w:eastAsia="zh-Hans"/>
        </w:rPr>
        <w:t>。各剂量组线虫的总生殖细胞数显著减少，</w:t>
      </w:r>
      <w:r w:rsidRPr="00A6478F">
        <w:rPr>
          <w:rFonts w:ascii="Times New Roman"/>
          <w:sz w:val="24"/>
          <w:szCs w:val="24"/>
          <w:lang w:eastAsia="zh-Hans"/>
        </w:rPr>
        <w:t>0.8μg/L</w:t>
      </w:r>
      <w:r w:rsidRPr="00A6478F">
        <w:rPr>
          <w:rFonts w:ascii="Times New Roman"/>
          <w:sz w:val="24"/>
          <w:szCs w:val="24"/>
          <w:lang w:eastAsia="zh-Hans"/>
        </w:rPr>
        <w:t>减少最为显著</w:t>
      </w:r>
      <w:r w:rsidRPr="00A6478F">
        <w:rPr>
          <w:rFonts w:ascii="Times New Roman"/>
          <w:sz w:val="24"/>
          <w:szCs w:val="24"/>
          <w:lang w:eastAsia="zh-Hans"/>
        </w:rPr>
        <w:t>(</w:t>
      </w:r>
      <w:r w:rsidRPr="00A6478F">
        <w:rPr>
          <w:rFonts w:ascii="Times New Roman"/>
          <w:sz w:val="24"/>
          <w:szCs w:val="24"/>
          <w:lang w:eastAsia="zh-Hans"/>
        </w:rPr>
        <w:t>仅为对照组的</w:t>
      </w:r>
      <w:r w:rsidRPr="00A6478F">
        <w:rPr>
          <w:rFonts w:ascii="Times New Roman"/>
          <w:sz w:val="24"/>
          <w:szCs w:val="24"/>
          <w:lang w:eastAsia="zh-Hans"/>
        </w:rPr>
        <w:t>71.0%)</w:t>
      </w:r>
      <w:r w:rsidR="000A0DE8">
        <w:rPr>
          <w:rFonts w:ascii="Times New Roman"/>
          <w:sz w:val="24"/>
          <w:szCs w:val="24"/>
          <w:lang w:eastAsia="zh-Hans"/>
        </w:rPr>
        <w:t xml:space="preserve"> </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2-7B)</w:t>
      </w:r>
      <w:r w:rsidRPr="00A6478F">
        <w:rPr>
          <w:rFonts w:ascii="Times New Roman"/>
          <w:sz w:val="24"/>
          <w:szCs w:val="24"/>
          <w:lang w:eastAsia="zh-Hans"/>
        </w:rPr>
        <w:t>。甲草胺可导致</w:t>
      </w:r>
      <w:r w:rsidR="0089320D" w:rsidRPr="0089320D">
        <w:rPr>
          <w:rFonts w:ascii="Times New Roman"/>
          <w:i/>
          <w:sz w:val="24"/>
          <w:szCs w:val="24"/>
          <w:lang w:eastAsia="zh-Hans"/>
        </w:rPr>
        <w:t>him-5</w:t>
      </w:r>
      <w:r w:rsidR="00E5703B" w:rsidRPr="00E5703B">
        <w:rPr>
          <w:rFonts w:ascii="Times New Roman"/>
          <w:i/>
          <w:sz w:val="24"/>
          <w:szCs w:val="24"/>
          <w:lang w:eastAsia="zh-Hans"/>
        </w:rPr>
        <w:t xml:space="preserve"> </w:t>
      </w:r>
      <w:r w:rsidRPr="00A6478F">
        <w:rPr>
          <w:rFonts w:ascii="Times New Roman"/>
          <w:sz w:val="24"/>
          <w:szCs w:val="24"/>
          <w:lang w:eastAsia="zh-Hans"/>
        </w:rPr>
        <w:t>雄虫有丝分裂区、减数分裂区细胞数显著减少，且其变化趋势与总生殖细胞数的变化一致</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2-7C</w:t>
      </w:r>
      <w:r w:rsidRPr="00A6478F">
        <w:rPr>
          <w:rFonts w:ascii="Times New Roman"/>
          <w:sz w:val="24"/>
          <w:szCs w:val="24"/>
          <w:lang w:eastAsia="zh-Hans"/>
        </w:rPr>
        <w:t>和</w:t>
      </w:r>
      <w:r w:rsidRPr="00A6478F">
        <w:rPr>
          <w:rFonts w:ascii="Times New Roman"/>
          <w:sz w:val="24"/>
          <w:szCs w:val="24"/>
          <w:lang w:eastAsia="zh-Hans"/>
        </w:rPr>
        <w:t>2-7D)</w:t>
      </w:r>
      <w:r w:rsidRPr="00A6478F">
        <w:rPr>
          <w:rFonts w:ascii="Times New Roman"/>
          <w:sz w:val="24"/>
          <w:szCs w:val="24"/>
          <w:lang w:eastAsia="zh-Hans"/>
        </w:rPr>
        <w:t>。同时有丝分裂率的变化与总生殖细胞数变化也一致，均在</w:t>
      </w:r>
      <w:r w:rsidRPr="00A6478F">
        <w:rPr>
          <w:rFonts w:ascii="Times New Roman"/>
          <w:sz w:val="24"/>
          <w:szCs w:val="24"/>
          <w:lang w:eastAsia="zh-Hans"/>
        </w:rPr>
        <w:t>0.8μg/L</w:t>
      </w:r>
      <w:r w:rsidRPr="00A6478F">
        <w:rPr>
          <w:rFonts w:ascii="Times New Roman"/>
          <w:sz w:val="24"/>
          <w:szCs w:val="24"/>
          <w:lang w:eastAsia="zh-Hans"/>
        </w:rPr>
        <w:t>达到最低水平</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2-7E)</w:t>
      </w:r>
      <w:r w:rsidRPr="00A6478F">
        <w:rPr>
          <w:rFonts w:ascii="Times New Roman"/>
          <w:sz w:val="24"/>
          <w:szCs w:val="24"/>
          <w:lang w:eastAsia="zh-Hans"/>
        </w:rPr>
        <w:t>。上述结果提示，甲草胺可影响线虫生殖细胞的发育，</w:t>
      </w:r>
      <w:r w:rsidRPr="00A6478F">
        <w:rPr>
          <w:rFonts w:ascii="Times New Roman"/>
          <w:sz w:val="24"/>
          <w:szCs w:val="24"/>
          <w:lang w:eastAsia="zh-Hans"/>
        </w:rPr>
        <w:t>0.8μg/L</w:t>
      </w:r>
      <w:r w:rsidRPr="00A6478F">
        <w:rPr>
          <w:rFonts w:ascii="Times New Roman"/>
          <w:sz w:val="24"/>
          <w:szCs w:val="24"/>
          <w:lang w:eastAsia="zh-Hans"/>
        </w:rPr>
        <w:t>的毒效应更为显著。</w:t>
      </w:r>
    </w:p>
    <w:p w14:paraId="731C90D1"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lastRenderedPageBreak/>
        <w:drawing>
          <wp:inline distT="0" distB="0" distL="0" distR="0" wp14:anchorId="50951443" wp14:editId="3274849E">
            <wp:extent cx="5399222" cy="4324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4235" cy="4360402"/>
                    </a:xfrm>
                    <a:prstGeom prst="rect">
                      <a:avLst/>
                    </a:prstGeom>
                  </pic:spPr>
                </pic:pic>
              </a:graphicData>
            </a:graphic>
          </wp:inline>
        </w:drawing>
      </w:r>
    </w:p>
    <w:p w14:paraId="29ECA580" w14:textId="0EF3C0FC" w:rsidR="00D237C3" w:rsidRPr="00A6478F" w:rsidRDefault="00D237C3" w:rsidP="0077184E">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 xml:space="preserve">2-7 </w:t>
      </w:r>
      <w:r w:rsidRPr="00A6478F">
        <w:rPr>
          <w:rFonts w:ascii="Times New Roman"/>
          <w:b/>
          <w:szCs w:val="21"/>
          <w:lang w:eastAsia="zh-Hans"/>
        </w:rPr>
        <w:t>甲草胺对</w:t>
      </w:r>
      <w:r w:rsidR="0089320D" w:rsidRPr="0089320D">
        <w:rPr>
          <w:rFonts w:ascii="Times New Roman"/>
          <w:b/>
          <w:i/>
          <w:szCs w:val="21"/>
          <w:lang w:eastAsia="zh-Hans"/>
        </w:rPr>
        <w:t>him-5</w:t>
      </w:r>
      <w:r w:rsidR="00E5703B" w:rsidRPr="00E5703B">
        <w:rPr>
          <w:rFonts w:ascii="Times New Roman"/>
          <w:b/>
          <w:i/>
          <w:szCs w:val="21"/>
          <w:lang w:eastAsia="zh-Hans"/>
        </w:rPr>
        <w:t xml:space="preserve"> </w:t>
      </w:r>
      <w:r w:rsidRPr="00A6478F">
        <w:rPr>
          <w:rFonts w:ascii="Times New Roman"/>
          <w:b/>
          <w:szCs w:val="21"/>
          <w:lang w:eastAsia="zh-Hans"/>
        </w:rPr>
        <w:t>雄虫生殖细胞发育的影响</w:t>
      </w:r>
    </w:p>
    <w:p w14:paraId="7695F7D6" w14:textId="3C32F584" w:rsidR="00D237C3" w:rsidRPr="00A6478F" w:rsidRDefault="00D237C3" w:rsidP="00287603">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雄虫总生殖细胞示意图；</w:t>
      </w:r>
      <w:r w:rsidRPr="00A6478F">
        <w:rPr>
          <w:rFonts w:ascii="Times New Roman"/>
          <w:szCs w:val="21"/>
          <w:lang w:eastAsia="zh-Hans"/>
        </w:rPr>
        <w:t>B</w:t>
      </w:r>
      <w:r w:rsidRPr="00A6478F">
        <w:rPr>
          <w:rFonts w:ascii="Times New Roman"/>
          <w:szCs w:val="21"/>
          <w:lang w:eastAsia="zh-Hans"/>
        </w:rPr>
        <w:t>为总生殖细胞数的变化；</w:t>
      </w:r>
      <w:r w:rsidRPr="00A6478F">
        <w:rPr>
          <w:rFonts w:ascii="Times New Roman"/>
          <w:szCs w:val="21"/>
          <w:lang w:eastAsia="zh-Hans"/>
        </w:rPr>
        <w:t>C</w:t>
      </w:r>
      <w:r w:rsidRPr="00A6478F">
        <w:rPr>
          <w:rFonts w:ascii="Times New Roman"/>
          <w:szCs w:val="21"/>
          <w:lang w:eastAsia="zh-Hans"/>
        </w:rPr>
        <w:t>为有丝分裂区细胞数的变化；</w:t>
      </w:r>
      <w:r w:rsidRPr="00A6478F">
        <w:rPr>
          <w:rFonts w:ascii="Times New Roman"/>
          <w:szCs w:val="21"/>
          <w:lang w:eastAsia="zh-Hans"/>
        </w:rPr>
        <w:t>D</w:t>
      </w:r>
      <w:r w:rsidRPr="00A6478F">
        <w:rPr>
          <w:rFonts w:ascii="Times New Roman"/>
          <w:szCs w:val="21"/>
          <w:lang w:eastAsia="zh-Hans"/>
        </w:rPr>
        <w:t>为减数分裂区细胞数的变化；</w:t>
      </w:r>
      <w:r w:rsidRPr="00A6478F">
        <w:rPr>
          <w:rFonts w:ascii="Times New Roman"/>
          <w:szCs w:val="21"/>
          <w:lang w:eastAsia="zh-Hans"/>
        </w:rPr>
        <w:t>E</w:t>
      </w:r>
      <w:r w:rsidRPr="00A6478F">
        <w:rPr>
          <w:rFonts w:ascii="Times New Roman"/>
          <w:szCs w:val="21"/>
          <w:lang w:eastAsia="zh-Hans"/>
        </w:rPr>
        <w:t>为有丝分裂率的变化。与对照相比，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7251D2DC" w14:textId="40F23DD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2.4</w:t>
      </w:r>
      <w:r w:rsidR="000D0224" w:rsidRPr="00A6478F">
        <w:rPr>
          <w:rFonts w:ascii="Times New Roman"/>
          <w:b/>
          <w:sz w:val="24"/>
          <w:szCs w:val="24"/>
          <w:lang w:eastAsia="zh-Hans"/>
        </w:rPr>
        <w:t xml:space="preserve"> </w:t>
      </w:r>
      <w:r w:rsidRPr="00A6478F">
        <w:rPr>
          <w:rFonts w:ascii="Times New Roman"/>
          <w:b/>
          <w:sz w:val="24"/>
          <w:szCs w:val="24"/>
          <w:lang w:eastAsia="zh-Hans"/>
        </w:rPr>
        <w:t>甲草胺对</w:t>
      </w:r>
      <w:r w:rsidR="00E5703B" w:rsidRPr="00E5703B">
        <w:rPr>
          <w:rFonts w:ascii="Times New Roman"/>
          <w:b/>
          <w:i/>
          <w:sz w:val="24"/>
          <w:szCs w:val="24"/>
        </w:rPr>
        <w:t xml:space="preserve"> </w:t>
      </w:r>
      <w:r w:rsidR="0089320D" w:rsidRPr="0089320D">
        <w:rPr>
          <w:rFonts w:ascii="Times New Roman"/>
          <w:b/>
          <w:i/>
          <w:sz w:val="24"/>
          <w:szCs w:val="24"/>
          <w:lang w:eastAsia="zh-Hans"/>
        </w:rPr>
        <w:t>him-5</w:t>
      </w:r>
      <w:r w:rsidR="00E5703B" w:rsidRPr="00E5703B">
        <w:rPr>
          <w:rFonts w:ascii="Times New Roman"/>
          <w:b/>
          <w:i/>
          <w:sz w:val="24"/>
          <w:szCs w:val="24"/>
          <w:lang w:eastAsia="zh-Hans"/>
        </w:rPr>
        <w:t xml:space="preserve"> </w:t>
      </w:r>
      <w:r w:rsidRPr="00A6478F">
        <w:rPr>
          <w:rFonts w:ascii="Times New Roman"/>
          <w:b/>
          <w:sz w:val="24"/>
          <w:szCs w:val="24"/>
          <w:lang w:eastAsia="zh-Hans"/>
        </w:rPr>
        <w:t>雄虫精细胞形态、大小及数目的影响</w:t>
      </w:r>
    </w:p>
    <w:p w14:paraId="48134785" w14:textId="12B9C983"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实验结果显示，非圆形的精细胞多呈三角形、四边形，且细胞边缘不圆滑</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2-8A)</w:t>
      </w:r>
      <w:r w:rsidRPr="00A6478F">
        <w:rPr>
          <w:rFonts w:ascii="Times New Roman"/>
          <w:sz w:val="24"/>
          <w:szCs w:val="24"/>
          <w:lang w:eastAsia="zh-Hans"/>
        </w:rPr>
        <w:t>。各剂量组的非圆形精细胞百分比显著升高，虽无明显的剂量</w:t>
      </w:r>
      <w:r w:rsidRPr="00A6478F">
        <w:rPr>
          <w:rFonts w:ascii="Times New Roman"/>
          <w:sz w:val="24"/>
          <w:szCs w:val="24"/>
          <w:lang w:eastAsia="zh-Hans"/>
        </w:rPr>
        <w:t>-</w:t>
      </w:r>
      <w:r w:rsidRPr="00A6478F">
        <w:rPr>
          <w:rFonts w:ascii="Times New Roman"/>
          <w:sz w:val="24"/>
          <w:szCs w:val="24"/>
          <w:lang w:eastAsia="zh-Hans"/>
        </w:rPr>
        <w:t>效应关系，但</w:t>
      </w:r>
      <w:r w:rsidRPr="00A6478F">
        <w:rPr>
          <w:rFonts w:ascii="Times New Roman"/>
          <w:sz w:val="24"/>
          <w:szCs w:val="24"/>
          <w:lang w:eastAsia="zh-Hans"/>
        </w:rPr>
        <w:t>0.8μg/L</w:t>
      </w:r>
      <w:r w:rsidRPr="00A6478F">
        <w:rPr>
          <w:rFonts w:ascii="Times New Roman"/>
          <w:sz w:val="24"/>
          <w:szCs w:val="24"/>
          <w:lang w:eastAsia="zh-Hans"/>
        </w:rPr>
        <w:t>畸形率最高</w:t>
      </w:r>
      <w:r w:rsidRPr="00A6478F">
        <w:rPr>
          <w:rFonts w:ascii="Times New Roman"/>
          <w:sz w:val="24"/>
          <w:szCs w:val="24"/>
          <w:lang w:eastAsia="zh-Hans"/>
        </w:rPr>
        <w:t>(50.25%)</w:t>
      </w:r>
      <w:r w:rsidRPr="00A6478F">
        <w:rPr>
          <w:rFonts w:ascii="Times New Roman"/>
          <w:sz w:val="24"/>
          <w:szCs w:val="24"/>
          <w:lang w:eastAsia="zh-Hans"/>
        </w:rPr>
        <w:t>，甚至略高于最高剂量组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2-8B)</w:t>
      </w:r>
      <w:r w:rsidRPr="00A6478F">
        <w:rPr>
          <w:rFonts w:ascii="Times New Roman"/>
          <w:sz w:val="24"/>
          <w:szCs w:val="24"/>
          <w:lang w:eastAsia="zh-Hans"/>
        </w:rPr>
        <w:t>。甲草胺可导致</w:t>
      </w:r>
      <w:r w:rsidR="0089320D" w:rsidRPr="0089320D">
        <w:rPr>
          <w:rFonts w:ascii="Times New Roman"/>
          <w:i/>
          <w:sz w:val="24"/>
          <w:szCs w:val="24"/>
          <w:lang w:eastAsia="zh-Hans"/>
        </w:rPr>
        <w:t>him-5</w:t>
      </w:r>
      <w:r w:rsidR="00E5703B" w:rsidRPr="00E5703B">
        <w:rPr>
          <w:rFonts w:ascii="Times New Roman"/>
          <w:i/>
          <w:sz w:val="24"/>
          <w:szCs w:val="24"/>
          <w:lang w:eastAsia="zh-Hans"/>
        </w:rPr>
        <w:t xml:space="preserve"> </w:t>
      </w:r>
      <w:r w:rsidRPr="00A6478F">
        <w:rPr>
          <w:rFonts w:ascii="Times New Roman"/>
          <w:sz w:val="24"/>
          <w:szCs w:val="24"/>
          <w:lang w:eastAsia="zh-Hans"/>
        </w:rPr>
        <w:t>雄虫精细胞直径显著下降，</w:t>
      </w:r>
      <w:r w:rsidRPr="00A6478F">
        <w:rPr>
          <w:rFonts w:ascii="Times New Roman"/>
          <w:sz w:val="24"/>
          <w:szCs w:val="24"/>
          <w:lang w:eastAsia="zh-Hans"/>
        </w:rPr>
        <w:t>80μg/L</w:t>
      </w:r>
      <w:r w:rsidRPr="00A6478F">
        <w:rPr>
          <w:rFonts w:ascii="Times New Roman"/>
          <w:sz w:val="24"/>
          <w:szCs w:val="24"/>
          <w:lang w:eastAsia="zh-Hans"/>
        </w:rPr>
        <w:t>达到最低水平</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2-8 C)</w:t>
      </w:r>
      <w:r w:rsidRPr="00A6478F">
        <w:rPr>
          <w:rFonts w:ascii="Times New Roman"/>
          <w:sz w:val="24"/>
          <w:szCs w:val="24"/>
          <w:lang w:eastAsia="zh-Hans"/>
        </w:rPr>
        <w:t>。各剂量组精细胞数显著低于对照组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2-8D)</w:t>
      </w:r>
      <w:r w:rsidRPr="00A6478F">
        <w:rPr>
          <w:rFonts w:ascii="Times New Roman"/>
          <w:sz w:val="24"/>
          <w:szCs w:val="24"/>
          <w:lang w:eastAsia="zh-Hans"/>
        </w:rPr>
        <w:t>，且在</w:t>
      </w:r>
      <w:r w:rsidRPr="00A6478F">
        <w:rPr>
          <w:rFonts w:ascii="Times New Roman"/>
          <w:sz w:val="24"/>
          <w:szCs w:val="24"/>
          <w:lang w:eastAsia="zh-Hans"/>
        </w:rPr>
        <w:t>0.8μg/L</w:t>
      </w:r>
      <w:r w:rsidRPr="00A6478F">
        <w:rPr>
          <w:rFonts w:ascii="Times New Roman"/>
          <w:sz w:val="24"/>
          <w:szCs w:val="24"/>
          <w:lang w:eastAsia="zh-Hans"/>
        </w:rPr>
        <w:t>下降最为显著。上述结果提示，甲草胺可导致</w:t>
      </w:r>
      <w:r w:rsidR="0089320D" w:rsidRPr="0089320D">
        <w:rPr>
          <w:rFonts w:ascii="Times New Roman"/>
          <w:i/>
          <w:sz w:val="24"/>
          <w:szCs w:val="24"/>
          <w:lang w:eastAsia="zh-Hans"/>
        </w:rPr>
        <w:t>him-5</w:t>
      </w:r>
      <w:r w:rsidR="00E5703B" w:rsidRPr="00E5703B">
        <w:rPr>
          <w:rFonts w:ascii="Times New Roman"/>
          <w:i/>
          <w:sz w:val="24"/>
          <w:szCs w:val="24"/>
          <w:lang w:eastAsia="zh-Hans"/>
        </w:rPr>
        <w:t xml:space="preserve"> </w:t>
      </w:r>
      <w:r w:rsidRPr="00A6478F">
        <w:rPr>
          <w:rFonts w:ascii="Times New Roman"/>
          <w:sz w:val="24"/>
          <w:szCs w:val="24"/>
          <w:lang w:eastAsia="zh-Hans"/>
        </w:rPr>
        <w:t>雄虫精细胞畸形率升高、直径减小及数目减少。</w:t>
      </w:r>
      <w:r w:rsidRPr="00A6478F">
        <w:rPr>
          <w:rFonts w:ascii="Times New Roman"/>
          <w:sz w:val="24"/>
          <w:szCs w:val="24"/>
          <w:lang w:eastAsia="zh-Hans"/>
        </w:rPr>
        <w:t xml:space="preserve"> </w:t>
      </w:r>
    </w:p>
    <w:p w14:paraId="26AB8E10" w14:textId="77777777" w:rsidR="00D237C3" w:rsidRPr="00A6478F" w:rsidRDefault="00D237C3" w:rsidP="00D237C3">
      <w:pPr>
        <w:pStyle w:val="ae"/>
        <w:ind w:firstLine="480"/>
        <w:rPr>
          <w:rFonts w:ascii="Times New Roman"/>
          <w:sz w:val="24"/>
          <w:szCs w:val="24"/>
          <w:lang w:eastAsia="zh-Hans"/>
        </w:rPr>
      </w:pPr>
      <w:r w:rsidRPr="00A6478F">
        <w:rPr>
          <w:rFonts w:ascii="Times New Roman"/>
          <w:noProof/>
          <w:sz w:val="24"/>
          <w:szCs w:val="24"/>
          <w:lang w:eastAsia="zh-Hans"/>
        </w:rPr>
        <w:lastRenderedPageBreak/>
        <w:drawing>
          <wp:inline distT="0" distB="0" distL="0" distR="0" wp14:anchorId="1AAE0BA2" wp14:editId="1CD5F320">
            <wp:extent cx="5162599" cy="29813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18" cstate="print">
                      <a:extLst>
                        <a:ext uri="{28A0092B-C50C-407E-A947-70E740481C1C}">
                          <a14:useLocalDpi xmlns:a14="http://schemas.microsoft.com/office/drawing/2010/main" val="0"/>
                        </a:ext>
                      </a:extLst>
                    </a:blip>
                    <a:srcRect l="1051" r="4314"/>
                    <a:stretch>
                      <a:fillRect/>
                    </a:stretch>
                  </pic:blipFill>
                  <pic:spPr>
                    <a:xfrm>
                      <a:off x="0" y="0"/>
                      <a:ext cx="5193386" cy="2999104"/>
                    </a:xfrm>
                    <a:prstGeom prst="rect">
                      <a:avLst/>
                    </a:prstGeom>
                    <a:ln>
                      <a:noFill/>
                    </a:ln>
                  </pic:spPr>
                </pic:pic>
              </a:graphicData>
            </a:graphic>
          </wp:inline>
        </w:drawing>
      </w:r>
    </w:p>
    <w:p w14:paraId="1E75C000" w14:textId="7C745245" w:rsidR="00D237C3" w:rsidRPr="00A6478F" w:rsidRDefault="00D237C3" w:rsidP="0077184E">
      <w:pPr>
        <w:pStyle w:val="ae"/>
        <w:spacing w:line="360" w:lineRule="auto"/>
        <w:ind w:firstLine="422"/>
        <w:jc w:val="center"/>
        <w:rPr>
          <w:rFonts w:ascii="Times New Roman"/>
          <w:b/>
          <w:szCs w:val="21"/>
          <w:lang w:eastAsia="zh-Hans"/>
        </w:rPr>
      </w:pPr>
      <w:r w:rsidRPr="00A6478F">
        <w:rPr>
          <w:rFonts w:ascii="Times New Roman"/>
          <w:b/>
          <w:bCs/>
          <w:szCs w:val="21"/>
          <w:lang w:eastAsia="zh-Hans"/>
        </w:rPr>
        <w:t>图</w:t>
      </w:r>
      <w:r w:rsidRPr="00A6478F">
        <w:rPr>
          <w:rFonts w:ascii="Times New Roman"/>
          <w:b/>
          <w:bCs/>
          <w:szCs w:val="21"/>
          <w:lang w:eastAsia="zh-Hans"/>
        </w:rPr>
        <w:t>2-8</w:t>
      </w:r>
      <w:r w:rsidRPr="00A6478F">
        <w:rPr>
          <w:rFonts w:ascii="Times New Roman"/>
          <w:bCs/>
          <w:szCs w:val="21"/>
          <w:lang w:eastAsia="zh-Hans"/>
        </w:rPr>
        <w:t xml:space="preserve"> </w:t>
      </w:r>
      <w:r w:rsidRPr="00A6478F">
        <w:rPr>
          <w:rFonts w:ascii="Times New Roman"/>
          <w:b/>
          <w:szCs w:val="21"/>
          <w:lang w:eastAsia="zh-Hans"/>
        </w:rPr>
        <w:t>甲草胺对</w:t>
      </w:r>
      <w:r w:rsidR="0089320D" w:rsidRPr="0089320D">
        <w:rPr>
          <w:rFonts w:ascii="Times New Roman"/>
          <w:b/>
          <w:i/>
          <w:szCs w:val="21"/>
          <w:lang w:eastAsia="zh-Hans"/>
        </w:rPr>
        <w:t>him-5</w:t>
      </w:r>
      <w:r w:rsidR="00E5703B" w:rsidRPr="00E5703B">
        <w:rPr>
          <w:rFonts w:ascii="Times New Roman"/>
          <w:b/>
          <w:i/>
          <w:szCs w:val="21"/>
          <w:lang w:eastAsia="zh-Hans"/>
        </w:rPr>
        <w:t xml:space="preserve"> </w:t>
      </w:r>
      <w:r w:rsidRPr="00A6478F">
        <w:rPr>
          <w:rFonts w:ascii="Times New Roman"/>
          <w:b/>
          <w:szCs w:val="21"/>
          <w:lang w:eastAsia="zh-Hans"/>
        </w:rPr>
        <w:t>雄虫精细胞的影响</w:t>
      </w:r>
    </w:p>
    <w:p w14:paraId="26537EB8" w14:textId="03013592" w:rsidR="00D237C3" w:rsidRPr="00A6478F" w:rsidRDefault="00D237C3" w:rsidP="00DF00B8">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雄虫精细胞的形态</w:t>
      </w:r>
      <w:r w:rsidRPr="00A6478F">
        <w:rPr>
          <w:rFonts w:ascii="Times New Roman"/>
          <w:szCs w:val="21"/>
          <w:lang w:eastAsia="zh-Hans"/>
        </w:rPr>
        <w:t>(×1000)</w:t>
      </w:r>
      <w:r w:rsidRPr="00A6478F">
        <w:rPr>
          <w:rFonts w:ascii="Times New Roman"/>
          <w:szCs w:val="21"/>
          <w:lang w:eastAsia="zh-Hans"/>
        </w:rPr>
        <w:t>；</w:t>
      </w:r>
      <w:r w:rsidRPr="00A6478F">
        <w:rPr>
          <w:rFonts w:ascii="Times New Roman"/>
          <w:szCs w:val="21"/>
          <w:lang w:eastAsia="zh-Hans"/>
        </w:rPr>
        <w:t>B</w:t>
      </w:r>
      <w:r w:rsidRPr="00A6478F">
        <w:rPr>
          <w:rFonts w:ascii="Times New Roman"/>
          <w:szCs w:val="21"/>
          <w:lang w:eastAsia="zh-Hans"/>
        </w:rPr>
        <w:t>为</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雄虫非圆形精细胞百分比的变化；</w:t>
      </w:r>
      <w:r w:rsidRPr="00A6478F">
        <w:rPr>
          <w:rFonts w:ascii="Times New Roman"/>
          <w:szCs w:val="21"/>
          <w:lang w:eastAsia="zh-Hans"/>
        </w:rPr>
        <w:t>C</w:t>
      </w:r>
      <w:r w:rsidRPr="00A6478F">
        <w:rPr>
          <w:rFonts w:ascii="Times New Roman"/>
          <w:szCs w:val="21"/>
          <w:lang w:eastAsia="zh-Hans"/>
        </w:rPr>
        <w:t>为</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雄虫精细胞直径的变化；</w:t>
      </w:r>
      <w:r w:rsidRPr="00A6478F">
        <w:rPr>
          <w:rFonts w:ascii="Times New Roman"/>
          <w:szCs w:val="21"/>
          <w:lang w:eastAsia="zh-Hans"/>
        </w:rPr>
        <w:t>D</w:t>
      </w:r>
      <w:r w:rsidRPr="00A6478F">
        <w:rPr>
          <w:rFonts w:ascii="Times New Roman"/>
          <w:szCs w:val="21"/>
          <w:lang w:eastAsia="zh-Hans"/>
        </w:rPr>
        <w:t>为</w:t>
      </w:r>
      <w:r w:rsidR="0089320D" w:rsidRPr="0089320D">
        <w:rPr>
          <w:rFonts w:ascii="Times New Roman"/>
          <w:i/>
          <w:szCs w:val="21"/>
          <w:lang w:eastAsia="zh-Hans"/>
        </w:rPr>
        <w:t>him-5</w:t>
      </w:r>
      <w:r w:rsidR="00E5703B" w:rsidRPr="00E5703B">
        <w:rPr>
          <w:rFonts w:ascii="Times New Roman"/>
          <w:i/>
          <w:szCs w:val="21"/>
          <w:lang w:eastAsia="zh-Hans"/>
        </w:rPr>
        <w:t xml:space="preserve"> </w:t>
      </w:r>
      <w:r w:rsidRPr="00A6478F">
        <w:rPr>
          <w:rFonts w:ascii="Times New Roman"/>
          <w:szCs w:val="21"/>
          <w:lang w:eastAsia="zh-Hans"/>
        </w:rPr>
        <w:t>雄虫精细胞数的变化。与对照相比，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 &lt;0.05.</w:t>
      </w:r>
    </w:p>
    <w:p w14:paraId="6C310D97" w14:textId="77777777" w:rsidR="00D237C3" w:rsidRPr="00A6478F" w:rsidRDefault="00D237C3" w:rsidP="00D237C3">
      <w:pPr>
        <w:pStyle w:val="ae"/>
        <w:spacing w:line="360" w:lineRule="auto"/>
        <w:ind w:firstLine="482"/>
        <w:rPr>
          <w:rFonts w:ascii="Times New Roman"/>
          <w:b/>
          <w:bCs/>
          <w:sz w:val="24"/>
          <w:szCs w:val="24"/>
          <w:lang w:eastAsia="zh-Hans"/>
        </w:rPr>
      </w:pPr>
      <w:bookmarkStart w:id="55" w:name="_Toc40866897"/>
      <w:r w:rsidRPr="00A6478F">
        <w:rPr>
          <w:rFonts w:ascii="Times New Roman"/>
          <w:b/>
          <w:bCs/>
          <w:sz w:val="24"/>
          <w:szCs w:val="24"/>
          <w:lang w:eastAsia="zh-Hans"/>
        </w:rPr>
        <w:t>3.</w:t>
      </w:r>
      <w:bookmarkEnd w:id="55"/>
      <w:r w:rsidRPr="00A6478F">
        <w:rPr>
          <w:rFonts w:ascii="Times New Roman"/>
          <w:b/>
          <w:bCs/>
          <w:sz w:val="24"/>
          <w:szCs w:val="24"/>
          <w:lang w:eastAsia="zh-Hans"/>
        </w:rPr>
        <w:t>结果判定</w:t>
      </w:r>
    </w:p>
    <w:p w14:paraId="30E35543" w14:textId="4DDF66E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甲草胺可显著降低</w:t>
      </w:r>
      <w:r w:rsidR="0089320D" w:rsidRPr="0089320D">
        <w:rPr>
          <w:rFonts w:ascii="Times New Roman"/>
          <w:i/>
          <w:sz w:val="24"/>
          <w:szCs w:val="24"/>
          <w:lang w:eastAsia="zh-Hans"/>
        </w:rPr>
        <w:t>him-5</w:t>
      </w:r>
      <w:r w:rsidR="00E5703B" w:rsidRPr="00E5703B">
        <w:rPr>
          <w:rFonts w:ascii="Times New Roman"/>
          <w:i/>
          <w:sz w:val="24"/>
          <w:szCs w:val="24"/>
          <w:lang w:eastAsia="zh-Hans"/>
        </w:rPr>
        <w:t xml:space="preserve"> </w:t>
      </w:r>
      <w:r w:rsidRPr="00A6478F">
        <w:rPr>
          <w:rFonts w:ascii="Times New Roman"/>
          <w:sz w:val="24"/>
          <w:szCs w:val="24"/>
          <w:lang w:eastAsia="zh-Hans"/>
        </w:rPr>
        <w:t>雄虫杂交后代数、性腺面积、总生殖细胞数、有丝分裂区及减数分裂区细胞数、有丝分裂率；导致精细胞畸形率升高、直径减小、精细胞数减少，最终使得杂交后代数减少；同时低剂量的甲草胺对精细胞发生</w:t>
      </w:r>
      <w:r w:rsidR="00FB4481">
        <w:rPr>
          <w:rFonts w:ascii="Times New Roman" w:hint="eastAsia"/>
          <w:sz w:val="24"/>
          <w:szCs w:val="24"/>
          <w:lang w:eastAsia="zh-Hans"/>
        </w:rPr>
        <w:t>可</w:t>
      </w:r>
      <w:r w:rsidR="002F64D4">
        <w:rPr>
          <w:rFonts w:ascii="Times New Roman" w:hint="eastAsia"/>
          <w:sz w:val="24"/>
          <w:szCs w:val="24"/>
          <w:lang w:eastAsia="zh-Hans"/>
        </w:rPr>
        <w:t>导致暴露</w:t>
      </w:r>
      <w:r w:rsidRPr="00A6478F">
        <w:rPr>
          <w:rFonts w:ascii="Times New Roman"/>
          <w:sz w:val="24"/>
          <w:szCs w:val="24"/>
          <w:lang w:eastAsia="zh-Hans"/>
        </w:rPr>
        <w:t>的毒效应。杂交后代数</w:t>
      </w:r>
      <w:r w:rsidRPr="00A6478F">
        <w:rPr>
          <w:rFonts w:ascii="Times New Roman" w:eastAsia="微软雅黑"/>
          <w:sz w:val="24"/>
          <w:szCs w:val="24"/>
          <w:lang w:eastAsia="zh-Hans"/>
        </w:rPr>
        <w:t>､</w:t>
      </w:r>
      <w:r w:rsidRPr="00A6478F">
        <w:rPr>
          <w:rFonts w:ascii="Times New Roman"/>
          <w:sz w:val="24"/>
          <w:szCs w:val="24"/>
          <w:lang w:eastAsia="zh-Hans"/>
        </w:rPr>
        <w:t>性腺面积、总生殖细胞数</w:t>
      </w:r>
      <w:r w:rsidRPr="00A6478F">
        <w:rPr>
          <w:rFonts w:ascii="Times New Roman" w:eastAsia="微软雅黑"/>
          <w:sz w:val="24"/>
          <w:szCs w:val="24"/>
          <w:lang w:eastAsia="zh-Hans"/>
        </w:rPr>
        <w:t>､</w:t>
      </w:r>
      <w:r w:rsidRPr="00A6478F">
        <w:rPr>
          <w:rFonts w:ascii="Times New Roman"/>
          <w:sz w:val="24"/>
          <w:szCs w:val="24"/>
          <w:lang w:eastAsia="zh-Hans"/>
        </w:rPr>
        <w:t>有丝分裂区及减数分裂区</w:t>
      </w:r>
      <w:r w:rsidR="00356F20">
        <w:rPr>
          <w:rFonts w:ascii="Times New Roman" w:hint="eastAsia"/>
          <w:sz w:val="24"/>
          <w:szCs w:val="24"/>
          <w:lang w:eastAsia="zh-Hans"/>
        </w:rPr>
        <w:t>生殖</w:t>
      </w:r>
      <w:r w:rsidRPr="00A6478F">
        <w:rPr>
          <w:rFonts w:ascii="Times New Roman"/>
          <w:sz w:val="24"/>
          <w:szCs w:val="24"/>
          <w:lang w:eastAsia="zh-Hans"/>
        </w:rPr>
        <w:t>细胞数、精细胞形态、</w:t>
      </w:r>
      <w:r w:rsidR="009D4D78">
        <w:rPr>
          <w:rFonts w:ascii="Times New Roman" w:hint="eastAsia"/>
          <w:sz w:val="24"/>
          <w:szCs w:val="24"/>
          <w:lang w:eastAsia="zh-Hans"/>
        </w:rPr>
        <w:t>大小</w:t>
      </w:r>
      <w:r w:rsidRPr="00A6478F">
        <w:rPr>
          <w:rFonts w:ascii="Times New Roman"/>
          <w:sz w:val="24"/>
          <w:szCs w:val="24"/>
          <w:lang w:eastAsia="zh-Hans"/>
        </w:rPr>
        <w:t>及数目可特异的反映甲草胺对</w:t>
      </w:r>
      <w:r w:rsidR="0089320D" w:rsidRPr="0089320D">
        <w:rPr>
          <w:rFonts w:ascii="Times New Roman"/>
          <w:i/>
          <w:sz w:val="24"/>
          <w:szCs w:val="24"/>
          <w:lang w:eastAsia="zh-Hans"/>
        </w:rPr>
        <w:t>him-5</w:t>
      </w:r>
      <w:r w:rsidR="00E5703B" w:rsidRPr="00E5703B">
        <w:rPr>
          <w:rFonts w:ascii="Times New Roman"/>
          <w:i/>
          <w:sz w:val="24"/>
          <w:szCs w:val="24"/>
          <w:lang w:eastAsia="zh-Hans"/>
        </w:rPr>
        <w:t xml:space="preserve"> </w:t>
      </w:r>
      <w:r w:rsidRPr="00A6478F">
        <w:rPr>
          <w:rFonts w:ascii="Times New Roman"/>
          <w:sz w:val="24"/>
          <w:szCs w:val="24"/>
          <w:lang w:eastAsia="zh-Hans"/>
        </w:rPr>
        <w:t>雄虫生育力、精细胞发生及精子形成的毒作用，作为甲草胺诱导的雄性生殖毒性的敏感指标。</w:t>
      </w:r>
    </w:p>
    <w:p w14:paraId="1C4ACB7A" w14:textId="77777777" w:rsidR="00D237C3" w:rsidRPr="00A6478F" w:rsidRDefault="00D237C3" w:rsidP="00D237C3">
      <w:pPr>
        <w:pStyle w:val="ae"/>
        <w:spacing w:line="360" w:lineRule="auto"/>
        <w:ind w:firstLine="482"/>
        <w:rPr>
          <w:rFonts w:ascii="Times New Roman"/>
          <w:b/>
          <w:bCs/>
          <w:sz w:val="24"/>
          <w:szCs w:val="24"/>
          <w:lang w:eastAsia="zh-Hans"/>
        </w:rPr>
      </w:pPr>
      <w:r w:rsidRPr="00A6478F">
        <w:rPr>
          <w:rFonts w:ascii="Times New Roman"/>
          <w:b/>
          <w:bCs/>
          <w:sz w:val="24"/>
          <w:szCs w:val="24"/>
          <w:lang w:eastAsia="zh-Hans"/>
        </w:rPr>
        <w:t>三、甲草胺对秀丽隐杆线虫的雌性生殖毒性研究</w:t>
      </w:r>
    </w:p>
    <w:p w14:paraId="7C6CBC84" w14:textId="77777777" w:rsidR="00D237C3" w:rsidRPr="00A6478F" w:rsidRDefault="00D237C3" w:rsidP="00D237C3">
      <w:pPr>
        <w:pStyle w:val="ae"/>
        <w:spacing w:line="360" w:lineRule="auto"/>
        <w:ind w:firstLine="482"/>
        <w:rPr>
          <w:rFonts w:ascii="Times New Roman"/>
          <w:b/>
          <w:bCs/>
          <w:sz w:val="24"/>
          <w:szCs w:val="24"/>
          <w:lang w:eastAsia="zh-Hans"/>
        </w:rPr>
      </w:pPr>
      <w:bookmarkStart w:id="56" w:name="_Toc40866899"/>
      <w:r w:rsidRPr="00A6478F">
        <w:rPr>
          <w:rFonts w:ascii="Times New Roman"/>
          <w:b/>
          <w:bCs/>
          <w:sz w:val="24"/>
          <w:szCs w:val="24"/>
          <w:lang w:eastAsia="zh-Hans"/>
        </w:rPr>
        <w:t>1.</w:t>
      </w:r>
      <w:r w:rsidRPr="00A6478F">
        <w:rPr>
          <w:rFonts w:ascii="Times New Roman"/>
          <w:b/>
          <w:bCs/>
          <w:sz w:val="24"/>
          <w:szCs w:val="24"/>
          <w:lang w:eastAsia="zh-Hans"/>
        </w:rPr>
        <w:t>材料与方法</w:t>
      </w:r>
      <w:bookmarkEnd w:id="56"/>
    </w:p>
    <w:p w14:paraId="728912CE"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 xml:space="preserve">1.1 </w:t>
      </w:r>
      <w:r w:rsidRPr="00A6478F">
        <w:rPr>
          <w:rFonts w:ascii="Times New Roman"/>
          <w:sz w:val="24"/>
          <w:szCs w:val="24"/>
          <w:lang w:eastAsia="zh-Hans"/>
        </w:rPr>
        <w:t>秀丽隐杆线虫虫株</w:t>
      </w:r>
    </w:p>
    <w:p w14:paraId="0FA3569C" w14:textId="5A2B1AFB" w:rsidR="00D237C3" w:rsidRPr="00A6478F" w:rsidRDefault="0089320D" w:rsidP="00D237C3">
      <w:pPr>
        <w:pStyle w:val="ae"/>
        <w:spacing w:line="360" w:lineRule="auto"/>
        <w:ind w:firstLine="480"/>
        <w:rPr>
          <w:rFonts w:ascii="Times New Roman"/>
          <w:sz w:val="24"/>
          <w:szCs w:val="24"/>
          <w:lang w:eastAsia="zh-Hans"/>
        </w:rPr>
      </w:pPr>
      <w:r w:rsidRPr="0089320D">
        <w:rPr>
          <w:rFonts w:ascii="Times New Roman"/>
          <w:i/>
          <w:sz w:val="24"/>
          <w:szCs w:val="24"/>
          <w:lang w:eastAsia="zh-Hans"/>
        </w:rPr>
        <w:t>him-5</w:t>
      </w:r>
      <w:r w:rsidR="00E5703B" w:rsidRPr="00E5703B">
        <w:rPr>
          <w:rFonts w:ascii="Times New Roman"/>
          <w:i/>
          <w:sz w:val="24"/>
          <w:szCs w:val="24"/>
          <w:lang w:eastAsia="zh-Hans"/>
        </w:rPr>
        <w:t xml:space="preserve"> </w:t>
      </w:r>
      <w:r w:rsidR="00D237C3" w:rsidRPr="00A6478F">
        <w:rPr>
          <w:rFonts w:ascii="Times New Roman"/>
          <w:sz w:val="24"/>
          <w:szCs w:val="24"/>
          <w:lang w:eastAsia="zh-Hans"/>
        </w:rPr>
        <w:t>(e1490)</w:t>
      </w:r>
      <w:r w:rsidR="00D237C3" w:rsidRPr="00A6478F">
        <w:rPr>
          <w:rFonts w:ascii="Times New Roman"/>
          <w:sz w:val="24"/>
          <w:szCs w:val="24"/>
          <w:lang w:eastAsia="zh-Hans"/>
        </w:rPr>
        <w:t>，</w:t>
      </w:r>
      <w:r w:rsidR="00850154" w:rsidRPr="00850154">
        <w:rPr>
          <w:rFonts w:ascii="Times New Roman"/>
          <w:i/>
          <w:sz w:val="24"/>
          <w:szCs w:val="24"/>
          <w:lang w:eastAsia="zh-Hans"/>
        </w:rPr>
        <w:t>fog-2</w:t>
      </w:r>
      <w:r w:rsidR="00D237C3" w:rsidRPr="00A6478F">
        <w:rPr>
          <w:rFonts w:ascii="Times New Roman"/>
          <w:sz w:val="24"/>
          <w:szCs w:val="24"/>
          <w:lang w:eastAsia="zh-Hans"/>
        </w:rPr>
        <w:t>(q71)</w:t>
      </w:r>
      <w:r w:rsidR="00D237C3" w:rsidRPr="00A6478F">
        <w:rPr>
          <w:rFonts w:ascii="Times New Roman"/>
          <w:sz w:val="24"/>
          <w:szCs w:val="24"/>
          <w:lang w:eastAsia="zh-Hans"/>
        </w:rPr>
        <w:t>品系</w:t>
      </w:r>
      <w:r w:rsidR="00D237C3" w:rsidRPr="00A6478F">
        <w:rPr>
          <w:rFonts w:ascii="Times New Roman"/>
          <w:sz w:val="24"/>
          <w:szCs w:val="24"/>
          <w:lang w:eastAsia="zh-Hans"/>
        </w:rPr>
        <w:t>,</w:t>
      </w:r>
      <w:r w:rsidR="00D237C3" w:rsidRPr="00A6478F">
        <w:rPr>
          <w:rFonts w:ascii="Times New Roman"/>
          <w:sz w:val="24"/>
          <w:szCs w:val="24"/>
          <w:lang w:eastAsia="zh-Hans"/>
        </w:rPr>
        <w:t>购自美国明尼苏达大学线虫遗传中心</w:t>
      </w:r>
      <w:r w:rsidR="00D237C3" w:rsidRPr="00A6478F">
        <w:rPr>
          <w:rFonts w:ascii="Times New Roman"/>
          <w:sz w:val="24"/>
          <w:szCs w:val="24"/>
          <w:lang w:eastAsia="zh-Hans"/>
        </w:rPr>
        <w:t>(Caenorhabditis Genetic Center, CGC)</w:t>
      </w:r>
      <w:r w:rsidR="00D237C3" w:rsidRPr="00A6478F">
        <w:rPr>
          <w:rFonts w:ascii="Times New Roman"/>
          <w:sz w:val="24"/>
          <w:szCs w:val="24"/>
          <w:lang w:eastAsia="zh-Hans"/>
        </w:rPr>
        <w:t>。</w:t>
      </w:r>
    </w:p>
    <w:p w14:paraId="083E5633" w14:textId="1DFF5E38"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1.2</w:t>
      </w:r>
      <w:r w:rsidR="000D0224" w:rsidRPr="00A6478F">
        <w:rPr>
          <w:rFonts w:ascii="Times New Roman"/>
          <w:sz w:val="24"/>
          <w:szCs w:val="24"/>
          <w:lang w:eastAsia="zh-Hans"/>
        </w:rPr>
        <w:t xml:space="preserve"> </w:t>
      </w:r>
      <w:r w:rsidRPr="00A6478F">
        <w:rPr>
          <w:rFonts w:ascii="Times New Roman"/>
          <w:sz w:val="24"/>
          <w:szCs w:val="24"/>
          <w:lang w:eastAsia="zh-Hans"/>
        </w:rPr>
        <w:t>主要实验仪器</w:t>
      </w:r>
    </w:p>
    <w:p w14:paraId="5A7D867E"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参见一</w:t>
      </w:r>
      <w:r w:rsidRPr="00A6478F">
        <w:rPr>
          <w:rFonts w:ascii="Times New Roman"/>
          <w:sz w:val="24"/>
          <w:szCs w:val="24"/>
          <w:lang w:eastAsia="zh-Hans"/>
        </w:rPr>
        <w:t>1.2</w:t>
      </w:r>
    </w:p>
    <w:p w14:paraId="1C9D70CF" w14:textId="1FCE39B6"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1.3</w:t>
      </w:r>
      <w:r w:rsidR="00575A59" w:rsidRPr="00A6478F">
        <w:rPr>
          <w:rFonts w:ascii="Times New Roman"/>
          <w:sz w:val="24"/>
          <w:szCs w:val="24"/>
          <w:lang w:eastAsia="zh-Hans"/>
        </w:rPr>
        <w:t xml:space="preserve"> </w:t>
      </w:r>
      <w:r w:rsidRPr="00A6478F">
        <w:rPr>
          <w:rFonts w:ascii="Times New Roman"/>
          <w:sz w:val="24"/>
          <w:szCs w:val="24"/>
          <w:lang w:eastAsia="zh-Hans"/>
        </w:rPr>
        <w:t>主要试剂</w:t>
      </w:r>
    </w:p>
    <w:p w14:paraId="5EFD714A"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1.3</w:t>
      </w:r>
    </w:p>
    <w:p w14:paraId="3BF017A6" w14:textId="4588B5C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1.4</w:t>
      </w:r>
      <w:r w:rsidR="00575A59" w:rsidRPr="00A6478F">
        <w:rPr>
          <w:rFonts w:ascii="Times New Roman"/>
          <w:sz w:val="24"/>
          <w:szCs w:val="24"/>
          <w:lang w:eastAsia="zh-Hans"/>
        </w:rPr>
        <w:t xml:space="preserve"> </w:t>
      </w:r>
      <w:r w:rsidRPr="00A6478F">
        <w:rPr>
          <w:rFonts w:ascii="Times New Roman"/>
          <w:sz w:val="24"/>
          <w:szCs w:val="24"/>
          <w:lang w:eastAsia="zh-Hans"/>
        </w:rPr>
        <w:t>培养基及溶液的配制</w:t>
      </w:r>
    </w:p>
    <w:p w14:paraId="04C80723"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1.4</w:t>
      </w:r>
    </w:p>
    <w:p w14:paraId="08C6764D" w14:textId="28B2C27A"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1.5</w:t>
      </w:r>
      <w:r w:rsidR="00575A59" w:rsidRPr="00A6478F">
        <w:rPr>
          <w:rFonts w:ascii="Times New Roman"/>
          <w:sz w:val="24"/>
          <w:szCs w:val="24"/>
          <w:lang w:eastAsia="zh-Hans"/>
        </w:rPr>
        <w:t xml:space="preserve"> </w:t>
      </w:r>
      <w:r w:rsidRPr="00A6478F">
        <w:rPr>
          <w:rFonts w:ascii="Times New Roman"/>
          <w:sz w:val="24"/>
          <w:szCs w:val="24"/>
          <w:lang w:eastAsia="zh-Hans"/>
        </w:rPr>
        <w:t>秀丽隐杆线虫的培养及同步化处理</w:t>
      </w:r>
    </w:p>
    <w:p w14:paraId="40B51E5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1.5</w:t>
      </w:r>
    </w:p>
    <w:p w14:paraId="7F5AF767" w14:textId="6CDB8FB8"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w:t>
      </w:r>
      <w:r w:rsidR="00575A59" w:rsidRPr="00A6478F">
        <w:rPr>
          <w:rFonts w:ascii="Times New Roman"/>
          <w:sz w:val="24"/>
          <w:szCs w:val="24"/>
          <w:lang w:eastAsia="zh-Hans"/>
        </w:rPr>
        <w:t xml:space="preserve"> </w:t>
      </w:r>
      <w:r w:rsidRPr="00A6478F">
        <w:rPr>
          <w:rFonts w:ascii="Times New Roman"/>
          <w:sz w:val="24"/>
          <w:szCs w:val="24"/>
          <w:lang w:eastAsia="zh-Hans"/>
        </w:rPr>
        <w:t>方法</w:t>
      </w:r>
    </w:p>
    <w:p w14:paraId="5FD222E7" w14:textId="06C64EB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1.6.1</w:t>
      </w:r>
      <w:r w:rsidR="00575A59" w:rsidRPr="00A6478F">
        <w:rPr>
          <w:rFonts w:ascii="Times New Roman"/>
          <w:sz w:val="24"/>
          <w:szCs w:val="24"/>
          <w:lang w:eastAsia="zh-Hans"/>
        </w:rPr>
        <w:t xml:space="preserve"> </w:t>
      </w:r>
      <w:r w:rsidRPr="00A6478F">
        <w:rPr>
          <w:rFonts w:ascii="Times New Roman"/>
          <w:sz w:val="24"/>
          <w:szCs w:val="24"/>
          <w:lang w:eastAsia="zh-Hans"/>
        </w:rPr>
        <w:t>染毒方法</w:t>
      </w:r>
    </w:p>
    <w:p w14:paraId="1B91D4C2" w14:textId="42B7045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分别吸取不同浓度的染毒液各</w:t>
      </w:r>
      <w:r w:rsidRPr="00A6478F">
        <w:rPr>
          <w:rFonts w:ascii="Times New Roman"/>
          <w:sz w:val="24"/>
          <w:szCs w:val="24"/>
          <w:lang w:eastAsia="zh-Hans"/>
        </w:rPr>
        <w:t>200μL</w:t>
      </w:r>
      <w:r w:rsidRPr="00A6478F">
        <w:rPr>
          <w:rFonts w:ascii="Times New Roman"/>
          <w:sz w:val="24"/>
          <w:szCs w:val="24"/>
          <w:lang w:eastAsia="zh-Hans"/>
        </w:rPr>
        <w:t>于已加</w:t>
      </w:r>
      <w:r w:rsidRPr="00A6478F">
        <w:rPr>
          <w:rFonts w:ascii="Times New Roman"/>
          <w:sz w:val="24"/>
          <w:szCs w:val="24"/>
          <w:lang w:eastAsia="zh-Hans"/>
        </w:rPr>
        <w:t>OP50</w:t>
      </w:r>
      <w:r w:rsidRPr="00A6478F">
        <w:rPr>
          <w:rFonts w:ascii="Times New Roman"/>
          <w:sz w:val="24"/>
          <w:szCs w:val="24"/>
          <w:lang w:eastAsia="zh-Hans"/>
        </w:rPr>
        <w:t>的</w:t>
      </w:r>
      <w:r w:rsidRPr="00A6478F">
        <w:rPr>
          <w:rFonts w:ascii="Times New Roman"/>
          <w:sz w:val="24"/>
          <w:szCs w:val="24"/>
          <w:lang w:eastAsia="zh-Hans"/>
        </w:rPr>
        <w:t>NGM</w:t>
      </w:r>
      <w:r w:rsidRPr="00A6478F">
        <w:rPr>
          <w:rFonts w:ascii="Times New Roman"/>
          <w:sz w:val="24"/>
          <w:szCs w:val="24"/>
          <w:lang w:eastAsia="zh-Hans"/>
        </w:rPr>
        <w:t>培养基的</w:t>
      </w:r>
      <w:r w:rsidRPr="00A6478F">
        <w:rPr>
          <w:rFonts w:ascii="Times New Roman"/>
          <w:sz w:val="24"/>
          <w:szCs w:val="24"/>
          <w:lang w:eastAsia="zh-Hans"/>
        </w:rPr>
        <w:t>24</w:t>
      </w:r>
      <w:r w:rsidRPr="00A6478F">
        <w:rPr>
          <w:rFonts w:ascii="Times New Roman"/>
          <w:sz w:val="24"/>
          <w:szCs w:val="24"/>
          <w:lang w:eastAsia="zh-Hans"/>
        </w:rPr>
        <w:t>孔板，轻微震动使染毒液均匀铺开，将</w:t>
      </w:r>
      <w:r w:rsidRPr="00A6478F">
        <w:rPr>
          <w:rFonts w:ascii="Times New Roman"/>
          <w:sz w:val="24"/>
          <w:szCs w:val="24"/>
          <w:lang w:eastAsia="zh-Hans"/>
        </w:rPr>
        <w:t>L1</w:t>
      </w:r>
      <w:r w:rsidRPr="00A6478F">
        <w:rPr>
          <w:rFonts w:ascii="Times New Roman"/>
          <w:sz w:val="24"/>
          <w:szCs w:val="24"/>
          <w:lang w:eastAsia="zh-Hans"/>
        </w:rPr>
        <w:t>期</w:t>
      </w:r>
      <w:r w:rsidR="00850154" w:rsidRPr="00850154">
        <w:rPr>
          <w:rFonts w:ascii="Times New Roman"/>
          <w:i/>
          <w:sz w:val="24"/>
          <w:szCs w:val="24"/>
          <w:lang w:eastAsia="zh-Hans"/>
        </w:rPr>
        <w:t>fog-2</w:t>
      </w:r>
      <w:r w:rsidRPr="00A6478F">
        <w:rPr>
          <w:rFonts w:ascii="Times New Roman"/>
          <w:sz w:val="24"/>
          <w:szCs w:val="24"/>
          <w:lang w:eastAsia="zh-Hans"/>
        </w:rPr>
        <w:t>突变株加入染毒孔中</w:t>
      </w:r>
      <w:r w:rsidR="00D44552" w:rsidRPr="00A6478F">
        <w:rPr>
          <w:rFonts w:ascii="Times New Roman"/>
          <w:sz w:val="24"/>
          <w:szCs w:val="24"/>
          <w:lang w:eastAsia="zh-Hans"/>
        </w:rPr>
        <w:t>，</w:t>
      </w:r>
      <w:r w:rsidRPr="00A6478F">
        <w:rPr>
          <w:rFonts w:ascii="Times New Roman"/>
          <w:sz w:val="24"/>
          <w:szCs w:val="24"/>
          <w:lang w:eastAsia="zh-Hans"/>
        </w:rPr>
        <w:t>于</w:t>
      </w:r>
      <w:r w:rsidRPr="00A6478F">
        <w:rPr>
          <w:rFonts w:ascii="Times New Roman"/>
          <w:sz w:val="24"/>
          <w:szCs w:val="24"/>
          <w:lang w:eastAsia="zh-Hans"/>
        </w:rPr>
        <w:t>20℃</w:t>
      </w:r>
      <w:r w:rsidRPr="00A6478F">
        <w:rPr>
          <w:rFonts w:ascii="Times New Roman"/>
          <w:sz w:val="24"/>
          <w:szCs w:val="24"/>
          <w:lang w:eastAsia="zh-Hans"/>
        </w:rPr>
        <w:t>恒温培养箱中染毒</w:t>
      </w:r>
      <w:r w:rsidRPr="00A6478F">
        <w:rPr>
          <w:rFonts w:ascii="Times New Roman"/>
          <w:sz w:val="24"/>
          <w:szCs w:val="24"/>
          <w:lang w:eastAsia="zh-Hans"/>
        </w:rPr>
        <w:t>48h</w:t>
      </w:r>
      <w:r w:rsidRPr="00A6478F">
        <w:rPr>
          <w:rFonts w:ascii="Times New Roman"/>
          <w:sz w:val="24"/>
          <w:szCs w:val="24"/>
          <w:lang w:eastAsia="zh-Hans"/>
        </w:rPr>
        <w:t>。</w:t>
      </w:r>
    </w:p>
    <w:p w14:paraId="449BCBFA" w14:textId="7733ECC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1.6.2</w:t>
      </w:r>
      <w:r w:rsidR="00575A59" w:rsidRPr="00A6478F">
        <w:rPr>
          <w:rFonts w:ascii="Times New Roman"/>
          <w:sz w:val="24"/>
          <w:szCs w:val="24"/>
          <w:lang w:eastAsia="zh-Hans"/>
        </w:rPr>
        <w:t xml:space="preserve"> </w:t>
      </w:r>
      <w:r w:rsidRPr="00A6478F">
        <w:rPr>
          <w:rFonts w:ascii="Times New Roman"/>
          <w:sz w:val="24"/>
          <w:szCs w:val="24"/>
          <w:lang w:eastAsia="zh-Hans"/>
        </w:rPr>
        <w:t>后代数测定</w:t>
      </w:r>
    </w:p>
    <w:p w14:paraId="27ED03D3" w14:textId="37B7E015"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在</w:t>
      </w:r>
      <w:r w:rsidRPr="00A6478F">
        <w:rPr>
          <w:rFonts w:ascii="Times New Roman"/>
          <w:sz w:val="24"/>
          <w:szCs w:val="24"/>
          <w:lang w:eastAsia="zh-Hans"/>
        </w:rPr>
        <w:t xml:space="preserve">NGM </w:t>
      </w:r>
      <w:r w:rsidRPr="00A6478F">
        <w:rPr>
          <w:rFonts w:ascii="Times New Roman"/>
          <w:sz w:val="24"/>
          <w:szCs w:val="24"/>
          <w:lang w:eastAsia="zh-Hans"/>
        </w:rPr>
        <w:t>培养皿上滴加</w:t>
      </w:r>
      <w:r w:rsidRPr="00A6478F">
        <w:rPr>
          <w:rFonts w:ascii="Times New Roman"/>
          <w:sz w:val="24"/>
          <w:szCs w:val="24"/>
          <w:lang w:eastAsia="zh-Hans"/>
        </w:rPr>
        <w:t xml:space="preserve">2.5 </w:t>
      </w:r>
      <w:proofErr w:type="spellStart"/>
      <w:r w:rsidRPr="00A6478F">
        <w:rPr>
          <w:rFonts w:ascii="Times New Roman"/>
          <w:sz w:val="24"/>
          <w:szCs w:val="24"/>
          <w:lang w:eastAsia="zh-Hans"/>
        </w:rPr>
        <w:t>μL</w:t>
      </w:r>
      <w:proofErr w:type="spellEnd"/>
      <w:r w:rsidRPr="00A6478F">
        <w:rPr>
          <w:rFonts w:ascii="Times New Roman"/>
          <w:sz w:val="24"/>
          <w:szCs w:val="24"/>
          <w:lang w:eastAsia="zh-Hans"/>
        </w:rPr>
        <w:t xml:space="preserve"> </w:t>
      </w:r>
      <w:r w:rsidRPr="00356F20">
        <w:rPr>
          <w:rFonts w:ascii="Times New Roman"/>
          <w:i/>
          <w:iCs/>
          <w:sz w:val="24"/>
          <w:szCs w:val="24"/>
          <w:lang w:eastAsia="zh-Hans"/>
        </w:rPr>
        <w:t>E. coli</w:t>
      </w:r>
      <w:r w:rsidRPr="00A6478F">
        <w:rPr>
          <w:rFonts w:ascii="Times New Roman"/>
          <w:sz w:val="24"/>
          <w:szCs w:val="24"/>
          <w:lang w:eastAsia="zh-Hans"/>
        </w:rPr>
        <w:t xml:space="preserve"> OP50</w:t>
      </w:r>
      <w:r w:rsidRPr="00A6478F">
        <w:rPr>
          <w:rFonts w:ascii="Times New Roman"/>
          <w:sz w:val="24"/>
          <w:szCs w:val="24"/>
          <w:lang w:eastAsia="zh-Hans"/>
        </w:rPr>
        <w:t>并于</w:t>
      </w:r>
      <w:r w:rsidRPr="00A6478F">
        <w:rPr>
          <w:rFonts w:ascii="Times New Roman"/>
          <w:sz w:val="24"/>
          <w:szCs w:val="24"/>
          <w:lang w:eastAsia="zh-Hans"/>
        </w:rPr>
        <w:t>20℃</w:t>
      </w:r>
      <w:r w:rsidRPr="00A6478F">
        <w:rPr>
          <w:rFonts w:ascii="Times New Roman"/>
          <w:sz w:val="24"/>
          <w:szCs w:val="24"/>
          <w:lang w:eastAsia="zh-Hans"/>
        </w:rPr>
        <w:t>生化培养箱培养</w:t>
      </w:r>
      <w:r w:rsidRPr="00A6478F">
        <w:rPr>
          <w:rFonts w:ascii="Times New Roman"/>
          <w:sz w:val="24"/>
          <w:szCs w:val="24"/>
          <w:lang w:eastAsia="zh-Hans"/>
        </w:rPr>
        <w:t>12</w:t>
      </w:r>
      <w:r w:rsidR="00D44552" w:rsidRPr="00A6478F">
        <w:rPr>
          <w:rFonts w:ascii="Times New Roman"/>
          <w:sz w:val="24"/>
          <w:szCs w:val="24"/>
          <w:lang w:eastAsia="zh-Hans"/>
        </w:rPr>
        <w:t xml:space="preserve"> </w:t>
      </w:r>
      <w:r w:rsidRPr="00A6478F">
        <w:rPr>
          <w:rFonts w:ascii="Times New Roman"/>
          <w:sz w:val="24"/>
          <w:szCs w:val="24"/>
          <w:lang w:eastAsia="zh-Hans"/>
        </w:rPr>
        <w:t>h</w:t>
      </w:r>
      <w:r w:rsidRPr="00A6478F">
        <w:rPr>
          <w:rFonts w:ascii="Times New Roman"/>
          <w:sz w:val="24"/>
          <w:szCs w:val="24"/>
          <w:lang w:eastAsia="zh-Hans"/>
        </w:rPr>
        <w:t>备用。将染毒结束的</w:t>
      </w:r>
      <w:r w:rsidR="00850154" w:rsidRPr="00850154">
        <w:rPr>
          <w:rFonts w:ascii="Times New Roman"/>
          <w:i/>
          <w:iCs/>
          <w:sz w:val="24"/>
          <w:szCs w:val="24"/>
          <w:lang w:eastAsia="zh-Hans"/>
        </w:rPr>
        <w:t>fog-2</w:t>
      </w:r>
      <w:r w:rsidR="00D44552" w:rsidRPr="00A6478F">
        <w:rPr>
          <w:rFonts w:ascii="Times New Roman"/>
          <w:i/>
          <w:iCs/>
          <w:sz w:val="24"/>
          <w:szCs w:val="24"/>
          <w:lang w:eastAsia="zh-Hans"/>
        </w:rPr>
        <w:t xml:space="preserve"> </w:t>
      </w:r>
      <w:r w:rsidRPr="00A6478F">
        <w:rPr>
          <w:rFonts w:ascii="Times New Roman"/>
          <w:sz w:val="24"/>
          <w:szCs w:val="24"/>
          <w:lang w:eastAsia="zh-Hans"/>
        </w:rPr>
        <w:t>雌虫同</w:t>
      </w:r>
      <w:r w:rsidR="0089320D" w:rsidRPr="0089320D">
        <w:rPr>
          <w:rFonts w:ascii="Times New Roman"/>
          <w:i/>
          <w:iCs/>
          <w:sz w:val="24"/>
          <w:szCs w:val="24"/>
          <w:lang w:eastAsia="zh-Hans"/>
        </w:rPr>
        <w:t>him-5</w:t>
      </w:r>
      <w:r w:rsidR="00E5703B" w:rsidRPr="00E5703B">
        <w:rPr>
          <w:rFonts w:ascii="Times New Roman"/>
          <w:i/>
          <w:iCs/>
          <w:sz w:val="24"/>
          <w:szCs w:val="24"/>
          <w:lang w:eastAsia="zh-Hans"/>
        </w:rPr>
        <w:t xml:space="preserve"> </w:t>
      </w:r>
      <w:r w:rsidRPr="00A6478F">
        <w:rPr>
          <w:rFonts w:ascii="Times New Roman"/>
          <w:sz w:val="24"/>
          <w:szCs w:val="24"/>
          <w:lang w:eastAsia="zh-Hans"/>
        </w:rPr>
        <w:t>雄虫</w:t>
      </w:r>
      <w:r w:rsidRPr="00A6478F">
        <w:rPr>
          <w:rFonts w:ascii="Times New Roman"/>
          <w:sz w:val="24"/>
          <w:szCs w:val="24"/>
          <w:lang w:eastAsia="zh-Hans"/>
        </w:rPr>
        <w:t>1:3</w:t>
      </w:r>
      <w:r w:rsidRPr="00A6478F">
        <w:rPr>
          <w:rFonts w:ascii="Times New Roman"/>
          <w:sz w:val="24"/>
          <w:szCs w:val="24"/>
          <w:lang w:eastAsia="zh-Hans"/>
        </w:rPr>
        <w:t>转入</w:t>
      </w:r>
      <w:r w:rsidRPr="00A6478F">
        <w:rPr>
          <w:rFonts w:ascii="Times New Roman"/>
          <w:sz w:val="24"/>
          <w:szCs w:val="24"/>
          <w:lang w:eastAsia="zh-Hans"/>
        </w:rPr>
        <w:t>NGM</w:t>
      </w:r>
      <w:r w:rsidRPr="00A6478F">
        <w:rPr>
          <w:rFonts w:ascii="Times New Roman"/>
          <w:sz w:val="24"/>
          <w:szCs w:val="24"/>
          <w:lang w:eastAsia="zh-Hans"/>
        </w:rPr>
        <w:t>培养皿中，在生化培养箱中</w:t>
      </w:r>
      <w:r w:rsidRPr="00A6478F">
        <w:rPr>
          <w:rFonts w:ascii="Times New Roman"/>
          <w:sz w:val="24"/>
          <w:szCs w:val="24"/>
          <w:lang w:eastAsia="zh-Hans"/>
        </w:rPr>
        <w:t>20℃</w:t>
      </w:r>
      <w:r w:rsidRPr="00A6478F">
        <w:rPr>
          <w:rFonts w:ascii="Times New Roman"/>
          <w:sz w:val="24"/>
          <w:szCs w:val="24"/>
          <w:lang w:eastAsia="zh-Hans"/>
        </w:rPr>
        <w:t>杂交</w:t>
      </w:r>
      <w:r w:rsidRPr="00A6478F">
        <w:rPr>
          <w:rFonts w:ascii="Times New Roman"/>
          <w:sz w:val="24"/>
          <w:szCs w:val="24"/>
          <w:lang w:eastAsia="zh-Hans"/>
        </w:rPr>
        <w:t>12h</w:t>
      </w:r>
      <w:r w:rsidRPr="00A6478F">
        <w:rPr>
          <w:rFonts w:ascii="Times New Roman"/>
          <w:sz w:val="24"/>
          <w:szCs w:val="24"/>
          <w:lang w:eastAsia="zh-Hans"/>
        </w:rPr>
        <w:t>。杂交结束后将雄虫移出，然后观察杂交后雌虫的后代数。</w:t>
      </w:r>
    </w:p>
    <w:p w14:paraId="4AB86C80" w14:textId="69B57911"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1.6.3</w:t>
      </w:r>
      <w:r w:rsidR="00575A59" w:rsidRPr="00A6478F">
        <w:rPr>
          <w:rFonts w:ascii="Times New Roman"/>
          <w:sz w:val="24"/>
          <w:szCs w:val="24"/>
          <w:lang w:eastAsia="zh-Hans"/>
        </w:rPr>
        <w:t xml:space="preserve"> </w:t>
      </w:r>
      <w:r w:rsidRPr="00A6478F">
        <w:rPr>
          <w:rFonts w:ascii="Times New Roman"/>
          <w:sz w:val="24"/>
          <w:szCs w:val="24"/>
          <w:lang w:eastAsia="zh-Hans"/>
        </w:rPr>
        <w:t>性腺发育</w:t>
      </w:r>
      <w:r w:rsidR="009D4D78">
        <w:rPr>
          <w:rFonts w:ascii="Times New Roman" w:hint="eastAsia"/>
          <w:sz w:val="24"/>
          <w:szCs w:val="24"/>
          <w:lang w:eastAsia="zh-Hans"/>
        </w:rPr>
        <w:t>阶段测定</w:t>
      </w:r>
    </w:p>
    <w:p w14:paraId="202742D8"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w:t>
      </w:r>
      <w:r w:rsidRPr="00A6478F">
        <w:rPr>
          <w:rFonts w:ascii="Times New Roman"/>
          <w:sz w:val="24"/>
          <w:szCs w:val="24"/>
          <w:lang w:eastAsia="zh-Hans"/>
        </w:rPr>
        <w:t>，</w:t>
      </w:r>
      <w:r w:rsidRPr="00A6478F">
        <w:rPr>
          <w:rFonts w:ascii="Times New Roman"/>
          <w:sz w:val="24"/>
          <w:szCs w:val="24"/>
          <w:lang w:eastAsia="zh-Hans"/>
        </w:rPr>
        <w:t>1.6.6</w:t>
      </w:r>
    </w:p>
    <w:p w14:paraId="1D3C11DE" w14:textId="1E0FDED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1.6.4</w:t>
      </w:r>
      <w:r w:rsidR="00575A59" w:rsidRPr="00A6478F">
        <w:rPr>
          <w:rFonts w:ascii="Times New Roman"/>
          <w:sz w:val="24"/>
          <w:szCs w:val="24"/>
          <w:lang w:eastAsia="zh-Hans"/>
        </w:rPr>
        <w:t xml:space="preserve"> </w:t>
      </w:r>
      <w:r w:rsidRPr="00A6478F">
        <w:rPr>
          <w:rFonts w:ascii="Times New Roman"/>
          <w:sz w:val="24"/>
          <w:szCs w:val="24"/>
          <w:lang w:eastAsia="zh-Hans"/>
        </w:rPr>
        <w:t>生殖细胞数测定</w:t>
      </w:r>
    </w:p>
    <w:p w14:paraId="24862A5F" w14:textId="241C4BB0"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染毒结束后的</w:t>
      </w:r>
      <w:r w:rsidR="00850154" w:rsidRPr="00850154">
        <w:rPr>
          <w:rFonts w:ascii="Times New Roman"/>
          <w:i/>
          <w:sz w:val="24"/>
          <w:szCs w:val="24"/>
          <w:lang w:eastAsia="zh-Hans"/>
        </w:rPr>
        <w:t>fog-2</w:t>
      </w:r>
      <w:r w:rsidR="00D44552" w:rsidRPr="00A6478F">
        <w:rPr>
          <w:rFonts w:ascii="Times New Roman"/>
          <w:i/>
          <w:sz w:val="24"/>
          <w:szCs w:val="24"/>
          <w:lang w:eastAsia="zh-Hans"/>
        </w:rPr>
        <w:t xml:space="preserve"> </w:t>
      </w:r>
      <w:r w:rsidRPr="00A6478F">
        <w:rPr>
          <w:rFonts w:ascii="Times New Roman"/>
          <w:sz w:val="24"/>
          <w:szCs w:val="24"/>
          <w:lang w:eastAsia="zh-Hans"/>
        </w:rPr>
        <w:t>突变株，采用</w:t>
      </w:r>
      <w:r w:rsidRPr="00A6478F">
        <w:rPr>
          <w:rFonts w:ascii="Times New Roman"/>
          <w:sz w:val="24"/>
          <w:szCs w:val="24"/>
          <w:lang w:eastAsia="zh-Hans"/>
        </w:rPr>
        <w:t>DAPI</w:t>
      </w:r>
      <w:r w:rsidRPr="00A6478F">
        <w:rPr>
          <w:rFonts w:ascii="Times New Roman"/>
          <w:sz w:val="24"/>
          <w:szCs w:val="24"/>
          <w:lang w:eastAsia="zh-Hans"/>
        </w:rPr>
        <w:t>染色进行生殖细胞计数。参见一，</w:t>
      </w:r>
      <w:r w:rsidRPr="00A6478F">
        <w:rPr>
          <w:rFonts w:ascii="Times New Roman"/>
          <w:sz w:val="24"/>
          <w:szCs w:val="24"/>
          <w:lang w:eastAsia="zh-Hans"/>
        </w:rPr>
        <w:t>1.6</w:t>
      </w:r>
      <w:r w:rsidRPr="00A6478F">
        <w:rPr>
          <w:rFonts w:ascii="Times New Roman"/>
          <w:sz w:val="24"/>
          <w:szCs w:val="24"/>
          <w:lang w:eastAsia="zh-Hans"/>
        </w:rPr>
        <w:t>，</w:t>
      </w:r>
      <w:r w:rsidRPr="00A6478F">
        <w:rPr>
          <w:rFonts w:ascii="Times New Roman"/>
          <w:sz w:val="24"/>
          <w:szCs w:val="24"/>
          <w:lang w:eastAsia="zh-Hans"/>
        </w:rPr>
        <w:t>1.6.7</w:t>
      </w:r>
      <w:r w:rsidRPr="00A6478F">
        <w:rPr>
          <w:rFonts w:ascii="Times New Roman"/>
          <w:sz w:val="24"/>
          <w:szCs w:val="24"/>
          <w:lang w:eastAsia="zh-Hans"/>
        </w:rPr>
        <w:t>。</w:t>
      </w:r>
    </w:p>
    <w:p w14:paraId="4A14453E" w14:textId="067A8E0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1.6.5</w:t>
      </w:r>
      <w:r w:rsidR="00575A59" w:rsidRPr="00A6478F">
        <w:rPr>
          <w:rFonts w:ascii="Times New Roman"/>
          <w:sz w:val="24"/>
          <w:szCs w:val="24"/>
          <w:lang w:eastAsia="zh-Hans"/>
        </w:rPr>
        <w:t xml:space="preserve"> </w:t>
      </w:r>
      <w:r w:rsidRPr="00A6478F">
        <w:rPr>
          <w:rFonts w:ascii="Times New Roman"/>
          <w:sz w:val="24"/>
          <w:szCs w:val="24"/>
          <w:lang w:eastAsia="zh-Hans"/>
        </w:rPr>
        <w:t>终变期卵母细胞发育情况</w:t>
      </w:r>
    </w:p>
    <w:p w14:paraId="06B14759" w14:textId="5909C45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染毒结束后</w:t>
      </w:r>
      <w:r w:rsidR="00850154" w:rsidRPr="00850154">
        <w:rPr>
          <w:rFonts w:ascii="Times New Roman"/>
          <w:i/>
          <w:iCs/>
          <w:sz w:val="24"/>
          <w:szCs w:val="24"/>
          <w:lang w:eastAsia="zh-Hans"/>
        </w:rPr>
        <w:t>fog-2</w:t>
      </w:r>
      <w:r w:rsidR="00D44552" w:rsidRPr="00A6478F">
        <w:rPr>
          <w:rFonts w:ascii="Times New Roman"/>
          <w:i/>
          <w:iCs/>
          <w:sz w:val="24"/>
          <w:szCs w:val="24"/>
          <w:lang w:eastAsia="zh-Hans"/>
        </w:rPr>
        <w:t xml:space="preserve"> </w:t>
      </w:r>
      <w:r w:rsidRPr="00A6478F">
        <w:rPr>
          <w:rFonts w:ascii="Times New Roman"/>
          <w:sz w:val="24"/>
          <w:szCs w:val="24"/>
          <w:lang w:eastAsia="zh-Hans"/>
        </w:rPr>
        <w:t>突变株，采用</w:t>
      </w:r>
      <w:r w:rsidR="00D44552" w:rsidRPr="00A6478F">
        <w:rPr>
          <w:rFonts w:ascii="Times New Roman"/>
          <w:sz w:val="24"/>
          <w:szCs w:val="24"/>
          <w:lang w:eastAsia="zh-Hans"/>
        </w:rPr>
        <w:t>1</w:t>
      </w:r>
      <w:r w:rsidRPr="00A6478F">
        <w:rPr>
          <w:rFonts w:ascii="Times New Roman"/>
          <w:sz w:val="24"/>
          <w:szCs w:val="24"/>
          <w:lang w:eastAsia="zh-Hans"/>
        </w:rPr>
        <w:t>mM</w:t>
      </w:r>
      <w:r w:rsidR="007E6753">
        <w:rPr>
          <w:rFonts w:ascii="Times New Roman" w:hint="eastAsia"/>
          <w:sz w:val="24"/>
          <w:szCs w:val="24"/>
          <w:lang w:eastAsia="zh-Hans"/>
        </w:rPr>
        <w:t>盐酸</w:t>
      </w:r>
      <w:r w:rsidRPr="00A6478F">
        <w:rPr>
          <w:rFonts w:ascii="Times New Roman"/>
          <w:sz w:val="24"/>
          <w:szCs w:val="24"/>
          <w:lang w:eastAsia="zh-Hans"/>
        </w:rPr>
        <w:t>左旋咪唑麻醉并至于显微镜</w:t>
      </w:r>
      <w:r w:rsidRPr="00A6478F">
        <w:rPr>
          <w:rFonts w:ascii="Times New Roman"/>
          <w:sz w:val="24"/>
          <w:szCs w:val="24"/>
          <w:lang w:eastAsia="zh-Hans"/>
        </w:rPr>
        <w:t>(</w:t>
      </w:r>
      <w:r w:rsidRPr="00A6478F">
        <w:rPr>
          <w:rFonts w:ascii="Times New Roman"/>
          <w:sz w:val="24"/>
          <w:szCs w:val="24"/>
          <w:lang w:eastAsia="zh-Hans"/>
        </w:rPr>
        <w:t>奥林巴斯</w:t>
      </w:r>
      <w:r w:rsidRPr="00A6478F">
        <w:rPr>
          <w:rFonts w:ascii="Times New Roman"/>
          <w:sz w:val="24"/>
          <w:szCs w:val="24"/>
          <w:lang w:eastAsia="zh-Hans"/>
        </w:rPr>
        <w:t>BX41,</w:t>
      </w:r>
      <w:r w:rsidRPr="00A6478F">
        <w:rPr>
          <w:rFonts w:ascii="Times New Roman"/>
          <w:sz w:val="24"/>
          <w:szCs w:val="24"/>
          <w:lang w:eastAsia="zh-Hans"/>
        </w:rPr>
        <w:t>日本</w:t>
      </w:r>
      <w:r w:rsidRPr="00A6478F">
        <w:rPr>
          <w:rFonts w:ascii="Times New Roman"/>
          <w:sz w:val="24"/>
          <w:szCs w:val="24"/>
          <w:lang w:eastAsia="zh-Hans"/>
        </w:rPr>
        <w:t>)</w:t>
      </w:r>
      <w:r w:rsidRPr="00A6478F">
        <w:rPr>
          <w:rFonts w:ascii="Times New Roman"/>
          <w:sz w:val="24"/>
          <w:szCs w:val="24"/>
          <w:lang w:eastAsia="zh-Hans"/>
        </w:rPr>
        <w:t>下观察并拍摄照片，卵母细胞是指线虫单侧性腺臂远端</w:t>
      </w:r>
      <w:r w:rsidRPr="00A6478F">
        <w:rPr>
          <w:rFonts w:ascii="Times New Roman"/>
          <w:sz w:val="24"/>
          <w:szCs w:val="24"/>
          <w:lang w:eastAsia="zh-Hans"/>
        </w:rPr>
        <w:t>loo</w:t>
      </w:r>
      <w:r w:rsidR="00DF00B8">
        <w:rPr>
          <w:rFonts w:ascii="Times New Roman" w:hint="eastAsia"/>
          <w:sz w:val="24"/>
          <w:szCs w:val="24"/>
        </w:rPr>
        <w:t>p</w:t>
      </w:r>
      <w:r w:rsidRPr="00A6478F">
        <w:rPr>
          <w:rFonts w:ascii="Times New Roman"/>
          <w:sz w:val="24"/>
          <w:szCs w:val="24"/>
          <w:lang w:eastAsia="zh-Hans"/>
        </w:rPr>
        <w:t>区到性腺臂近端纳精囊之间的细胞。纳精囊旁第一位终变期卵母细胞经常处于进入纳精囊的动态过程，形状多不规则，不适宜用于卵母细胞体积的比较；而第二个终变期卵母细胞</w:t>
      </w:r>
      <w:r w:rsidRPr="00A6478F">
        <w:rPr>
          <w:rFonts w:ascii="Times New Roman"/>
          <w:sz w:val="24"/>
          <w:szCs w:val="24"/>
          <w:lang w:eastAsia="zh-Hans"/>
        </w:rPr>
        <w:t>(-2</w:t>
      </w:r>
      <w:r w:rsidRPr="00A6478F">
        <w:rPr>
          <w:rFonts w:ascii="Times New Roman"/>
          <w:sz w:val="24"/>
          <w:szCs w:val="24"/>
          <w:lang w:eastAsia="zh-Hans"/>
        </w:rPr>
        <w:t>卵母细胞</w:t>
      </w:r>
      <w:r w:rsidRPr="00A6478F">
        <w:rPr>
          <w:rFonts w:ascii="Times New Roman"/>
          <w:sz w:val="24"/>
          <w:szCs w:val="24"/>
          <w:lang w:eastAsia="zh-Hans"/>
        </w:rPr>
        <w:t>)</w:t>
      </w:r>
      <w:r w:rsidRPr="00A6478F">
        <w:rPr>
          <w:rFonts w:ascii="Times New Roman"/>
          <w:sz w:val="24"/>
          <w:szCs w:val="24"/>
          <w:lang w:eastAsia="zh-Hans"/>
        </w:rPr>
        <w:t>的发育情况相对稳定。故采用</w:t>
      </w:r>
      <w:r w:rsidRPr="00A6478F">
        <w:rPr>
          <w:rFonts w:ascii="Times New Roman"/>
          <w:sz w:val="24"/>
          <w:szCs w:val="24"/>
          <w:lang w:eastAsia="zh-Hans"/>
        </w:rPr>
        <w:t>Image J</w:t>
      </w:r>
      <w:r w:rsidRPr="00A6478F">
        <w:rPr>
          <w:rFonts w:ascii="Times New Roman"/>
          <w:sz w:val="24"/>
          <w:szCs w:val="24"/>
          <w:lang w:eastAsia="zh-Hans"/>
        </w:rPr>
        <w:t>软件测定线虫</w:t>
      </w:r>
      <w:r w:rsidRPr="00A6478F">
        <w:rPr>
          <w:rFonts w:ascii="Times New Roman"/>
          <w:sz w:val="24"/>
          <w:szCs w:val="24"/>
          <w:lang w:eastAsia="zh-Hans"/>
        </w:rPr>
        <w:t>-2</w:t>
      </w:r>
      <w:r w:rsidRPr="00A6478F">
        <w:rPr>
          <w:rFonts w:ascii="Times New Roman"/>
          <w:sz w:val="24"/>
          <w:szCs w:val="24"/>
          <w:lang w:eastAsia="zh-Hans"/>
        </w:rPr>
        <w:t>卵母细胞横轴长度。</w:t>
      </w:r>
    </w:p>
    <w:p w14:paraId="5A0AE36B" w14:textId="68CE45F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1.7</w:t>
      </w:r>
      <w:r w:rsidR="000D0224" w:rsidRPr="00A6478F">
        <w:rPr>
          <w:rFonts w:ascii="Times New Roman"/>
          <w:sz w:val="24"/>
          <w:szCs w:val="24"/>
          <w:lang w:eastAsia="zh-Hans"/>
        </w:rPr>
        <w:t xml:space="preserve"> </w:t>
      </w:r>
      <w:r w:rsidRPr="00A6478F">
        <w:rPr>
          <w:rFonts w:ascii="Times New Roman"/>
          <w:sz w:val="24"/>
          <w:szCs w:val="24"/>
          <w:lang w:eastAsia="zh-Hans"/>
        </w:rPr>
        <w:t>统计分析</w:t>
      </w:r>
    </w:p>
    <w:p w14:paraId="6EC361A6"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参见一，</w:t>
      </w:r>
      <w:r w:rsidRPr="00A6478F">
        <w:rPr>
          <w:rFonts w:ascii="Times New Roman"/>
          <w:sz w:val="24"/>
          <w:szCs w:val="24"/>
          <w:lang w:eastAsia="zh-Hans"/>
        </w:rPr>
        <w:t>1.7</w:t>
      </w:r>
    </w:p>
    <w:p w14:paraId="58861F14" w14:textId="77777777" w:rsidR="00D237C3" w:rsidRPr="00A6478F" w:rsidRDefault="00D237C3" w:rsidP="00D237C3">
      <w:pPr>
        <w:pStyle w:val="ae"/>
        <w:spacing w:line="360" w:lineRule="auto"/>
        <w:ind w:firstLine="482"/>
        <w:rPr>
          <w:rFonts w:ascii="Times New Roman"/>
          <w:b/>
          <w:bCs/>
          <w:sz w:val="24"/>
          <w:szCs w:val="24"/>
          <w:lang w:eastAsia="zh-Hans"/>
        </w:rPr>
      </w:pPr>
      <w:bookmarkStart w:id="57" w:name="_Toc40866900"/>
      <w:r w:rsidRPr="00A6478F">
        <w:rPr>
          <w:rFonts w:ascii="Times New Roman"/>
          <w:b/>
          <w:bCs/>
          <w:sz w:val="24"/>
          <w:szCs w:val="24"/>
          <w:lang w:eastAsia="zh-Hans"/>
        </w:rPr>
        <w:t>2.</w:t>
      </w:r>
      <w:r w:rsidRPr="00A6478F">
        <w:rPr>
          <w:rFonts w:ascii="Times New Roman"/>
          <w:b/>
          <w:bCs/>
          <w:sz w:val="24"/>
          <w:szCs w:val="24"/>
          <w:lang w:eastAsia="zh-Hans"/>
        </w:rPr>
        <w:t>结果</w:t>
      </w:r>
      <w:bookmarkEnd w:id="57"/>
      <w:r w:rsidRPr="00A6478F">
        <w:rPr>
          <w:rFonts w:ascii="Times New Roman"/>
          <w:b/>
          <w:bCs/>
          <w:sz w:val="24"/>
          <w:szCs w:val="24"/>
          <w:lang w:eastAsia="zh-Hans"/>
        </w:rPr>
        <w:t>观察</w:t>
      </w:r>
    </w:p>
    <w:p w14:paraId="2C63332F" w14:textId="2F6976F1"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w:t>
      </w:r>
      <w:r w:rsidR="00D44552" w:rsidRPr="00A6478F">
        <w:rPr>
          <w:rFonts w:ascii="Times New Roman"/>
          <w:b/>
          <w:sz w:val="24"/>
          <w:szCs w:val="24"/>
          <w:lang w:eastAsia="zh-Hans"/>
        </w:rPr>
        <w:t xml:space="preserve"> </w:t>
      </w:r>
      <w:r w:rsidRPr="00A6478F">
        <w:rPr>
          <w:rFonts w:ascii="Times New Roman"/>
          <w:b/>
          <w:sz w:val="24"/>
          <w:szCs w:val="24"/>
          <w:lang w:eastAsia="zh-Hans"/>
        </w:rPr>
        <w:t>甲草胺对</w:t>
      </w:r>
      <w:r w:rsidR="00850154" w:rsidRPr="00850154">
        <w:rPr>
          <w:rFonts w:ascii="Times New Roman"/>
          <w:b/>
          <w:i/>
          <w:sz w:val="24"/>
          <w:szCs w:val="24"/>
          <w:lang w:eastAsia="zh-Hans"/>
        </w:rPr>
        <w:t xml:space="preserve"> fog-2</w:t>
      </w:r>
      <w:r w:rsidRPr="00A6478F">
        <w:rPr>
          <w:rFonts w:ascii="Times New Roman"/>
          <w:b/>
          <w:sz w:val="24"/>
          <w:szCs w:val="24"/>
          <w:lang w:eastAsia="zh-Hans"/>
        </w:rPr>
        <w:t>雌虫生育力的影响</w:t>
      </w:r>
    </w:p>
    <w:p w14:paraId="74AF61A5" w14:textId="16EE3F5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为了探讨甲草胺对</w:t>
      </w:r>
      <w:r w:rsidR="00850154" w:rsidRPr="00850154">
        <w:rPr>
          <w:rFonts w:ascii="Times New Roman"/>
          <w:i/>
          <w:sz w:val="24"/>
          <w:szCs w:val="24"/>
          <w:lang w:eastAsia="zh-Hans"/>
        </w:rPr>
        <w:t>fog-2</w:t>
      </w:r>
      <w:r w:rsidR="0031373A" w:rsidRPr="00A6478F">
        <w:rPr>
          <w:rFonts w:ascii="Times New Roman"/>
          <w:i/>
          <w:sz w:val="24"/>
          <w:szCs w:val="24"/>
          <w:lang w:eastAsia="zh-Hans"/>
        </w:rPr>
        <w:t xml:space="preserve"> </w:t>
      </w:r>
      <w:r w:rsidRPr="00A6478F">
        <w:rPr>
          <w:rFonts w:ascii="Times New Roman"/>
          <w:sz w:val="24"/>
          <w:szCs w:val="24"/>
          <w:lang w:eastAsia="zh-Hans"/>
        </w:rPr>
        <w:t>雌虫生育力的影响，采用杂交试验测定各剂量组</w:t>
      </w:r>
      <w:r w:rsidR="00850154" w:rsidRPr="00850154">
        <w:rPr>
          <w:rFonts w:ascii="Times New Roman"/>
          <w:i/>
          <w:sz w:val="24"/>
          <w:szCs w:val="24"/>
          <w:lang w:eastAsia="zh-Hans"/>
        </w:rPr>
        <w:t xml:space="preserve"> fog-2</w:t>
      </w:r>
      <w:r w:rsidR="0031373A" w:rsidRPr="00A6478F">
        <w:rPr>
          <w:rFonts w:ascii="Times New Roman"/>
          <w:i/>
          <w:sz w:val="24"/>
          <w:szCs w:val="24"/>
          <w:lang w:eastAsia="zh-Hans"/>
        </w:rPr>
        <w:t xml:space="preserve"> </w:t>
      </w:r>
      <w:r w:rsidRPr="00A6478F">
        <w:rPr>
          <w:rFonts w:ascii="Times New Roman"/>
          <w:sz w:val="24"/>
          <w:szCs w:val="24"/>
          <w:lang w:eastAsia="zh-Hans"/>
        </w:rPr>
        <w:t>雌虫的后代数、子宫内受精卵数及</w:t>
      </w:r>
      <w:r w:rsidR="0031373A" w:rsidRPr="00A6478F">
        <w:rPr>
          <w:rFonts w:ascii="Times New Roman"/>
          <w:sz w:val="24"/>
          <w:szCs w:val="24"/>
        </w:rPr>
        <w:t>瞬时产卵</w:t>
      </w:r>
      <w:r w:rsidR="0031373A" w:rsidRPr="00A6478F">
        <w:rPr>
          <w:rFonts w:ascii="Times New Roman"/>
          <w:sz w:val="24"/>
          <w:szCs w:val="24"/>
          <w:lang w:eastAsia="zh-Hans"/>
        </w:rPr>
        <w:t>率</w:t>
      </w:r>
      <w:r w:rsidRPr="00A6478F">
        <w:rPr>
          <w:rFonts w:ascii="Times New Roman"/>
          <w:sz w:val="24"/>
          <w:szCs w:val="24"/>
          <w:lang w:eastAsia="zh-Hans"/>
        </w:rPr>
        <w:t>。如图</w:t>
      </w:r>
      <w:r w:rsidRPr="00A6478F">
        <w:rPr>
          <w:rFonts w:ascii="Times New Roman"/>
          <w:sz w:val="24"/>
          <w:szCs w:val="24"/>
          <w:lang w:eastAsia="zh-Hans"/>
        </w:rPr>
        <w:t>2-9A</w:t>
      </w:r>
      <w:r w:rsidRPr="00A6478F">
        <w:rPr>
          <w:rFonts w:ascii="Times New Roman"/>
          <w:sz w:val="24"/>
          <w:szCs w:val="24"/>
          <w:lang w:eastAsia="zh-Hans"/>
        </w:rPr>
        <w:t>所示，</w:t>
      </w:r>
      <w:r w:rsidR="00850154" w:rsidRPr="00850154">
        <w:rPr>
          <w:rFonts w:ascii="Times New Roman"/>
          <w:i/>
          <w:sz w:val="24"/>
          <w:szCs w:val="24"/>
          <w:lang w:eastAsia="zh-Hans"/>
        </w:rPr>
        <w:t>fog-2</w:t>
      </w:r>
      <w:r w:rsidR="0031373A" w:rsidRPr="00A6478F">
        <w:rPr>
          <w:rFonts w:ascii="Times New Roman"/>
          <w:i/>
          <w:sz w:val="24"/>
          <w:szCs w:val="24"/>
          <w:lang w:eastAsia="zh-Hans"/>
        </w:rPr>
        <w:t xml:space="preserve"> </w:t>
      </w:r>
      <w:r w:rsidRPr="00A6478F">
        <w:rPr>
          <w:rFonts w:ascii="Times New Roman"/>
          <w:sz w:val="24"/>
          <w:szCs w:val="24"/>
          <w:lang w:eastAsia="zh-Hans"/>
        </w:rPr>
        <w:t>杂交后代数呈明显的</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80μg/L</w:t>
      </w:r>
      <w:r w:rsidRPr="00A6478F">
        <w:rPr>
          <w:rFonts w:ascii="Times New Roman"/>
          <w:sz w:val="24"/>
          <w:szCs w:val="24"/>
          <w:lang w:eastAsia="zh-Hans"/>
        </w:rPr>
        <w:t>后代数最低；子宫内受精卵数呈现倒</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8μg/L</w:t>
      </w:r>
      <w:r w:rsidRPr="00A6478F">
        <w:rPr>
          <w:rFonts w:ascii="Times New Roman"/>
          <w:sz w:val="24"/>
          <w:szCs w:val="24"/>
          <w:lang w:eastAsia="zh-Hans"/>
        </w:rPr>
        <w:t>剂量组受精卵数最多</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2-9B)</w:t>
      </w:r>
      <w:r w:rsidRPr="00A6478F">
        <w:rPr>
          <w:rFonts w:ascii="Times New Roman"/>
          <w:sz w:val="24"/>
          <w:szCs w:val="24"/>
          <w:lang w:eastAsia="zh-Hans"/>
        </w:rPr>
        <w:t>；</w:t>
      </w:r>
      <w:r w:rsidR="0031373A" w:rsidRPr="00A6478F">
        <w:rPr>
          <w:rFonts w:ascii="Times New Roman"/>
          <w:sz w:val="24"/>
          <w:szCs w:val="24"/>
        </w:rPr>
        <w:t>瞬时</w:t>
      </w:r>
      <w:r w:rsidR="00480D4C">
        <w:rPr>
          <w:rFonts w:ascii="Times New Roman" w:hint="eastAsia"/>
          <w:sz w:val="24"/>
          <w:szCs w:val="24"/>
        </w:rPr>
        <w:t>排</w:t>
      </w:r>
      <w:r w:rsidR="0031373A" w:rsidRPr="00A6478F">
        <w:rPr>
          <w:rFonts w:ascii="Times New Roman"/>
          <w:sz w:val="24"/>
          <w:szCs w:val="24"/>
        </w:rPr>
        <w:t>卵</w:t>
      </w:r>
      <w:r w:rsidR="0031373A" w:rsidRPr="00A6478F">
        <w:rPr>
          <w:rFonts w:ascii="Times New Roman"/>
          <w:sz w:val="24"/>
          <w:szCs w:val="24"/>
          <w:lang w:eastAsia="zh-Hans"/>
        </w:rPr>
        <w:t>率</w:t>
      </w:r>
      <w:r w:rsidRPr="00A6478F">
        <w:rPr>
          <w:rFonts w:ascii="Times New Roman"/>
          <w:sz w:val="24"/>
          <w:szCs w:val="24"/>
          <w:lang w:eastAsia="zh-Hans"/>
        </w:rPr>
        <w:t>的变化与杂交后代数的变化相符，亦在</w:t>
      </w:r>
      <w:r w:rsidRPr="00A6478F">
        <w:rPr>
          <w:rFonts w:ascii="Times New Roman"/>
          <w:sz w:val="24"/>
          <w:szCs w:val="24"/>
          <w:lang w:eastAsia="zh-Hans"/>
        </w:rPr>
        <w:t>80μg/L</w:t>
      </w:r>
      <w:r w:rsidRPr="00A6478F">
        <w:rPr>
          <w:rFonts w:ascii="Times New Roman"/>
          <w:sz w:val="24"/>
          <w:szCs w:val="24"/>
          <w:lang w:eastAsia="zh-Hans"/>
        </w:rPr>
        <w:t>达到最低</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2-9C)</w:t>
      </w:r>
      <w:r w:rsidRPr="00A6478F">
        <w:rPr>
          <w:rFonts w:ascii="Times New Roman"/>
          <w:sz w:val="24"/>
          <w:szCs w:val="24"/>
          <w:lang w:eastAsia="zh-Hans"/>
        </w:rPr>
        <w:t>。</w:t>
      </w:r>
    </w:p>
    <w:p w14:paraId="0741F367"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1CC878E8" wp14:editId="24475CF2">
            <wp:extent cx="5374593" cy="1257300"/>
            <wp:effectExtent l="0" t="0" r="0" b="0"/>
            <wp:docPr id="2" name="图片 2" descr="E:\硕士毕业论文相关\毕业课题试验\实验\甲草胺\数据\甲草胺图片\组合备用图JPG\雌性-新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硕士毕业论文相关\毕业课题试验\实验\甲草胺\数据\甲草胺图片\组合备用图JPG\雌性-新图.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516367" cy="1290466"/>
                    </a:xfrm>
                    <a:prstGeom prst="rect">
                      <a:avLst/>
                    </a:prstGeom>
                    <a:noFill/>
                    <a:ln>
                      <a:noFill/>
                    </a:ln>
                  </pic:spPr>
                </pic:pic>
              </a:graphicData>
            </a:graphic>
          </wp:inline>
        </w:drawing>
      </w:r>
    </w:p>
    <w:p w14:paraId="08235EA8" w14:textId="208841A5" w:rsidR="00D237C3" w:rsidRPr="00A6478F" w:rsidRDefault="00D237C3" w:rsidP="00D44552">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 xml:space="preserve">2-9 </w:t>
      </w:r>
      <w:r w:rsidRPr="00A6478F">
        <w:rPr>
          <w:rFonts w:ascii="Times New Roman"/>
          <w:b/>
          <w:szCs w:val="21"/>
          <w:lang w:eastAsia="zh-Hans"/>
        </w:rPr>
        <w:t>甲草胺对</w:t>
      </w:r>
      <w:r w:rsidR="00D44552" w:rsidRPr="00A6478F">
        <w:rPr>
          <w:rFonts w:ascii="Times New Roman"/>
          <w:b/>
          <w:szCs w:val="21"/>
        </w:rPr>
        <w:t xml:space="preserve"> </w:t>
      </w:r>
      <w:r w:rsidR="00850154" w:rsidRPr="00850154">
        <w:rPr>
          <w:rFonts w:ascii="Times New Roman"/>
          <w:b/>
          <w:i/>
          <w:szCs w:val="21"/>
          <w:lang w:eastAsia="zh-Hans"/>
        </w:rPr>
        <w:t xml:space="preserve"> fog-2</w:t>
      </w:r>
      <w:r w:rsidR="00D44552" w:rsidRPr="00A6478F">
        <w:rPr>
          <w:rFonts w:ascii="Times New Roman"/>
          <w:b/>
          <w:i/>
          <w:szCs w:val="21"/>
          <w:lang w:eastAsia="zh-Hans"/>
        </w:rPr>
        <w:t xml:space="preserve"> </w:t>
      </w:r>
      <w:r w:rsidRPr="00A6478F">
        <w:rPr>
          <w:rFonts w:ascii="Times New Roman"/>
          <w:b/>
          <w:szCs w:val="21"/>
          <w:lang w:eastAsia="zh-Hans"/>
        </w:rPr>
        <w:t>雌虫生育力的影响</w:t>
      </w:r>
    </w:p>
    <w:p w14:paraId="4FF31B43" w14:textId="5D661F83" w:rsidR="00D237C3" w:rsidRPr="00A6478F" w:rsidRDefault="00D237C3" w:rsidP="00D44552">
      <w:pPr>
        <w:pStyle w:val="ae"/>
        <w:spacing w:line="360" w:lineRule="auto"/>
        <w:ind w:firstLine="420"/>
        <w:jc w:val="center"/>
        <w:rPr>
          <w:rFonts w:ascii="Times New Roman"/>
          <w:szCs w:val="21"/>
          <w:lang w:eastAsia="zh-Hans"/>
        </w:rPr>
      </w:pPr>
      <w:r w:rsidRPr="00A6478F">
        <w:rPr>
          <w:rFonts w:ascii="Times New Roman"/>
          <w:szCs w:val="21"/>
          <w:lang w:eastAsia="zh-Hans"/>
        </w:rPr>
        <w:t>染毒结束后</w:t>
      </w:r>
      <w:r w:rsidR="00850154" w:rsidRPr="00850154">
        <w:rPr>
          <w:rFonts w:ascii="Times New Roman"/>
          <w:i/>
          <w:szCs w:val="21"/>
          <w:lang w:eastAsia="zh-Hans"/>
        </w:rPr>
        <w:t xml:space="preserve"> fog-2</w:t>
      </w:r>
      <w:r w:rsidR="00D44552" w:rsidRPr="00A6478F">
        <w:rPr>
          <w:rFonts w:ascii="Times New Roman"/>
          <w:i/>
          <w:szCs w:val="21"/>
          <w:lang w:eastAsia="zh-Hans"/>
        </w:rPr>
        <w:t xml:space="preserve"> </w:t>
      </w:r>
      <w:r w:rsidRPr="00A6478F">
        <w:rPr>
          <w:rFonts w:ascii="Times New Roman"/>
          <w:szCs w:val="21"/>
          <w:lang w:eastAsia="zh-Hans"/>
        </w:rPr>
        <w:t>雌虫通过杂交实验反映甲草胺对其生育力的影响。其中</w:t>
      </w:r>
      <w:r w:rsidRPr="00A6478F">
        <w:rPr>
          <w:rFonts w:ascii="Times New Roman"/>
          <w:szCs w:val="21"/>
          <w:lang w:eastAsia="zh-Hans"/>
        </w:rPr>
        <w:t>A</w:t>
      </w:r>
      <w:r w:rsidRPr="00A6478F">
        <w:rPr>
          <w:rFonts w:ascii="Times New Roman"/>
          <w:szCs w:val="21"/>
          <w:lang w:eastAsia="zh-Hans"/>
        </w:rPr>
        <w:t>为杂交后代数的变化；</w:t>
      </w:r>
      <w:r w:rsidRPr="00A6478F">
        <w:rPr>
          <w:rFonts w:ascii="Times New Roman"/>
          <w:szCs w:val="21"/>
          <w:lang w:eastAsia="zh-Hans"/>
        </w:rPr>
        <w:t>B</w:t>
      </w:r>
      <w:r w:rsidRPr="00A6478F">
        <w:rPr>
          <w:rFonts w:ascii="Times New Roman"/>
          <w:szCs w:val="21"/>
          <w:lang w:eastAsia="zh-Hans"/>
        </w:rPr>
        <w:t>为子宫内受精卵数的变化；</w:t>
      </w:r>
      <w:r w:rsidRPr="00A6478F">
        <w:rPr>
          <w:rFonts w:ascii="Times New Roman"/>
          <w:szCs w:val="21"/>
          <w:lang w:eastAsia="zh-Hans"/>
        </w:rPr>
        <w:t>C</w:t>
      </w:r>
      <w:r w:rsidRPr="00A6478F">
        <w:rPr>
          <w:rFonts w:ascii="Times New Roman"/>
          <w:szCs w:val="21"/>
          <w:lang w:eastAsia="zh-Hans"/>
        </w:rPr>
        <w:t>为</w:t>
      </w:r>
      <w:r w:rsidR="0031373A" w:rsidRPr="00A6478F">
        <w:rPr>
          <w:rFonts w:ascii="Times New Roman"/>
          <w:szCs w:val="21"/>
          <w:lang w:eastAsia="zh-Hans"/>
        </w:rPr>
        <w:t>瞬时产卵率</w:t>
      </w:r>
      <w:r w:rsidRPr="00A6478F">
        <w:rPr>
          <w:rFonts w:ascii="Times New Roman"/>
          <w:szCs w:val="21"/>
          <w:lang w:eastAsia="zh-Hans"/>
        </w:rPr>
        <w:t>的变化。数据采用</w:t>
      </w:r>
      <w:r w:rsidRPr="00A6478F">
        <w:rPr>
          <w:rFonts w:ascii="Times New Roman"/>
          <w:szCs w:val="21"/>
          <w:lang w:eastAsia="zh-Hans"/>
        </w:rPr>
        <w:t>mean± SEM</w:t>
      </w:r>
      <w:r w:rsidRPr="00A6478F">
        <w:rPr>
          <w:rFonts w:ascii="Times New Roman"/>
          <w:szCs w:val="21"/>
          <w:lang w:eastAsia="zh-Hans"/>
        </w:rPr>
        <w:t>表示。与对照相比，</w:t>
      </w:r>
      <w:r w:rsidRPr="00A6478F">
        <w:rPr>
          <w:rFonts w:ascii="Times New Roman"/>
          <w:szCs w:val="21"/>
          <w:vertAlign w:val="superscript"/>
          <w:lang w:eastAsia="zh-Hans"/>
        </w:rPr>
        <w:t>**</w:t>
      </w:r>
      <w:r w:rsidRPr="00A6478F">
        <w:rPr>
          <w:rFonts w:ascii="Times New Roman"/>
          <w:szCs w:val="21"/>
          <w:lang w:eastAsia="zh-Hans"/>
        </w:rPr>
        <w:t xml:space="preserve"> </w:t>
      </w:r>
      <w:r w:rsidR="009D38DD">
        <w:rPr>
          <w:rFonts w:ascii="Times New Roman"/>
          <w:i/>
          <w:iCs/>
          <w:szCs w:val="21"/>
          <w:lang w:eastAsia="zh-Hans"/>
        </w:rPr>
        <w:t>P</w:t>
      </w:r>
      <w:r w:rsidRPr="00A6478F">
        <w:rPr>
          <w:rFonts w:ascii="Times New Roman"/>
          <w:szCs w:val="21"/>
          <w:lang w:eastAsia="zh-Hans"/>
        </w:rPr>
        <w:t xml:space="preserve"> &lt; 0.01; </w:t>
      </w:r>
      <w:r w:rsidRPr="00A6478F">
        <w:rPr>
          <w:rFonts w:ascii="Times New Roman"/>
          <w:szCs w:val="21"/>
          <w:vertAlign w:val="superscript"/>
          <w:lang w:eastAsia="zh-Hans"/>
        </w:rPr>
        <w:t>*</w:t>
      </w:r>
      <w:r w:rsidRPr="00A6478F">
        <w:rPr>
          <w:rFonts w:ascii="Times New Roman"/>
          <w:szCs w:val="21"/>
          <w:lang w:eastAsia="zh-Hans"/>
        </w:rPr>
        <w:t xml:space="preserve"> </w:t>
      </w:r>
      <w:r w:rsidR="009D38DD">
        <w:rPr>
          <w:rFonts w:ascii="Times New Roman"/>
          <w:i/>
          <w:iCs/>
          <w:szCs w:val="21"/>
          <w:lang w:eastAsia="zh-Hans"/>
        </w:rPr>
        <w:t>P</w:t>
      </w:r>
      <w:r w:rsidRPr="00A6478F">
        <w:rPr>
          <w:rFonts w:ascii="Times New Roman"/>
          <w:szCs w:val="21"/>
          <w:lang w:eastAsia="zh-Hans"/>
        </w:rPr>
        <w:t xml:space="preserve"> &lt; 0.05.</w:t>
      </w:r>
    </w:p>
    <w:p w14:paraId="3C69B713" w14:textId="388C64F2"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2.2</w:t>
      </w:r>
      <w:r w:rsidR="000D0224" w:rsidRPr="00A6478F">
        <w:rPr>
          <w:rFonts w:ascii="Times New Roman"/>
          <w:b/>
          <w:sz w:val="24"/>
          <w:szCs w:val="24"/>
          <w:lang w:eastAsia="zh-Hans"/>
        </w:rPr>
        <w:t xml:space="preserve"> </w:t>
      </w:r>
      <w:r w:rsidRPr="00A6478F">
        <w:rPr>
          <w:rFonts w:ascii="Times New Roman"/>
          <w:b/>
          <w:sz w:val="24"/>
          <w:szCs w:val="24"/>
          <w:lang w:eastAsia="zh-Hans"/>
        </w:rPr>
        <w:t>甲草胺</w:t>
      </w:r>
      <w:r w:rsidR="00850154" w:rsidRPr="00850154">
        <w:rPr>
          <w:rFonts w:ascii="Times New Roman"/>
          <w:b/>
          <w:i/>
          <w:sz w:val="24"/>
          <w:szCs w:val="24"/>
          <w:lang w:eastAsia="zh-Hans"/>
        </w:rPr>
        <w:t xml:space="preserve"> fog-2</w:t>
      </w:r>
      <w:r w:rsidRPr="00A6478F">
        <w:rPr>
          <w:rFonts w:ascii="Times New Roman"/>
          <w:b/>
          <w:sz w:val="24"/>
          <w:szCs w:val="24"/>
          <w:lang w:eastAsia="zh-Hans"/>
        </w:rPr>
        <w:t>雌虫性腺发育的影响</w:t>
      </w:r>
    </w:p>
    <w:p w14:paraId="3EA136A9" w14:textId="4C73392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为了探索影响生育力的原因，进一步测定</w:t>
      </w:r>
      <w:r w:rsidR="00850154" w:rsidRPr="00850154">
        <w:rPr>
          <w:rFonts w:ascii="Times New Roman"/>
          <w:i/>
          <w:sz w:val="24"/>
          <w:szCs w:val="24"/>
          <w:lang w:eastAsia="zh-Hans"/>
        </w:rPr>
        <w:t>fog-2</w:t>
      </w:r>
      <w:r w:rsidR="005A57FE" w:rsidRPr="00A6478F">
        <w:rPr>
          <w:rFonts w:ascii="Times New Roman"/>
          <w:i/>
          <w:sz w:val="24"/>
          <w:szCs w:val="24"/>
          <w:lang w:eastAsia="zh-Hans"/>
        </w:rPr>
        <w:t xml:space="preserve"> </w:t>
      </w:r>
      <w:r w:rsidRPr="00A6478F">
        <w:rPr>
          <w:rFonts w:ascii="Times New Roman"/>
          <w:sz w:val="24"/>
          <w:szCs w:val="24"/>
          <w:lang w:eastAsia="zh-Hans"/>
        </w:rPr>
        <w:t>雌虫的性腺面积</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2-10A)</w:t>
      </w:r>
      <w:r w:rsidRPr="00A6478F">
        <w:rPr>
          <w:rFonts w:ascii="Times New Roman"/>
          <w:sz w:val="24"/>
          <w:szCs w:val="24"/>
          <w:lang w:eastAsia="zh-Hans"/>
        </w:rPr>
        <w:t>。与对照组相比，各剂量组线虫性腺面积均减小</w:t>
      </w:r>
      <w:r w:rsidRPr="00A6478F">
        <w:rPr>
          <w:rFonts w:ascii="Times New Roman"/>
          <w:sz w:val="24"/>
          <w:szCs w:val="24"/>
          <w:lang w:eastAsia="zh-Hans"/>
        </w:rPr>
        <w:t>,80μg/L</w:t>
      </w:r>
      <w:r w:rsidRPr="00A6478F">
        <w:rPr>
          <w:rFonts w:ascii="Times New Roman"/>
          <w:sz w:val="24"/>
          <w:szCs w:val="24"/>
          <w:lang w:eastAsia="zh-Hans"/>
        </w:rPr>
        <w:t>减小最为显著，但差异无统计学意义</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2-10B)</w:t>
      </w:r>
      <w:r w:rsidRPr="00A6478F">
        <w:rPr>
          <w:rFonts w:ascii="Times New Roman"/>
          <w:sz w:val="24"/>
          <w:szCs w:val="24"/>
          <w:lang w:eastAsia="zh-Hans"/>
        </w:rPr>
        <w:t>。</w:t>
      </w:r>
    </w:p>
    <w:p w14:paraId="49BAB44E"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lastRenderedPageBreak/>
        <w:drawing>
          <wp:inline distT="0" distB="0" distL="0" distR="0" wp14:anchorId="298ED176" wp14:editId="118E0D66">
            <wp:extent cx="4861242" cy="2918704"/>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20">
                      <a:extLst>
                        <a:ext uri="{28A0092B-C50C-407E-A947-70E740481C1C}">
                          <a14:useLocalDpi xmlns:a14="http://schemas.microsoft.com/office/drawing/2010/main" val="0"/>
                        </a:ext>
                      </a:extLst>
                    </a:blip>
                    <a:srcRect l="1070"/>
                    <a:stretch>
                      <a:fillRect/>
                    </a:stretch>
                  </pic:blipFill>
                  <pic:spPr>
                    <a:xfrm>
                      <a:off x="0" y="0"/>
                      <a:ext cx="4911914" cy="2949128"/>
                    </a:xfrm>
                    <a:prstGeom prst="rect">
                      <a:avLst/>
                    </a:prstGeom>
                    <a:ln>
                      <a:noFill/>
                    </a:ln>
                  </pic:spPr>
                </pic:pic>
              </a:graphicData>
            </a:graphic>
          </wp:inline>
        </w:drawing>
      </w:r>
    </w:p>
    <w:p w14:paraId="1AA3F60C" w14:textId="3C87CD9E" w:rsidR="00D237C3" w:rsidRPr="00A6478F" w:rsidRDefault="00D237C3" w:rsidP="005A57FE">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 xml:space="preserve">2-10 </w:t>
      </w:r>
      <w:r w:rsidRPr="00A6478F">
        <w:rPr>
          <w:rFonts w:ascii="Times New Roman"/>
          <w:b/>
          <w:szCs w:val="21"/>
          <w:lang w:eastAsia="zh-Hans"/>
        </w:rPr>
        <w:t>甲草胺对</w:t>
      </w:r>
      <w:r w:rsidR="00850154" w:rsidRPr="00850154">
        <w:rPr>
          <w:rFonts w:ascii="Times New Roman"/>
          <w:b/>
          <w:i/>
          <w:szCs w:val="21"/>
          <w:lang w:eastAsia="zh-Hans"/>
        </w:rPr>
        <w:t>fog-2</w:t>
      </w:r>
      <w:r w:rsidR="005A57FE" w:rsidRPr="00A6478F">
        <w:rPr>
          <w:rFonts w:ascii="Times New Roman"/>
          <w:b/>
          <w:i/>
          <w:szCs w:val="21"/>
          <w:lang w:eastAsia="zh-Hans"/>
        </w:rPr>
        <w:t xml:space="preserve"> </w:t>
      </w:r>
      <w:r w:rsidRPr="00A6478F">
        <w:rPr>
          <w:rFonts w:ascii="Times New Roman"/>
          <w:b/>
          <w:szCs w:val="21"/>
          <w:lang w:eastAsia="zh-Hans"/>
        </w:rPr>
        <w:t>雌虫性腺发育</w:t>
      </w:r>
      <w:r w:rsidR="0094078D">
        <w:rPr>
          <w:rFonts w:ascii="Times New Roman" w:hint="eastAsia"/>
          <w:b/>
          <w:szCs w:val="21"/>
          <w:lang w:eastAsia="zh-Hans"/>
        </w:rPr>
        <w:t>阶段</w:t>
      </w:r>
      <w:r w:rsidRPr="00A6478F">
        <w:rPr>
          <w:rFonts w:ascii="Times New Roman"/>
          <w:b/>
          <w:szCs w:val="21"/>
          <w:lang w:eastAsia="zh-Hans"/>
        </w:rPr>
        <w:t>的影响</w:t>
      </w:r>
    </w:p>
    <w:p w14:paraId="1F22D871" w14:textId="0CE25E9B" w:rsidR="00D237C3" w:rsidRPr="00A6478F" w:rsidRDefault="00D237C3" w:rsidP="00DF00B8">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为甲草胺暴露后</w:t>
      </w:r>
      <w:r w:rsidR="00850154" w:rsidRPr="00850154">
        <w:rPr>
          <w:rFonts w:ascii="Times New Roman"/>
          <w:i/>
          <w:szCs w:val="21"/>
          <w:lang w:eastAsia="zh-Hans"/>
        </w:rPr>
        <w:t>fog-2</w:t>
      </w:r>
      <w:r w:rsidR="005A57FE" w:rsidRPr="00A6478F">
        <w:rPr>
          <w:rFonts w:ascii="Times New Roman"/>
          <w:i/>
          <w:szCs w:val="21"/>
          <w:lang w:eastAsia="zh-Hans"/>
        </w:rPr>
        <w:t xml:space="preserve"> </w:t>
      </w:r>
      <w:r w:rsidRPr="00A6478F">
        <w:rPr>
          <w:rFonts w:ascii="Times New Roman"/>
          <w:szCs w:val="21"/>
          <w:lang w:eastAsia="zh-Hans"/>
        </w:rPr>
        <w:t>雌虫性腺发育情况图，采用蓝色曲线勾出性腺面积；</w:t>
      </w:r>
      <w:r w:rsidRPr="00A6478F">
        <w:rPr>
          <w:rFonts w:ascii="Times New Roman"/>
          <w:szCs w:val="21"/>
          <w:lang w:eastAsia="zh-Hans"/>
        </w:rPr>
        <w:t>B</w:t>
      </w:r>
      <w:r w:rsidRPr="00A6478F">
        <w:rPr>
          <w:rFonts w:ascii="Times New Roman"/>
          <w:szCs w:val="21"/>
          <w:lang w:eastAsia="zh-Hans"/>
        </w:rPr>
        <w:t>为</w:t>
      </w:r>
      <w:r w:rsidR="00850154" w:rsidRPr="00850154">
        <w:rPr>
          <w:rFonts w:ascii="Times New Roman"/>
          <w:i/>
          <w:szCs w:val="21"/>
          <w:lang w:eastAsia="zh-Hans"/>
        </w:rPr>
        <w:t>fog-2</w:t>
      </w:r>
      <w:r w:rsidR="005A57FE" w:rsidRPr="00A6478F">
        <w:rPr>
          <w:rFonts w:ascii="Times New Roman"/>
          <w:i/>
          <w:szCs w:val="21"/>
          <w:lang w:eastAsia="zh-Hans"/>
        </w:rPr>
        <w:t xml:space="preserve"> </w:t>
      </w:r>
      <w:r w:rsidRPr="00A6478F">
        <w:rPr>
          <w:rFonts w:ascii="Times New Roman"/>
          <w:szCs w:val="21"/>
          <w:lang w:eastAsia="zh-Hans"/>
        </w:rPr>
        <w:t>雌虫性腺面积的变化。数据采用</w:t>
      </w:r>
      <w:proofErr w:type="spellStart"/>
      <w:r w:rsidRPr="00A6478F">
        <w:rPr>
          <w:rFonts w:ascii="Times New Roman"/>
          <w:szCs w:val="21"/>
          <w:lang w:eastAsia="zh-Hans"/>
        </w:rPr>
        <w:t>mean±SEM</w:t>
      </w:r>
      <w:proofErr w:type="spellEnd"/>
      <w:r w:rsidRPr="00A6478F">
        <w:rPr>
          <w:rFonts w:ascii="Times New Roman"/>
          <w:szCs w:val="21"/>
          <w:lang w:eastAsia="zh-Hans"/>
        </w:rPr>
        <w:t>表示，</w:t>
      </w:r>
      <w:r w:rsidRPr="00A6478F">
        <w:rPr>
          <w:rFonts w:ascii="Times New Roman"/>
          <w:szCs w:val="21"/>
          <w:lang w:eastAsia="zh-Hans"/>
        </w:rPr>
        <w:t>n=</w:t>
      </w:r>
      <w:r w:rsidR="005A57FE" w:rsidRPr="00A6478F">
        <w:rPr>
          <w:rFonts w:ascii="Times New Roman"/>
          <w:szCs w:val="21"/>
          <w:lang w:eastAsia="zh-Hans"/>
        </w:rPr>
        <w:t>30</w:t>
      </w:r>
      <w:r w:rsidRPr="00A6478F">
        <w:rPr>
          <w:rFonts w:ascii="Times New Roman"/>
          <w:szCs w:val="21"/>
          <w:lang w:eastAsia="zh-Hans"/>
        </w:rPr>
        <w:t>.</w:t>
      </w:r>
      <w:r w:rsidRPr="00A6478F">
        <w:rPr>
          <w:rFonts w:ascii="Times New Roman"/>
          <w:szCs w:val="21"/>
          <w:lang w:eastAsia="zh-Hans"/>
        </w:rPr>
        <w:t>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 &lt;0.01;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 &lt;0.05.</w:t>
      </w:r>
    </w:p>
    <w:p w14:paraId="16D635BA" w14:textId="10F74522"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2.3</w:t>
      </w:r>
      <w:r w:rsidR="0020189B" w:rsidRPr="00A6478F">
        <w:rPr>
          <w:rFonts w:ascii="Times New Roman"/>
          <w:b/>
          <w:sz w:val="24"/>
          <w:szCs w:val="24"/>
          <w:lang w:eastAsia="zh-Hans"/>
        </w:rPr>
        <w:t xml:space="preserve"> </w:t>
      </w:r>
      <w:r w:rsidRPr="00A6478F">
        <w:rPr>
          <w:rFonts w:ascii="Times New Roman"/>
          <w:b/>
          <w:sz w:val="24"/>
          <w:szCs w:val="24"/>
          <w:lang w:eastAsia="zh-Hans"/>
        </w:rPr>
        <w:t>甲草胺对</w:t>
      </w:r>
      <w:r w:rsidR="00850154" w:rsidRPr="00850154">
        <w:rPr>
          <w:rFonts w:ascii="Times New Roman"/>
          <w:b/>
          <w:i/>
          <w:sz w:val="24"/>
          <w:szCs w:val="24"/>
          <w:lang w:eastAsia="zh-Hans"/>
        </w:rPr>
        <w:t>fog-2</w:t>
      </w:r>
      <w:r w:rsidR="002145BA" w:rsidRPr="00A6478F">
        <w:rPr>
          <w:rFonts w:ascii="Times New Roman"/>
          <w:b/>
          <w:i/>
          <w:sz w:val="24"/>
          <w:szCs w:val="24"/>
          <w:lang w:eastAsia="zh-Hans"/>
        </w:rPr>
        <w:t xml:space="preserve"> </w:t>
      </w:r>
      <w:r w:rsidRPr="00A6478F">
        <w:rPr>
          <w:rFonts w:ascii="Times New Roman"/>
          <w:b/>
          <w:sz w:val="24"/>
          <w:szCs w:val="24"/>
          <w:lang w:eastAsia="zh-Hans"/>
        </w:rPr>
        <w:t>雌虫生殖细胞发育的影响</w:t>
      </w:r>
    </w:p>
    <w:p w14:paraId="32D7EFC5" w14:textId="014DE2F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甲草胺可导致</w:t>
      </w:r>
      <w:r w:rsidR="00850154" w:rsidRPr="00850154">
        <w:rPr>
          <w:rFonts w:ascii="Times New Roman"/>
          <w:i/>
          <w:sz w:val="24"/>
          <w:szCs w:val="24"/>
          <w:lang w:eastAsia="zh-Hans"/>
        </w:rPr>
        <w:t>fog-2</w:t>
      </w:r>
      <w:r w:rsidR="002145BA" w:rsidRPr="00A6478F">
        <w:rPr>
          <w:rFonts w:ascii="Times New Roman"/>
          <w:i/>
          <w:sz w:val="24"/>
          <w:szCs w:val="24"/>
          <w:lang w:eastAsia="zh-Hans"/>
        </w:rPr>
        <w:t xml:space="preserve"> </w:t>
      </w:r>
      <w:r w:rsidRPr="00A6478F">
        <w:rPr>
          <w:rFonts w:ascii="Times New Roman"/>
          <w:sz w:val="24"/>
          <w:szCs w:val="24"/>
          <w:lang w:eastAsia="zh-Hans"/>
        </w:rPr>
        <w:t>雌虫总生殖细胞数减少</w:t>
      </w:r>
      <w:r w:rsidR="00CE300F">
        <w:rPr>
          <w:rFonts w:ascii="Times New Roman" w:hint="eastAsia"/>
          <w:sz w:val="24"/>
          <w:szCs w:val="24"/>
          <w:lang w:eastAsia="zh-Hans"/>
        </w:rPr>
        <w:t>，</w:t>
      </w:r>
      <w:r w:rsidRPr="00A6478F">
        <w:rPr>
          <w:rFonts w:ascii="Times New Roman"/>
          <w:sz w:val="24"/>
          <w:szCs w:val="24"/>
          <w:lang w:eastAsia="zh-Hans"/>
        </w:rPr>
        <w:t>80μg/L</w:t>
      </w:r>
      <w:r w:rsidRPr="00A6478F">
        <w:rPr>
          <w:rFonts w:ascii="Times New Roman"/>
          <w:sz w:val="24"/>
          <w:szCs w:val="24"/>
          <w:lang w:eastAsia="zh-Hans"/>
        </w:rPr>
        <w:t>减少最为显著</w:t>
      </w:r>
      <w:r w:rsidRPr="00A6478F">
        <w:rPr>
          <w:rFonts w:ascii="Times New Roman"/>
          <w:sz w:val="24"/>
          <w:szCs w:val="24"/>
          <w:lang w:eastAsia="zh-Hans"/>
        </w:rPr>
        <w:t>(</w:t>
      </w:r>
      <w:r w:rsidRPr="00A6478F">
        <w:rPr>
          <w:rFonts w:ascii="Times New Roman"/>
          <w:sz w:val="24"/>
          <w:szCs w:val="24"/>
          <w:lang w:eastAsia="zh-Hans"/>
        </w:rPr>
        <w:t>相当于对照的</w:t>
      </w:r>
      <w:r w:rsidRPr="00A6478F">
        <w:rPr>
          <w:rFonts w:ascii="Times New Roman"/>
          <w:sz w:val="24"/>
          <w:szCs w:val="24"/>
          <w:lang w:eastAsia="zh-Hans"/>
        </w:rPr>
        <w:t>84.2%)</w:t>
      </w:r>
      <w:r w:rsidRPr="00A6478F">
        <w:rPr>
          <w:rFonts w:ascii="Times New Roman"/>
          <w:sz w:val="24"/>
          <w:szCs w:val="24"/>
          <w:lang w:eastAsia="zh-Hans"/>
        </w:rPr>
        <w:t>，</w:t>
      </w:r>
      <w:r w:rsidRPr="00A6478F">
        <w:rPr>
          <w:rFonts w:ascii="Times New Roman"/>
          <w:sz w:val="24"/>
          <w:szCs w:val="24"/>
          <w:lang w:eastAsia="zh-Hans"/>
        </w:rPr>
        <w:t>800μg/L</w:t>
      </w:r>
      <w:r w:rsidRPr="00A6478F">
        <w:rPr>
          <w:rFonts w:ascii="Times New Roman"/>
          <w:sz w:val="24"/>
          <w:szCs w:val="24"/>
          <w:lang w:eastAsia="zh-Hans"/>
        </w:rPr>
        <w:t>线虫的总生殖细胞数虽略高于其他剂量组，但仍显著低于对照组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2-11A</w:t>
      </w:r>
      <w:r w:rsidRPr="00A6478F">
        <w:rPr>
          <w:rFonts w:ascii="Times New Roman"/>
          <w:sz w:val="24"/>
          <w:szCs w:val="24"/>
          <w:lang w:eastAsia="zh-Hans"/>
        </w:rPr>
        <w:t>和</w:t>
      </w:r>
      <w:r w:rsidRPr="00A6478F">
        <w:rPr>
          <w:rFonts w:ascii="Times New Roman"/>
          <w:sz w:val="24"/>
          <w:szCs w:val="24"/>
          <w:lang w:eastAsia="zh-Hans"/>
        </w:rPr>
        <w:t>B)</w:t>
      </w:r>
      <w:r w:rsidRPr="00A6478F">
        <w:rPr>
          <w:rFonts w:ascii="Times New Roman"/>
          <w:sz w:val="24"/>
          <w:szCs w:val="24"/>
          <w:lang w:eastAsia="zh-Hans"/>
        </w:rPr>
        <w:t>。甲草胺可致</w:t>
      </w:r>
      <w:r w:rsidR="00850154" w:rsidRPr="00850154">
        <w:rPr>
          <w:rFonts w:ascii="Times New Roman"/>
          <w:i/>
          <w:sz w:val="24"/>
          <w:szCs w:val="24"/>
          <w:lang w:eastAsia="zh-Hans"/>
        </w:rPr>
        <w:t>fog-2</w:t>
      </w:r>
      <w:r w:rsidR="0031373A" w:rsidRPr="00A6478F">
        <w:rPr>
          <w:rFonts w:ascii="Times New Roman"/>
          <w:i/>
          <w:sz w:val="24"/>
          <w:szCs w:val="24"/>
          <w:lang w:eastAsia="zh-Hans"/>
        </w:rPr>
        <w:t xml:space="preserve"> </w:t>
      </w:r>
      <w:r w:rsidRPr="00A6478F">
        <w:rPr>
          <w:rFonts w:ascii="Times New Roman"/>
          <w:sz w:val="24"/>
          <w:szCs w:val="24"/>
          <w:lang w:eastAsia="zh-Hans"/>
        </w:rPr>
        <w:t>雌虫有丝分裂区细胞数减少，</w:t>
      </w:r>
      <w:r w:rsidRPr="00A6478F">
        <w:rPr>
          <w:rFonts w:ascii="Times New Roman"/>
          <w:sz w:val="24"/>
          <w:szCs w:val="24"/>
          <w:lang w:eastAsia="zh-Hans"/>
        </w:rPr>
        <w:t>80μg/L</w:t>
      </w:r>
      <w:r w:rsidRPr="00A6478F">
        <w:rPr>
          <w:rFonts w:ascii="Times New Roman"/>
          <w:sz w:val="24"/>
          <w:szCs w:val="24"/>
          <w:lang w:eastAsia="zh-Hans"/>
        </w:rPr>
        <w:t>下降最为显著</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2-11C)</w:t>
      </w:r>
      <w:r w:rsidRPr="00A6478F">
        <w:rPr>
          <w:rFonts w:ascii="Times New Roman"/>
          <w:sz w:val="24"/>
          <w:szCs w:val="24"/>
          <w:lang w:eastAsia="zh-Hans"/>
        </w:rPr>
        <w:t>；减数分裂区细胞数及有丝分裂率的变化与有丝分裂区细胞数的变化一致</w:t>
      </w:r>
      <w:r w:rsidRPr="00A6478F">
        <w:rPr>
          <w:rFonts w:ascii="Times New Roman"/>
          <w:sz w:val="24"/>
          <w:szCs w:val="24"/>
          <w:lang w:eastAsia="zh-Hans"/>
        </w:rPr>
        <w:t>,</w:t>
      </w:r>
      <w:r w:rsidRPr="00A6478F">
        <w:rPr>
          <w:rFonts w:ascii="Times New Roman"/>
          <w:sz w:val="24"/>
          <w:szCs w:val="24"/>
          <w:lang w:eastAsia="zh-Hans"/>
        </w:rPr>
        <w:t>亦在</w:t>
      </w:r>
      <w:r w:rsidRPr="00A6478F">
        <w:rPr>
          <w:rFonts w:ascii="Times New Roman"/>
          <w:sz w:val="24"/>
          <w:szCs w:val="24"/>
          <w:lang w:eastAsia="zh-Hans"/>
        </w:rPr>
        <w:t>80μg/L</w:t>
      </w:r>
      <w:r w:rsidRPr="00A6478F">
        <w:rPr>
          <w:rFonts w:ascii="Times New Roman"/>
          <w:sz w:val="24"/>
          <w:szCs w:val="24"/>
          <w:lang w:eastAsia="zh-Hans"/>
        </w:rPr>
        <w:t>达到最低</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2-11D</w:t>
      </w:r>
      <w:r w:rsidRPr="00A6478F">
        <w:rPr>
          <w:rFonts w:ascii="Times New Roman"/>
          <w:sz w:val="24"/>
          <w:szCs w:val="24"/>
          <w:lang w:eastAsia="zh-Hans"/>
        </w:rPr>
        <w:t>和</w:t>
      </w:r>
      <w:r w:rsidRPr="00A6478F">
        <w:rPr>
          <w:rFonts w:ascii="Times New Roman"/>
          <w:sz w:val="24"/>
          <w:szCs w:val="24"/>
          <w:lang w:eastAsia="zh-Hans"/>
        </w:rPr>
        <w:t>E)</w:t>
      </w:r>
      <w:r w:rsidRPr="00A6478F">
        <w:rPr>
          <w:rFonts w:ascii="Times New Roman"/>
          <w:sz w:val="24"/>
          <w:szCs w:val="24"/>
          <w:lang w:eastAsia="zh-Hans"/>
        </w:rPr>
        <w:t>。上述三个指标的变化与其杂交后代数目的变化一致，提示有丝分裂区及减数分裂区细胞数、有丝分裂率可作为甲草胺雌性生殖毒性的敏感指标。</w:t>
      </w:r>
    </w:p>
    <w:p w14:paraId="2116322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lastRenderedPageBreak/>
        <w:drawing>
          <wp:inline distT="0" distB="0" distL="0" distR="0" wp14:anchorId="799FE34F" wp14:editId="02F5F0AD">
            <wp:extent cx="5463008" cy="4024312"/>
            <wp:effectExtent l="0" t="0" r="4445"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1641" cy="4045405"/>
                    </a:xfrm>
                    <a:prstGeom prst="rect">
                      <a:avLst/>
                    </a:prstGeom>
                  </pic:spPr>
                </pic:pic>
              </a:graphicData>
            </a:graphic>
          </wp:inline>
        </w:drawing>
      </w:r>
    </w:p>
    <w:p w14:paraId="6B8FF1D7" w14:textId="055672D4" w:rsidR="00D237C3" w:rsidRPr="00A6478F" w:rsidRDefault="00D237C3" w:rsidP="005A57FE">
      <w:pPr>
        <w:pStyle w:val="ae"/>
        <w:spacing w:line="360" w:lineRule="auto"/>
        <w:ind w:firstLine="422"/>
        <w:jc w:val="center"/>
        <w:rPr>
          <w:rFonts w:ascii="Times New Roman"/>
          <w:b/>
          <w:i/>
          <w:szCs w:val="21"/>
          <w:lang w:eastAsia="zh-Hans"/>
        </w:rPr>
      </w:pPr>
      <w:r w:rsidRPr="00A6478F">
        <w:rPr>
          <w:rFonts w:ascii="Times New Roman"/>
          <w:b/>
          <w:szCs w:val="21"/>
          <w:lang w:eastAsia="zh-Hans"/>
        </w:rPr>
        <w:t>图</w:t>
      </w:r>
      <w:r w:rsidRPr="00A6478F">
        <w:rPr>
          <w:rFonts w:ascii="Times New Roman"/>
          <w:b/>
          <w:szCs w:val="21"/>
          <w:lang w:eastAsia="zh-Hans"/>
        </w:rPr>
        <w:t xml:space="preserve">2-11  </w:t>
      </w:r>
      <w:r w:rsidRPr="00A6478F">
        <w:rPr>
          <w:rFonts w:ascii="Times New Roman"/>
          <w:b/>
          <w:szCs w:val="21"/>
          <w:lang w:eastAsia="zh-Hans"/>
        </w:rPr>
        <w:t>甲草胺对</w:t>
      </w:r>
      <w:r w:rsidR="005A57FE" w:rsidRPr="00A6478F">
        <w:rPr>
          <w:rFonts w:ascii="Times New Roman"/>
          <w:b/>
          <w:szCs w:val="21"/>
        </w:rPr>
        <w:t xml:space="preserve"> </w:t>
      </w:r>
      <w:r w:rsidR="00850154" w:rsidRPr="00850154">
        <w:rPr>
          <w:rFonts w:ascii="Times New Roman"/>
          <w:b/>
          <w:i/>
          <w:szCs w:val="21"/>
          <w:lang w:eastAsia="zh-Hans"/>
        </w:rPr>
        <w:t>fog-2</w:t>
      </w:r>
      <w:r w:rsidR="005A57FE" w:rsidRPr="00A6478F">
        <w:rPr>
          <w:rFonts w:ascii="Times New Roman"/>
          <w:b/>
          <w:i/>
          <w:szCs w:val="21"/>
          <w:lang w:eastAsia="zh-Hans"/>
        </w:rPr>
        <w:t xml:space="preserve"> </w:t>
      </w:r>
      <w:r w:rsidRPr="00A6478F">
        <w:rPr>
          <w:rFonts w:ascii="Times New Roman"/>
          <w:b/>
          <w:szCs w:val="21"/>
          <w:lang w:eastAsia="zh-Hans"/>
        </w:rPr>
        <w:t>雌虫生殖细胞发育的影响</w:t>
      </w:r>
    </w:p>
    <w:p w14:paraId="0C3DAADD" w14:textId="17900C96" w:rsidR="00D237C3" w:rsidRPr="00A6478F" w:rsidRDefault="00D237C3" w:rsidP="00AA6633">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w:t>
      </w:r>
      <w:r w:rsidR="00850154" w:rsidRPr="00850154">
        <w:rPr>
          <w:rFonts w:ascii="Times New Roman"/>
          <w:i/>
          <w:szCs w:val="21"/>
          <w:lang w:eastAsia="zh-Hans"/>
        </w:rPr>
        <w:t>fog-2</w:t>
      </w:r>
      <w:r w:rsidR="005A57FE" w:rsidRPr="00A6478F">
        <w:rPr>
          <w:rFonts w:ascii="Times New Roman"/>
          <w:i/>
          <w:szCs w:val="21"/>
          <w:lang w:eastAsia="zh-Hans"/>
        </w:rPr>
        <w:t xml:space="preserve"> </w:t>
      </w:r>
      <w:r w:rsidRPr="00A6478F">
        <w:rPr>
          <w:rFonts w:ascii="Times New Roman"/>
          <w:szCs w:val="21"/>
          <w:lang w:eastAsia="zh-Hans"/>
        </w:rPr>
        <w:t>雌虫总生殖细胞示意图；</w:t>
      </w:r>
      <w:r w:rsidRPr="00A6478F">
        <w:rPr>
          <w:rFonts w:ascii="Times New Roman"/>
          <w:szCs w:val="21"/>
          <w:lang w:eastAsia="zh-Hans"/>
        </w:rPr>
        <w:t>B</w:t>
      </w:r>
      <w:r w:rsidRPr="00A6478F">
        <w:rPr>
          <w:rFonts w:ascii="Times New Roman"/>
          <w:szCs w:val="21"/>
          <w:lang w:eastAsia="zh-Hans"/>
        </w:rPr>
        <w:t>为总生殖细胞数的变化；</w:t>
      </w:r>
      <w:r w:rsidRPr="00A6478F">
        <w:rPr>
          <w:rFonts w:ascii="Times New Roman"/>
          <w:szCs w:val="21"/>
          <w:lang w:eastAsia="zh-Hans"/>
        </w:rPr>
        <w:t>C</w:t>
      </w:r>
      <w:r w:rsidRPr="00A6478F">
        <w:rPr>
          <w:rFonts w:ascii="Times New Roman"/>
          <w:szCs w:val="21"/>
          <w:lang w:eastAsia="zh-Hans"/>
        </w:rPr>
        <w:t>为有丝分裂区细胞数的变化；</w:t>
      </w:r>
      <w:r w:rsidRPr="00A6478F">
        <w:rPr>
          <w:rFonts w:ascii="Times New Roman"/>
          <w:szCs w:val="21"/>
          <w:lang w:eastAsia="zh-Hans"/>
        </w:rPr>
        <w:t>D</w:t>
      </w:r>
      <w:r w:rsidRPr="00A6478F">
        <w:rPr>
          <w:rFonts w:ascii="Times New Roman"/>
          <w:szCs w:val="21"/>
          <w:lang w:eastAsia="zh-Hans"/>
        </w:rPr>
        <w:t>为减数分裂区细胞数的变化；</w:t>
      </w:r>
      <w:r w:rsidRPr="00A6478F">
        <w:rPr>
          <w:rFonts w:ascii="Times New Roman"/>
          <w:szCs w:val="21"/>
          <w:lang w:eastAsia="zh-Hans"/>
        </w:rPr>
        <w:t>E</w:t>
      </w:r>
      <w:r w:rsidRPr="00A6478F">
        <w:rPr>
          <w:rFonts w:ascii="Times New Roman"/>
          <w:szCs w:val="21"/>
          <w:lang w:eastAsia="zh-Hans"/>
        </w:rPr>
        <w:t>为有丝分裂率的变化。与对照相比</w:t>
      </w:r>
      <w:r w:rsidRPr="00A6478F">
        <w:rPr>
          <w:rFonts w:ascii="Times New Roman"/>
          <w:szCs w:val="21"/>
          <w:lang w:eastAsia="zh-Hans"/>
        </w:rPr>
        <w:t>,</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34D0872D"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06C38391" wp14:editId="580A142A">
            <wp:extent cx="4997852" cy="2576513"/>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22" cstate="print">
                      <a:extLst>
                        <a:ext uri="{28A0092B-C50C-407E-A947-70E740481C1C}">
                          <a14:useLocalDpi xmlns:a14="http://schemas.microsoft.com/office/drawing/2010/main" val="0"/>
                        </a:ext>
                      </a:extLst>
                    </a:blip>
                    <a:srcRect l="844" r="-1"/>
                    <a:stretch>
                      <a:fillRect/>
                    </a:stretch>
                  </pic:blipFill>
                  <pic:spPr>
                    <a:xfrm>
                      <a:off x="0" y="0"/>
                      <a:ext cx="5017563" cy="2586674"/>
                    </a:xfrm>
                    <a:prstGeom prst="rect">
                      <a:avLst/>
                    </a:prstGeom>
                    <a:ln>
                      <a:noFill/>
                    </a:ln>
                  </pic:spPr>
                </pic:pic>
              </a:graphicData>
            </a:graphic>
          </wp:inline>
        </w:drawing>
      </w:r>
    </w:p>
    <w:p w14:paraId="3EDE873D" w14:textId="06A37A51" w:rsidR="00D237C3" w:rsidRPr="00A6478F" w:rsidRDefault="00D237C3" w:rsidP="005A57FE">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2-12</w:t>
      </w:r>
      <w:r w:rsidR="009E28D4">
        <w:rPr>
          <w:rFonts w:ascii="Times New Roman"/>
          <w:b/>
          <w:szCs w:val="21"/>
          <w:lang w:eastAsia="zh-Hans"/>
        </w:rPr>
        <w:t xml:space="preserve"> </w:t>
      </w:r>
      <w:r w:rsidRPr="00A6478F">
        <w:rPr>
          <w:rFonts w:ascii="Times New Roman"/>
          <w:b/>
          <w:szCs w:val="21"/>
          <w:lang w:eastAsia="zh-Hans"/>
        </w:rPr>
        <w:t>甲草胺对</w:t>
      </w:r>
      <w:r w:rsidR="005A57FE" w:rsidRPr="00A6478F">
        <w:rPr>
          <w:rFonts w:ascii="Times New Roman"/>
          <w:b/>
          <w:szCs w:val="21"/>
        </w:rPr>
        <w:t xml:space="preserve"> </w:t>
      </w:r>
      <w:r w:rsidR="00850154" w:rsidRPr="00850154">
        <w:rPr>
          <w:rFonts w:ascii="Times New Roman"/>
          <w:b/>
          <w:i/>
          <w:szCs w:val="21"/>
          <w:lang w:eastAsia="zh-Hans"/>
        </w:rPr>
        <w:t>fog-2</w:t>
      </w:r>
      <w:r w:rsidR="005A57FE" w:rsidRPr="00A6478F">
        <w:rPr>
          <w:rFonts w:ascii="Times New Roman"/>
          <w:b/>
          <w:i/>
          <w:szCs w:val="21"/>
          <w:lang w:eastAsia="zh-Hans"/>
        </w:rPr>
        <w:t xml:space="preserve"> </w:t>
      </w:r>
      <w:r w:rsidRPr="00A6478F">
        <w:rPr>
          <w:rFonts w:ascii="Times New Roman"/>
          <w:b/>
          <w:szCs w:val="21"/>
          <w:lang w:eastAsia="zh-Hans"/>
        </w:rPr>
        <w:t>雌虫卵母细胞的影响</w:t>
      </w:r>
    </w:p>
    <w:p w14:paraId="79F70A58" w14:textId="0E9CAD86" w:rsidR="00D237C3" w:rsidRPr="00A6478F" w:rsidRDefault="00D237C3" w:rsidP="00AA6633">
      <w:pPr>
        <w:pStyle w:val="ae"/>
        <w:spacing w:line="360" w:lineRule="auto"/>
        <w:ind w:firstLine="420"/>
        <w:rPr>
          <w:rFonts w:ascii="Times New Roman"/>
          <w:szCs w:val="21"/>
          <w:lang w:eastAsia="zh-Hans"/>
        </w:rPr>
      </w:pPr>
      <w:r w:rsidRPr="00A6478F">
        <w:rPr>
          <w:rFonts w:ascii="Times New Roman"/>
          <w:szCs w:val="21"/>
          <w:lang w:eastAsia="zh-Hans"/>
        </w:rPr>
        <w:lastRenderedPageBreak/>
        <w:t>其中</w:t>
      </w:r>
      <w:r w:rsidRPr="00A6478F">
        <w:rPr>
          <w:rFonts w:ascii="Times New Roman"/>
          <w:szCs w:val="21"/>
          <w:lang w:eastAsia="zh-Hans"/>
        </w:rPr>
        <w:t>A</w:t>
      </w:r>
      <w:r w:rsidRPr="00A6478F">
        <w:rPr>
          <w:rFonts w:ascii="Times New Roman"/>
          <w:szCs w:val="21"/>
          <w:lang w:eastAsia="zh-Hans"/>
        </w:rPr>
        <w:t>为</w:t>
      </w:r>
      <w:r w:rsidR="00850154" w:rsidRPr="00850154">
        <w:rPr>
          <w:rFonts w:ascii="Times New Roman"/>
          <w:i/>
          <w:szCs w:val="21"/>
          <w:lang w:eastAsia="zh-Hans"/>
        </w:rPr>
        <w:t>fog-2</w:t>
      </w:r>
      <w:r w:rsidR="005A57FE" w:rsidRPr="00A6478F">
        <w:rPr>
          <w:rFonts w:ascii="Times New Roman"/>
          <w:i/>
          <w:szCs w:val="21"/>
          <w:lang w:eastAsia="zh-Hans"/>
        </w:rPr>
        <w:t xml:space="preserve"> </w:t>
      </w:r>
      <w:r w:rsidRPr="00A6478F">
        <w:rPr>
          <w:rFonts w:ascii="Times New Roman"/>
          <w:szCs w:val="21"/>
          <w:lang w:eastAsia="zh-Hans"/>
        </w:rPr>
        <w:t>雌虫卵母细胞情况图</w:t>
      </w:r>
      <w:r w:rsidRPr="00A6478F">
        <w:rPr>
          <w:rFonts w:ascii="Times New Roman"/>
          <w:szCs w:val="21"/>
          <w:lang w:eastAsia="zh-Hans"/>
        </w:rPr>
        <w:t>(</w:t>
      </w:r>
      <w:r w:rsidRPr="00A6478F">
        <w:rPr>
          <w:rFonts w:ascii="Times New Roman"/>
          <w:szCs w:val="21"/>
          <w:lang w:eastAsia="zh-Hans"/>
        </w:rPr>
        <w:t>蓝色箭头指向近端性腺臂第一个卵母细胞，红色箭头指向最后一个卵母细胞</w:t>
      </w:r>
      <w:r w:rsidRPr="00A6478F">
        <w:rPr>
          <w:rFonts w:ascii="Times New Roman"/>
          <w:szCs w:val="21"/>
          <w:lang w:eastAsia="zh-Hans"/>
        </w:rPr>
        <w:t>)</w:t>
      </w:r>
      <w:r w:rsidRPr="00A6478F">
        <w:rPr>
          <w:rFonts w:ascii="Times New Roman"/>
          <w:szCs w:val="21"/>
          <w:lang w:eastAsia="zh-Hans"/>
        </w:rPr>
        <w:t>；</w:t>
      </w:r>
      <w:r w:rsidRPr="00A6478F">
        <w:rPr>
          <w:rFonts w:ascii="Times New Roman"/>
          <w:szCs w:val="21"/>
          <w:lang w:eastAsia="zh-Hans"/>
        </w:rPr>
        <w:t>B</w:t>
      </w:r>
      <w:r w:rsidRPr="00A6478F">
        <w:rPr>
          <w:rFonts w:ascii="Times New Roman"/>
          <w:szCs w:val="21"/>
          <w:lang w:eastAsia="zh-Hans"/>
        </w:rPr>
        <w:t>为卵母细胞数的变化；</w:t>
      </w:r>
      <w:r w:rsidRPr="00A6478F">
        <w:rPr>
          <w:rFonts w:ascii="Times New Roman"/>
          <w:szCs w:val="21"/>
          <w:lang w:eastAsia="zh-Hans"/>
        </w:rPr>
        <w:t>C</w:t>
      </w:r>
      <w:r w:rsidRPr="00A6478F">
        <w:rPr>
          <w:rFonts w:ascii="Times New Roman"/>
          <w:szCs w:val="21"/>
          <w:lang w:eastAsia="zh-Hans"/>
        </w:rPr>
        <w:t>为</w:t>
      </w:r>
      <w:r w:rsidRPr="00A6478F">
        <w:rPr>
          <w:rFonts w:ascii="Times New Roman"/>
          <w:szCs w:val="21"/>
          <w:lang w:eastAsia="zh-Hans"/>
        </w:rPr>
        <w:t>-2</w:t>
      </w:r>
      <w:r w:rsidRPr="00A6478F">
        <w:rPr>
          <w:rFonts w:ascii="Times New Roman"/>
          <w:szCs w:val="21"/>
          <w:lang w:eastAsia="zh-Hans"/>
        </w:rPr>
        <w:t>卵母细胞长度的变化。与对照相比</w:t>
      </w:r>
      <w:r w:rsidRPr="00A6478F">
        <w:rPr>
          <w:rFonts w:ascii="Times New Roman"/>
          <w:szCs w:val="21"/>
          <w:lang w:eastAsia="zh-Hans"/>
        </w:rPr>
        <w:t>,</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&lt;0.01;</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1554D459" w14:textId="11EA8890"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2.4</w:t>
      </w:r>
      <w:r w:rsidR="0020189B" w:rsidRPr="00A6478F">
        <w:rPr>
          <w:rFonts w:ascii="Times New Roman"/>
          <w:b/>
          <w:sz w:val="24"/>
          <w:szCs w:val="24"/>
          <w:lang w:eastAsia="zh-Hans"/>
        </w:rPr>
        <w:t xml:space="preserve"> </w:t>
      </w:r>
      <w:r w:rsidRPr="00A6478F">
        <w:rPr>
          <w:rFonts w:ascii="Times New Roman"/>
          <w:b/>
          <w:sz w:val="24"/>
          <w:szCs w:val="24"/>
          <w:lang w:eastAsia="zh-Hans"/>
        </w:rPr>
        <w:t>甲草胺对</w:t>
      </w:r>
      <w:r w:rsidR="005A57FE" w:rsidRPr="00A6478F">
        <w:rPr>
          <w:rFonts w:ascii="Times New Roman"/>
          <w:b/>
          <w:sz w:val="24"/>
          <w:szCs w:val="24"/>
        </w:rPr>
        <w:t xml:space="preserve"> </w:t>
      </w:r>
      <w:r w:rsidR="00850154" w:rsidRPr="00850154">
        <w:rPr>
          <w:rFonts w:ascii="Times New Roman"/>
          <w:b/>
          <w:i/>
          <w:sz w:val="24"/>
          <w:szCs w:val="24"/>
          <w:lang w:eastAsia="zh-Hans"/>
        </w:rPr>
        <w:t>fog-2</w:t>
      </w:r>
      <w:r w:rsidR="005A57FE" w:rsidRPr="00A6478F">
        <w:rPr>
          <w:rFonts w:ascii="Times New Roman"/>
          <w:b/>
          <w:i/>
          <w:sz w:val="24"/>
          <w:szCs w:val="24"/>
          <w:lang w:eastAsia="zh-Hans"/>
        </w:rPr>
        <w:t xml:space="preserve"> </w:t>
      </w:r>
      <w:r w:rsidRPr="00A6478F">
        <w:rPr>
          <w:rFonts w:ascii="Times New Roman"/>
          <w:b/>
          <w:sz w:val="24"/>
          <w:szCs w:val="24"/>
          <w:lang w:eastAsia="zh-Hans"/>
        </w:rPr>
        <w:t>雌虫卵母细胞发育的影响</w:t>
      </w:r>
    </w:p>
    <w:p w14:paraId="72630FE7" w14:textId="38AE274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甲草胺对</w:t>
      </w:r>
      <w:r w:rsidR="00850154" w:rsidRPr="00850154">
        <w:rPr>
          <w:rFonts w:ascii="Times New Roman"/>
          <w:i/>
          <w:sz w:val="24"/>
          <w:szCs w:val="24"/>
          <w:lang w:eastAsia="zh-Hans"/>
        </w:rPr>
        <w:t>fog-2</w:t>
      </w:r>
      <w:r w:rsidR="005A57FE" w:rsidRPr="00A6478F">
        <w:rPr>
          <w:rFonts w:ascii="Times New Roman"/>
          <w:i/>
          <w:sz w:val="24"/>
          <w:szCs w:val="24"/>
          <w:lang w:eastAsia="zh-Hans"/>
        </w:rPr>
        <w:t xml:space="preserve"> </w:t>
      </w:r>
      <w:r w:rsidRPr="00A6478F">
        <w:rPr>
          <w:rFonts w:ascii="Times New Roman"/>
          <w:sz w:val="24"/>
          <w:szCs w:val="24"/>
          <w:lang w:eastAsia="zh-Hans"/>
        </w:rPr>
        <w:t>雌虫单侧性腺臂卵母细胞发育的影响结果显示，各剂量组卵母细胞数与对照组相比差异不显著</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2-12B)</w:t>
      </w:r>
      <w:r w:rsidRPr="00A6478F">
        <w:rPr>
          <w:rFonts w:ascii="Times New Roman"/>
          <w:sz w:val="24"/>
          <w:szCs w:val="24"/>
          <w:lang w:eastAsia="zh-Hans"/>
        </w:rPr>
        <w:t>，但</w:t>
      </w:r>
      <w:r w:rsidRPr="00A6478F">
        <w:rPr>
          <w:rFonts w:ascii="Times New Roman"/>
          <w:sz w:val="24"/>
          <w:szCs w:val="24"/>
          <w:lang w:eastAsia="zh-Hans"/>
        </w:rPr>
        <w:t>80μg/L</w:t>
      </w:r>
      <w:r w:rsidRPr="00A6478F">
        <w:rPr>
          <w:rFonts w:ascii="Times New Roman"/>
          <w:sz w:val="24"/>
          <w:szCs w:val="24"/>
          <w:lang w:eastAsia="zh-Hans"/>
        </w:rPr>
        <w:t>剂量组线虫的卵母细胞之间出现孔隙</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2-12B)</w:t>
      </w:r>
      <w:r w:rsidRPr="00A6478F">
        <w:rPr>
          <w:rFonts w:ascii="Times New Roman"/>
          <w:sz w:val="24"/>
          <w:szCs w:val="24"/>
          <w:lang w:eastAsia="zh-Hans"/>
        </w:rPr>
        <w:t>。同时甲草胺可显著降低</w:t>
      </w:r>
      <w:r w:rsidRPr="00A6478F">
        <w:rPr>
          <w:rFonts w:ascii="Times New Roman"/>
          <w:sz w:val="24"/>
          <w:szCs w:val="24"/>
          <w:lang w:eastAsia="zh-Hans"/>
        </w:rPr>
        <w:t>-2</w:t>
      </w:r>
      <w:r w:rsidRPr="00A6478F">
        <w:rPr>
          <w:rFonts w:ascii="Times New Roman"/>
          <w:sz w:val="24"/>
          <w:szCs w:val="24"/>
          <w:lang w:eastAsia="zh-Hans"/>
        </w:rPr>
        <w:t>卵母细胞长度，且与杂交后代数目的变化一致</w:t>
      </w:r>
      <w:r w:rsidRPr="00A6478F">
        <w:rPr>
          <w:rFonts w:ascii="Times New Roman"/>
          <w:sz w:val="24"/>
          <w:szCs w:val="24"/>
          <w:lang w:eastAsia="zh-Hans"/>
        </w:rPr>
        <w:t>,</w:t>
      </w:r>
      <w:r w:rsidRPr="00A6478F">
        <w:rPr>
          <w:rFonts w:ascii="Times New Roman"/>
          <w:sz w:val="24"/>
          <w:szCs w:val="24"/>
          <w:lang w:eastAsia="zh-Hans"/>
        </w:rPr>
        <w:t>均在</w:t>
      </w:r>
      <w:r w:rsidRPr="00A6478F">
        <w:rPr>
          <w:rFonts w:ascii="Times New Roman"/>
          <w:sz w:val="24"/>
          <w:szCs w:val="24"/>
          <w:lang w:eastAsia="zh-Hans"/>
        </w:rPr>
        <w:t>80μg/L</w:t>
      </w:r>
      <w:r w:rsidRPr="00A6478F">
        <w:rPr>
          <w:rFonts w:ascii="Times New Roman"/>
          <w:sz w:val="24"/>
          <w:szCs w:val="24"/>
          <w:lang w:eastAsia="zh-Hans"/>
        </w:rPr>
        <w:t>达到最低水平</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2-12C)</w:t>
      </w:r>
      <w:r w:rsidRPr="00A6478F">
        <w:rPr>
          <w:rFonts w:ascii="Times New Roman"/>
          <w:sz w:val="24"/>
          <w:szCs w:val="24"/>
          <w:lang w:eastAsia="zh-Hans"/>
        </w:rPr>
        <w:t>。</w:t>
      </w:r>
    </w:p>
    <w:p w14:paraId="5D660C40" w14:textId="77777777" w:rsidR="00D237C3" w:rsidRPr="00A6478F" w:rsidRDefault="00D237C3" w:rsidP="00D237C3">
      <w:pPr>
        <w:pStyle w:val="ae"/>
        <w:spacing w:line="360" w:lineRule="auto"/>
        <w:ind w:firstLine="482"/>
        <w:rPr>
          <w:rFonts w:ascii="Times New Roman"/>
          <w:b/>
          <w:bCs/>
          <w:sz w:val="24"/>
          <w:szCs w:val="24"/>
          <w:lang w:eastAsia="zh-Hans"/>
        </w:rPr>
      </w:pPr>
      <w:bookmarkStart w:id="58" w:name="_Toc40866902"/>
      <w:r w:rsidRPr="00A6478F">
        <w:rPr>
          <w:rFonts w:ascii="Times New Roman"/>
          <w:b/>
          <w:bCs/>
          <w:sz w:val="24"/>
          <w:szCs w:val="24"/>
          <w:lang w:eastAsia="zh-Hans"/>
        </w:rPr>
        <w:t>3.</w:t>
      </w:r>
      <w:bookmarkEnd w:id="58"/>
      <w:r w:rsidRPr="00A6478F">
        <w:rPr>
          <w:rFonts w:ascii="Times New Roman"/>
          <w:b/>
          <w:bCs/>
          <w:sz w:val="24"/>
          <w:szCs w:val="24"/>
          <w:lang w:eastAsia="zh-Hans"/>
        </w:rPr>
        <w:t>结果判定</w:t>
      </w:r>
    </w:p>
    <w:p w14:paraId="2EF0CC7E" w14:textId="75F411B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甲草胺可对秀丽线虫的雌性生殖系统产生不利影响，可抑制卵原细胞增殖、抑制卵母细胞形态发生及功能发育、降低</w:t>
      </w:r>
      <w:r w:rsidR="002128E7">
        <w:rPr>
          <w:rFonts w:ascii="Times New Roman" w:hint="eastAsia"/>
          <w:sz w:val="24"/>
          <w:szCs w:val="24"/>
          <w:lang w:eastAsia="zh-Hans"/>
        </w:rPr>
        <w:t>瞬时排卵率</w:t>
      </w:r>
      <w:r w:rsidRPr="00A6478F">
        <w:rPr>
          <w:rFonts w:ascii="Times New Roman"/>
          <w:sz w:val="24"/>
          <w:szCs w:val="24"/>
          <w:lang w:eastAsia="zh-Hans"/>
        </w:rPr>
        <w:t>，进而导致其生育力减弱，甲草胺可能通过诱导卵子发生的相关损伤而发挥其生殖毒作用。杂交后代数</w:t>
      </w:r>
      <w:r w:rsidRPr="00A6478F">
        <w:rPr>
          <w:rFonts w:ascii="Times New Roman" w:eastAsia="微软雅黑"/>
          <w:sz w:val="24"/>
          <w:szCs w:val="24"/>
          <w:lang w:eastAsia="zh-Hans"/>
        </w:rPr>
        <w:t>､</w:t>
      </w:r>
      <w:r w:rsidR="0031373A" w:rsidRPr="00A6478F">
        <w:rPr>
          <w:rFonts w:ascii="Times New Roman"/>
          <w:sz w:val="24"/>
          <w:szCs w:val="24"/>
        </w:rPr>
        <w:t>瞬时</w:t>
      </w:r>
      <w:r w:rsidR="002128E7">
        <w:rPr>
          <w:rFonts w:ascii="Times New Roman" w:hint="eastAsia"/>
          <w:sz w:val="24"/>
          <w:szCs w:val="24"/>
        </w:rPr>
        <w:t>排</w:t>
      </w:r>
      <w:r w:rsidR="0031373A" w:rsidRPr="00A6478F">
        <w:rPr>
          <w:rFonts w:ascii="Times New Roman"/>
          <w:sz w:val="24"/>
          <w:szCs w:val="24"/>
        </w:rPr>
        <w:t>卵</w:t>
      </w:r>
      <w:r w:rsidR="0031373A" w:rsidRPr="00A6478F">
        <w:rPr>
          <w:rFonts w:ascii="Times New Roman"/>
          <w:sz w:val="24"/>
          <w:szCs w:val="24"/>
          <w:lang w:eastAsia="zh-Hans"/>
        </w:rPr>
        <w:t>率</w:t>
      </w:r>
      <w:r w:rsidRPr="00A6478F">
        <w:rPr>
          <w:rFonts w:ascii="Times New Roman"/>
          <w:sz w:val="24"/>
          <w:szCs w:val="24"/>
          <w:lang w:eastAsia="zh-Hans"/>
        </w:rPr>
        <w:t>、有丝分裂区及减数分裂区细胞数、有丝分裂率、</w:t>
      </w:r>
      <w:r w:rsidRPr="00A6478F">
        <w:rPr>
          <w:rFonts w:ascii="Times New Roman"/>
          <w:sz w:val="24"/>
          <w:szCs w:val="24"/>
          <w:lang w:eastAsia="zh-Hans"/>
        </w:rPr>
        <w:t>-2</w:t>
      </w:r>
      <w:r w:rsidRPr="00A6478F">
        <w:rPr>
          <w:rFonts w:ascii="Times New Roman"/>
          <w:sz w:val="24"/>
          <w:szCs w:val="24"/>
          <w:lang w:eastAsia="zh-Hans"/>
        </w:rPr>
        <w:t>卵母细胞相对长度可作为甲草胺诱导的雌性生殖毒性的敏感指标。</w:t>
      </w:r>
    </w:p>
    <w:p w14:paraId="66E1BE0F" w14:textId="77777777" w:rsidR="00D237C3" w:rsidRPr="00A6478F" w:rsidRDefault="00D237C3" w:rsidP="00D237C3">
      <w:pPr>
        <w:pStyle w:val="ae"/>
        <w:spacing w:line="360" w:lineRule="auto"/>
        <w:ind w:firstLine="482"/>
        <w:rPr>
          <w:rFonts w:ascii="Times New Roman"/>
          <w:b/>
          <w:bCs/>
          <w:sz w:val="24"/>
          <w:szCs w:val="24"/>
          <w:lang w:eastAsia="zh-Hans"/>
        </w:rPr>
      </w:pPr>
      <w:r w:rsidRPr="00A6478F">
        <w:rPr>
          <w:rFonts w:ascii="Times New Roman"/>
          <w:b/>
          <w:bCs/>
          <w:sz w:val="24"/>
          <w:szCs w:val="24"/>
          <w:lang w:eastAsia="zh-Hans"/>
        </w:rPr>
        <w:t>四、甲草胺对秀丽隐杆线虫的跨代毒性研究</w:t>
      </w:r>
    </w:p>
    <w:p w14:paraId="7D453FCE" w14:textId="77777777" w:rsidR="00D237C3" w:rsidRPr="00A6478F" w:rsidRDefault="00D237C3" w:rsidP="00D237C3">
      <w:pPr>
        <w:pStyle w:val="ae"/>
        <w:spacing w:line="360" w:lineRule="auto"/>
        <w:ind w:firstLine="482"/>
        <w:rPr>
          <w:rFonts w:ascii="Times New Roman"/>
          <w:b/>
          <w:bCs/>
          <w:sz w:val="24"/>
          <w:szCs w:val="24"/>
          <w:lang w:eastAsia="zh-Hans"/>
        </w:rPr>
      </w:pPr>
      <w:bookmarkStart w:id="59" w:name="_Toc40866904"/>
      <w:r w:rsidRPr="00A6478F">
        <w:rPr>
          <w:rFonts w:ascii="Times New Roman"/>
          <w:b/>
          <w:bCs/>
          <w:sz w:val="24"/>
          <w:szCs w:val="24"/>
          <w:lang w:eastAsia="zh-Hans"/>
        </w:rPr>
        <w:t>1.</w:t>
      </w:r>
      <w:r w:rsidRPr="00A6478F">
        <w:rPr>
          <w:rFonts w:ascii="Times New Roman"/>
          <w:b/>
          <w:bCs/>
          <w:sz w:val="24"/>
          <w:szCs w:val="24"/>
          <w:lang w:eastAsia="zh-Hans"/>
        </w:rPr>
        <w:t>材料与方法</w:t>
      </w:r>
      <w:bookmarkEnd w:id="59"/>
    </w:p>
    <w:p w14:paraId="64ADB36D" w14:textId="35543C83"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1.1</w:t>
      </w:r>
      <w:r w:rsidR="007B3C6F" w:rsidRPr="00A6478F">
        <w:rPr>
          <w:rFonts w:ascii="Times New Roman"/>
          <w:sz w:val="24"/>
          <w:szCs w:val="24"/>
          <w:lang w:eastAsia="zh-Hans"/>
        </w:rPr>
        <w:t xml:space="preserve"> </w:t>
      </w:r>
      <w:r w:rsidRPr="00A6478F">
        <w:rPr>
          <w:rFonts w:ascii="Times New Roman"/>
          <w:sz w:val="24"/>
          <w:szCs w:val="24"/>
          <w:lang w:eastAsia="zh-Hans"/>
        </w:rPr>
        <w:t>秀丽隐杆线虫虫株</w:t>
      </w:r>
    </w:p>
    <w:p w14:paraId="76C94485"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野生型</w:t>
      </w:r>
      <w:r w:rsidRPr="00A6478F">
        <w:rPr>
          <w:rFonts w:ascii="Times New Roman"/>
          <w:sz w:val="24"/>
          <w:szCs w:val="24"/>
          <w:lang w:eastAsia="zh-Hans"/>
        </w:rPr>
        <w:t>N2</w:t>
      </w:r>
      <w:r w:rsidRPr="00A6478F">
        <w:rPr>
          <w:rFonts w:ascii="Times New Roman"/>
          <w:sz w:val="24"/>
          <w:szCs w:val="24"/>
          <w:lang w:eastAsia="zh-Hans"/>
        </w:rPr>
        <w:t>线虫，购自美国明尼苏达大学线虫遗传中心</w:t>
      </w:r>
      <w:r w:rsidRPr="00A6478F">
        <w:rPr>
          <w:rFonts w:ascii="Times New Roman"/>
          <w:sz w:val="24"/>
          <w:szCs w:val="24"/>
          <w:lang w:eastAsia="zh-Hans"/>
        </w:rPr>
        <w:t>(Caenorhabditis Genetic Center, CGC).</w:t>
      </w:r>
    </w:p>
    <w:p w14:paraId="2256A00C" w14:textId="7BA24E3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1.2</w:t>
      </w:r>
      <w:r w:rsidR="007B3C6F" w:rsidRPr="00A6478F">
        <w:rPr>
          <w:rFonts w:ascii="Times New Roman"/>
          <w:sz w:val="24"/>
          <w:szCs w:val="24"/>
          <w:lang w:eastAsia="zh-Hans"/>
        </w:rPr>
        <w:t xml:space="preserve"> </w:t>
      </w:r>
      <w:r w:rsidRPr="00A6478F">
        <w:rPr>
          <w:rFonts w:ascii="Times New Roman"/>
          <w:sz w:val="24"/>
          <w:szCs w:val="24"/>
          <w:lang w:eastAsia="zh-Hans"/>
        </w:rPr>
        <w:t>主要实验仪器</w:t>
      </w:r>
    </w:p>
    <w:p w14:paraId="7046BE67"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1.2</w:t>
      </w:r>
    </w:p>
    <w:p w14:paraId="650371A6" w14:textId="1CA0ACD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1.3</w:t>
      </w:r>
      <w:r w:rsidR="007B3C6F" w:rsidRPr="00A6478F">
        <w:rPr>
          <w:rFonts w:ascii="Times New Roman"/>
          <w:sz w:val="24"/>
          <w:szCs w:val="24"/>
          <w:lang w:eastAsia="zh-Hans"/>
        </w:rPr>
        <w:t xml:space="preserve"> </w:t>
      </w:r>
      <w:r w:rsidRPr="00A6478F">
        <w:rPr>
          <w:rFonts w:ascii="Times New Roman"/>
          <w:sz w:val="24"/>
          <w:szCs w:val="24"/>
          <w:lang w:eastAsia="zh-Hans"/>
        </w:rPr>
        <w:t>主要试剂</w:t>
      </w:r>
    </w:p>
    <w:p w14:paraId="502BCD70"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1.3</w:t>
      </w:r>
    </w:p>
    <w:p w14:paraId="3B751D40" w14:textId="32687E1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1.4</w:t>
      </w:r>
      <w:r w:rsidR="007B3C6F" w:rsidRPr="00A6478F">
        <w:rPr>
          <w:rFonts w:ascii="Times New Roman"/>
          <w:sz w:val="24"/>
          <w:szCs w:val="24"/>
          <w:lang w:eastAsia="zh-Hans"/>
        </w:rPr>
        <w:t xml:space="preserve"> </w:t>
      </w:r>
      <w:r w:rsidRPr="00A6478F">
        <w:rPr>
          <w:rFonts w:ascii="Times New Roman"/>
          <w:sz w:val="24"/>
          <w:szCs w:val="24"/>
          <w:lang w:eastAsia="zh-Hans"/>
        </w:rPr>
        <w:t>培养基及溶液的配制</w:t>
      </w:r>
    </w:p>
    <w:p w14:paraId="16EFF8BE"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1.4</w:t>
      </w:r>
    </w:p>
    <w:p w14:paraId="0F26585C" w14:textId="6DBAD35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1.5</w:t>
      </w:r>
      <w:r w:rsidR="007B3C6F" w:rsidRPr="00A6478F">
        <w:rPr>
          <w:rFonts w:ascii="Times New Roman"/>
          <w:sz w:val="24"/>
          <w:szCs w:val="24"/>
          <w:lang w:eastAsia="zh-Hans"/>
        </w:rPr>
        <w:t xml:space="preserve"> </w:t>
      </w:r>
      <w:r w:rsidRPr="00A6478F">
        <w:rPr>
          <w:rFonts w:ascii="Times New Roman"/>
          <w:sz w:val="24"/>
          <w:szCs w:val="24"/>
          <w:lang w:eastAsia="zh-Hans"/>
        </w:rPr>
        <w:t>秀丽隐杆线虫的培养及同步化处理</w:t>
      </w:r>
    </w:p>
    <w:p w14:paraId="4D1871E6"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1.5</w:t>
      </w:r>
    </w:p>
    <w:p w14:paraId="3DD67266" w14:textId="334B4C6F"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w:t>
      </w:r>
      <w:r w:rsidR="007B3C6F" w:rsidRPr="00A6478F">
        <w:rPr>
          <w:rFonts w:ascii="Times New Roman"/>
          <w:sz w:val="24"/>
          <w:szCs w:val="24"/>
          <w:lang w:eastAsia="zh-Hans"/>
        </w:rPr>
        <w:t xml:space="preserve"> </w:t>
      </w:r>
      <w:r w:rsidRPr="00A6478F">
        <w:rPr>
          <w:rFonts w:ascii="Times New Roman"/>
          <w:sz w:val="24"/>
          <w:szCs w:val="24"/>
          <w:lang w:eastAsia="zh-Hans"/>
        </w:rPr>
        <w:t>方法</w:t>
      </w:r>
    </w:p>
    <w:p w14:paraId="66EF97D5" w14:textId="6AC01A4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1.6.1</w:t>
      </w:r>
      <w:r w:rsidR="007B3C6F" w:rsidRPr="00A6478F">
        <w:rPr>
          <w:rFonts w:ascii="Times New Roman"/>
          <w:sz w:val="24"/>
          <w:szCs w:val="24"/>
          <w:lang w:eastAsia="zh-Hans"/>
        </w:rPr>
        <w:t xml:space="preserve"> </w:t>
      </w:r>
      <w:r w:rsidRPr="00A6478F">
        <w:rPr>
          <w:rFonts w:ascii="Times New Roman"/>
          <w:sz w:val="24"/>
          <w:szCs w:val="24"/>
          <w:lang w:eastAsia="zh-Hans"/>
        </w:rPr>
        <w:t>染毒方法</w:t>
      </w:r>
    </w:p>
    <w:p w14:paraId="10A0ABFC" w14:textId="1C62E16D"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lastRenderedPageBreak/>
        <w:t>将</w:t>
      </w:r>
      <w:r w:rsidRPr="00A6478F">
        <w:rPr>
          <w:rFonts w:ascii="Times New Roman"/>
          <w:sz w:val="24"/>
          <w:szCs w:val="24"/>
          <w:lang w:eastAsia="zh-Hans"/>
        </w:rPr>
        <w:t>L1</w:t>
      </w:r>
      <w:r w:rsidRPr="00A6478F">
        <w:rPr>
          <w:rFonts w:ascii="Times New Roman"/>
          <w:sz w:val="24"/>
          <w:szCs w:val="24"/>
          <w:lang w:eastAsia="zh-Hans"/>
        </w:rPr>
        <w:t>期</w:t>
      </w:r>
      <w:r w:rsidRPr="00A6478F">
        <w:rPr>
          <w:rFonts w:ascii="Times New Roman"/>
          <w:sz w:val="24"/>
          <w:szCs w:val="24"/>
          <w:lang w:eastAsia="zh-Hans"/>
        </w:rPr>
        <w:t>N2</w:t>
      </w:r>
      <w:r w:rsidRPr="00A6478F">
        <w:rPr>
          <w:rFonts w:ascii="Times New Roman"/>
          <w:sz w:val="24"/>
          <w:szCs w:val="24"/>
          <w:lang w:eastAsia="zh-Hans"/>
        </w:rPr>
        <w:t>线虫</w:t>
      </w:r>
      <w:r w:rsidRPr="00A6478F">
        <w:rPr>
          <w:rFonts w:ascii="Times New Roman"/>
          <w:sz w:val="24"/>
          <w:szCs w:val="24"/>
          <w:lang w:eastAsia="zh-Hans"/>
        </w:rPr>
        <w:t>(P0)</w:t>
      </w:r>
      <w:r w:rsidRPr="00A6478F">
        <w:rPr>
          <w:rFonts w:ascii="Times New Roman"/>
          <w:sz w:val="24"/>
          <w:szCs w:val="24"/>
          <w:lang w:eastAsia="zh-Hans"/>
        </w:rPr>
        <w:t>暴露于不同浓度的甲草胺</w:t>
      </w:r>
      <w:r w:rsidRPr="00A6478F">
        <w:rPr>
          <w:rFonts w:ascii="Times New Roman"/>
          <w:sz w:val="24"/>
          <w:szCs w:val="24"/>
          <w:lang w:eastAsia="zh-Hans"/>
        </w:rPr>
        <w:t>(0.08</w:t>
      </w:r>
      <w:r w:rsidR="00B06D5F" w:rsidRPr="00A6478F">
        <w:rPr>
          <w:rFonts w:ascii="Times New Roman"/>
          <w:sz w:val="24"/>
          <w:szCs w:val="24"/>
          <w:lang w:eastAsia="zh-Hans"/>
        </w:rPr>
        <w:t>μg/L</w:t>
      </w:r>
      <w:r w:rsidRPr="00A6478F">
        <w:rPr>
          <w:rFonts w:ascii="Times New Roman"/>
          <w:sz w:val="24"/>
          <w:szCs w:val="24"/>
          <w:lang w:eastAsia="zh-Hans"/>
        </w:rPr>
        <w:t>,0.8</w:t>
      </w:r>
      <w:r w:rsidR="00B06D5F" w:rsidRPr="00A6478F">
        <w:rPr>
          <w:rFonts w:ascii="Times New Roman"/>
          <w:sz w:val="24"/>
          <w:szCs w:val="24"/>
          <w:lang w:eastAsia="zh-Hans"/>
        </w:rPr>
        <w:t>μg/L</w:t>
      </w:r>
      <w:r w:rsidRPr="00A6478F">
        <w:rPr>
          <w:rFonts w:ascii="Times New Roman"/>
          <w:sz w:val="24"/>
          <w:szCs w:val="24"/>
          <w:lang w:eastAsia="zh-Hans"/>
        </w:rPr>
        <w:t>,8</w:t>
      </w:r>
      <w:r w:rsidR="00B06D5F" w:rsidRPr="00A6478F">
        <w:rPr>
          <w:rFonts w:ascii="Times New Roman"/>
          <w:sz w:val="24"/>
          <w:szCs w:val="24"/>
          <w:lang w:eastAsia="zh-Hans"/>
        </w:rPr>
        <w:t>μg/L</w:t>
      </w:r>
      <w:r w:rsidRPr="00A6478F">
        <w:rPr>
          <w:rFonts w:ascii="Times New Roman"/>
          <w:sz w:val="24"/>
          <w:szCs w:val="24"/>
          <w:lang w:eastAsia="zh-Hans"/>
        </w:rPr>
        <w:t>,80</w:t>
      </w:r>
      <w:r w:rsidR="00B06D5F" w:rsidRPr="00A6478F">
        <w:rPr>
          <w:rFonts w:ascii="Times New Roman"/>
          <w:sz w:val="24"/>
          <w:szCs w:val="24"/>
          <w:lang w:eastAsia="zh-Hans"/>
        </w:rPr>
        <w:t>μg/L</w:t>
      </w:r>
      <w:r w:rsidRPr="00A6478F">
        <w:rPr>
          <w:rFonts w:ascii="Times New Roman"/>
          <w:sz w:val="24"/>
          <w:szCs w:val="24"/>
          <w:lang w:eastAsia="zh-Hans"/>
        </w:rPr>
        <w:t>,800</w:t>
      </w:r>
      <w:r w:rsidR="00B06D5F" w:rsidRPr="00A6478F">
        <w:rPr>
          <w:rFonts w:ascii="Times New Roman"/>
          <w:sz w:val="24"/>
          <w:szCs w:val="24"/>
          <w:lang w:eastAsia="zh-Hans"/>
        </w:rPr>
        <w:t>μg/L</w:t>
      </w:r>
      <w:r w:rsidRPr="00A6478F">
        <w:rPr>
          <w:rFonts w:ascii="Times New Roman"/>
          <w:sz w:val="24"/>
          <w:szCs w:val="24"/>
          <w:lang w:eastAsia="zh-Hans"/>
        </w:rPr>
        <w:t>,8000μg/L)</w:t>
      </w:r>
      <w:r w:rsidR="00B06D5F">
        <w:rPr>
          <w:rFonts w:ascii="Times New Roman"/>
          <w:sz w:val="24"/>
          <w:szCs w:val="24"/>
          <w:lang w:eastAsia="zh-Hans"/>
        </w:rPr>
        <w:t xml:space="preserve"> </w:t>
      </w:r>
      <w:r w:rsidRPr="00A6478F">
        <w:rPr>
          <w:rFonts w:ascii="Times New Roman"/>
          <w:sz w:val="24"/>
          <w:szCs w:val="24"/>
          <w:lang w:eastAsia="zh-Hans"/>
        </w:rPr>
        <w:t>48h</w:t>
      </w:r>
      <w:r w:rsidRPr="00A6478F">
        <w:rPr>
          <w:rFonts w:ascii="Times New Roman"/>
          <w:sz w:val="24"/>
          <w:szCs w:val="24"/>
          <w:lang w:eastAsia="zh-Hans"/>
        </w:rPr>
        <w:t>，</w:t>
      </w:r>
      <w:r w:rsidRPr="00A6478F">
        <w:rPr>
          <w:rFonts w:ascii="Times New Roman"/>
          <w:sz w:val="24"/>
          <w:szCs w:val="24"/>
          <w:lang w:eastAsia="zh-Hans"/>
        </w:rPr>
        <w:t>M9</w:t>
      </w:r>
      <w:r w:rsidRPr="00A6478F">
        <w:rPr>
          <w:rFonts w:ascii="Times New Roman"/>
          <w:sz w:val="24"/>
          <w:szCs w:val="24"/>
          <w:lang w:eastAsia="zh-Hans"/>
        </w:rPr>
        <w:t>溶液作为对照。染毒结束后采用</w:t>
      </w:r>
      <w:r w:rsidRPr="00A6478F">
        <w:rPr>
          <w:rFonts w:ascii="Times New Roman"/>
          <w:sz w:val="24"/>
          <w:szCs w:val="24"/>
          <w:lang w:eastAsia="zh-Hans"/>
        </w:rPr>
        <w:t>M9</w:t>
      </w:r>
      <w:r w:rsidRPr="00A6478F">
        <w:rPr>
          <w:rFonts w:ascii="Times New Roman"/>
          <w:sz w:val="24"/>
          <w:szCs w:val="24"/>
          <w:lang w:eastAsia="zh-Hans"/>
        </w:rPr>
        <w:t>清洗，然后将各剂量组线虫分别转移至不含甲草胺的</w:t>
      </w:r>
      <w:r w:rsidRPr="00A6478F">
        <w:rPr>
          <w:rFonts w:ascii="Times New Roman"/>
          <w:sz w:val="24"/>
          <w:szCs w:val="24"/>
          <w:lang w:eastAsia="zh-Hans"/>
        </w:rPr>
        <w:t>NGM</w:t>
      </w:r>
      <w:r w:rsidRPr="00A6478F">
        <w:rPr>
          <w:rFonts w:ascii="Times New Roman"/>
          <w:sz w:val="24"/>
          <w:szCs w:val="24"/>
          <w:lang w:eastAsia="zh-Hans"/>
        </w:rPr>
        <w:t>平皿上。每个浓度组三分之一的线虫用于毒性指标测定，其余的继续培养</w:t>
      </w:r>
      <w:r w:rsidRPr="00A6478F">
        <w:rPr>
          <w:rFonts w:ascii="Times New Roman"/>
          <w:sz w:val="24"/>
          <w:szCs w:val="24"/>
          <w:lang w:eastAsia="zh-Hans"/>
        </w:rPr>
        <w:t>24h</w:t>
      </w:r>
      <w:r w:rsidRPr="00A6478F">
        <w:rPr>
          <w:rFonts w:ascii="Times New Roman"/>
          <w:sz w:val="24"/>
          <w:szCs w:val="24"/>
          <w:lang w:eastAsia="zh-Hans"/>
        </w:rPr>
        <w:t>，然后同步化各剂量组线虫</w:t>
      </w:r>
      <w:r w:rsidRPr="00A6478F">
        <w:rPr>
          <w:rFonts w:ascii="Times New Roman"/>
          <w:sz w:val="24"/>
          <w:szCs w:val="24"/>
          <w:lang w:eastAsia="zh-Hans"/>
        </w:rPr>
        <w:t>(P0)</w:t>
      </w:r>
      <w:r w:rsidRPr="00A6478F">
        <w:rPr>
          <w:rFonts w:ascii="Times New Roman"/>
          <w:sz w:val="24"/>
          <w:szCs w:val="24"/>
          <w:lang w:eastAsia="zh-Hans"/>
        </w:rPr>
        <w:t>以获得受精卵，待受精卵孵化后记作</w:t>
      </w:r>
      <w:r w:rsidRPr="00A6478F">
        <w:rPr>
          <w:rFonts w:ascii="Times New Roman"/>
          <w:sz w:val="24"/>
          <w:szCs w:val="24"/>
          <w:lang w:eastAsia="zh-Hans"/>
        </w:rPr>
        <w:t>F1</w:t>
      </w:r>
      <w:r w:rsidRPr="00A6478F">
        <w:rPr>
          <w:rFonts w:ascii="Times New Roman"/>
          <w:sz w:val="24"/>
          <w:szCs w:val="24"/>
          <w:lang w:eastAsia="zh-Hans"/>
        </w:rPr>
        <w:t>线虫。当</w:t>
      </w:r>
      <w:r w:rsidRPr="00A6478F">
        <w:rPr>
          <w:rFonts w:ascii="Times New Roman"/>
          <w:sz w:val="24"/>
          <w:szCs w:val="24"/>
          <w:lang w:eastAsia="zh-Hans"/>
        </w:rPr>
        <w:t>F1</w:t>
      </w:r>
      <w:r w:rsidRPr="00A6478F">
        <w:rPr>
          <w:rFonts w:ascii="Times New Roman"/>
          <w:sz w:val="24"/>
          <w:szCs w:val="24"/>
          <w:lang w:eastAsia="zh-Hans"/>
        </w:rPr>
        <w:t>线虫长到成年阶段时，其中三分之一用于毒性指标测定，其余的继续培养用于获得</w:t>
      </w:r>
      <w:r w:rsidRPr="00A6478F">
        <w:rPr>
          <w:rFonts w:ascii="Times New Roman"/>
          <w:sz w:val="24"/>
          <w:szCs w:val="24"/>
          <w:lang w:eastAsia="zh-Hans"/>
        </w:rPr>
        <w:t>F2</w:t>
      </w:r>
      <w:r w:rsidRPr="00A6478F">
        <w:rPr>
          <w:rFonts w:ascii="Times New Roman"/>
          <w:sz w:val="24"/>
          <w:szCs w:val="24"/>
          <w:lang w:eastAsia="zh-Hans"/>
        </w:rPr>
        <w:t>线虫。重复上述过程，直到</w:t>
      </w:r>
      <w:r w:rsidRPr="00A6478F">
        <w:rPr>
          <w:rFonts w:ascii="Times New Roman"/>
          <w:sz w:val="24"/>
          <w:szCs w:val="24"/>
          <w:lang w:eastAsia="zh-Hans"/>
        </w:rPr>
        <w:t>F3</w:t>
      </w:r>
      <w:r w:rsidRPr="00A6478F">
        <w:rPr>
          <w:rFonts w:ascii="Times New Roman"/>
          <w:sz w:val="24"/>
          <w:szCs w:val="24"/>
          <w:lang w:eastAsia="zh-Hans"/>
        </w:rPr>
        <w:t>。采用秀丽线虫后代数、世代时间、子宫内受精卵数、</w:t>
      </w:r>
      <w:r w:rsidR="006600E7">
        <w:rPr>
          <w:rFonts w:ascii="Times New Roman" w:hint="eastAsia"/>
          <w:sz w:val="24"/>
          <w:szCs w:val="24"/>
          <w:lang w:eastAsia="zh-Hans"/>
        </w:rPr>
        <w:t>瞬时排卵率</w:t>
      </w:r>
      <w:r w:rsidRPr="00A6478F">
        <w:rPr>
          <w:rFonts w:ascii="Times New Roman"/>
          <w:sz w:val="24"/>
          <w:szCs w:val="24"/>
          <w:lang w:eastAsia="zh-Hans"/>
        </w:rPr>
        <w:t>、生殖系统畸形情况及性腺发育阶段来衡量其生殖毒性；采用体长、体宽及体型变化评价其发育毒性。</w:t>
      </w:r>
    </w:p>
    <w:p w14:paraId="7EF2A1B5" w14:textId="3C79A76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1.6.2</w:t>
      </w:r>
      <w:r w:rsidR="007B3C6F" w:rsidRPr="00A6478F">
        <w:rPr>
          <w:rFonts w:ascii="Times New Roman"/>
          <w:sz w:val="24"/>
          <w:szCs w:val="24"/>
          <w:lang w:eastAsia="zh-Hans"/>
        </w:rPr>
        <w:t xml:space="preserve"> </w:t>
      </w:r>
      <w:r w:rsidRPr="00A6478F">
        <w:rPr>
          <w:rFonts w:ascii="Times New Roman"/>
          <w:sz w:val="24"/>
          <w:szCs w:val="24"/>
          <w:lang w:eastAsia="zh-Hans"/>
        </w:rPr>
        <w:t>后代数及世代时间测定</w:t>
      </w:r>
    </w:p>
    <w:p w14:paraId="3D32A1AD"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1.6.3</w:t>
      </w:r>
    </w:p>
    <w:p w14:paraId="5A714CAD" w14:textId="40061F58"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1.6.3</w:t>
      </w:r>
      <w:r w:rsidR="007B3C6F" w:rsidRPr="00A6478F">
        <w:rPr>
          <w:rFonts w:ascii="Times New Roman"/>
          <w:sz w:val="24"/>
          <w:szCs w:val="24"/>
          <w:lang w:eastAsia="zh-Hans"/>
        </w:rPr>
        <w:t xml:space="preserve"> </w:t>
      </w:r>
      <w:r w:rsidRPr="00A6478F">
        <w:rPr>
          <w:rFonts w:ascii="Times New Roman"/>
          <w:sz w:val="24"/>
          <w:szCs w:val="24"/>
          <w:lang w:eastAsia="zh-Hans"/>
        </w:rPr>
        <w:t>子宫内受精卵数及</w:t>
      </w:r>
      <w:r w:rsidR="003E39EF">
        <w:rPr>
          <w:rFonts w:ascii="Times New Roman" w:hint="eastAsia"/>
          <w:sz w:val="24"/>
          <w:szCs w:val="24"/>
          <w:lang w:eastAsia="zh-Hans"/>
        </w:rPr>
        <w:t>瞬时排卵率测定</w:t>
      </w:r>
    </w:p>
    <w:p w14:paraId="47977917"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1.6.4</w:t>
      </w:r>
    </w:p>
    <w:p w14:paraId="190D44F2" w14:textId="3DC54A1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1.6.4</w:t>
      </w:r>
      <w:r w:rsidR="007B3C6F" w:rsidRPr="00A6478F">
        <w:rPr>
          <w:rFonts w:ascii="Times New Roman"/>
          <w:sz w:val="24"/>
          <w:szCs w:val="24"/>
          <w:lang w:eastAsia="zh-Hans"/>
        </w:rPr>
        <w:t xml:space="preserve"> </w:t>
      </w:r>
      <w:r w:rsidRPr="00A6478F">
        <w:rPr>
          <w:rFonts w:ascii="Times New Roman"/>
          <w:sz w:val="24"/>
          <w:szCs w:val="24"/>
          <w:lang w:eastAsia="zh-Hans"/>
        </w:rPr>
        <w:t>生殖系统畸形情况测定</w:t>
      </w:r>
    </w:p>
    <w:p w14:paraId="2D1AA65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1.6.5</w:t>
      </w:r>
    </w:p>
    <w:p w14:paraId="726D55A9" w14:textId="6EB8D68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1.6.5</w:t>
      </w:r>
      <w:r w:rsidR="007B3C6F" w:rsidRPr="00A6478F">
        <w:rPr>
          <w:rFonts w:ascii="Times New Roman"/>
          <w:sz w:val="24"/>
          <w:szCs w:val="24"/>
          <w:lang w:eastAsia="zh-Hans"/>
        </w:rPr>
        <w:t xml:space="preserve"> </w:t>
      </w:r>
      <w:r w:rsidRPr="00A6478F">
        <w:rPr>
          <w:rFonts w:ascii="Times New Roman"/>
          <w:sz w:val="24"/>
          <w:szCs w:val="24"/>
          <w:lang w:eastAsia="zh-Hans"/>
        </w:rPr>
        <w:t>性腺发育</w:t>
      </w:r>
      <w:r w:rsidR="003E39EF">
        <w:rPr>
          <w:rFonts w:ascii="Times New Roman" w:hint="eastAsia"/>
          <w:sz w:val="24"/>
          <w:szCs w:val="24"/>
          <w:lang w:eastAsia="zh-Hans"/>
        </w:rPr>
        <w:t>阶段</w:t>
      </w:r>
      <w:r w:rsidRPr="00A6478F">
        <w:rPr>
          <w:rFonts w:ascii="Times New Roman"/>
          <w:sz w:val="24"/>
          <w:szCs w:val="24"/>
          <w:lang w:eastAsia="zh-Hans"/>
        </w:rPr>
        <w:t>测定</w:t>
      </w:r>
    </w:p>
    <w:p w14:paraId="677C3BB7"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1.6.6</w:t>
      </w:r>
    </w:p>
    <w:p w14:paraId="240BB71F" w14:textId="440BBB89"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1.6.6</w:t>
      </w:r>
      <w:r w:rsidR="007B3C6F" w:rsidRPr="00A6478F">
        <w:rPr>
          <w:rFonts w:ascii="Times New Roman"/>
          <w:sz w:val="24"/>
          <w:szCs w:val="24"/>
          <w:lang w:eastAsia="zh-Hans"/>
        </w:rPr>
        <w:t xml:space="preserve"> </w:t>
      </w:r>
      <w:r w:rsidRPr="00A6478F">
        <w:rPr>
          <w:rFonts w:ascii="Times New Roman"/>
          <w:sz w:val="24"/>
          <w:szCs w:val="24"/>
          <w:lang w:eastAsia="zh-Hans"/>
        </w:rPr>
        <w:t>生殖细胞数测定</w:t>
      </w:r>
    </w:p>
    <w:p w14:paraId="707CD95B"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1.6.7</w:t>
      </w:r>
    </w:p>
    <w:p w14:paraId="00AB61A3" w14:textId="284E88AC"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1.6.7</w:t>
      </w:r>
      <w:r w:rsidR="007B3C6F" w:rsidRPr="00A6478F">
        <w:rPr>
          <w:rFonts w:ascii="Times New Roman"/>
          <w:sz w:val="24"/>
          <w:szCs w:val="24"/>
          <w:lang w:eastAsia="zh-Hans"/>
        </w:rPr>
        <w:t xml:space="preserve"> </w:t>
      </w:r>
      <w:r w:rsidRPr="00A6478F">
        <w:rPr>
          <w:rFonts w:ascii="Times New Roman"/>
          <w:sz w:val="24"/>
          <w:szCs w:val="24"/>
          <w:lang w:eastAsia="zh-Hans"/>
        </w:rPr>
        <w:t>体长、体宽及体型测定</w:t>
      </w:r>
    </w:p>
    <w:p w14:paraId="49CD5B25" w14:textId="6B8B7419" w:rsidR="00D237C3" w:rsidRPr="00A6478F" w:rsidRDefault="003E39EF" w:rsidP="00D237C3">
      <w:pPr>
        <w:pStyle w:val="ae"/>
        <w:spacing w:line="360" w:lineRule="auto"/>
        <w:ind w:firstLine="480"/>
        <w:rPr>
          <w:rFonts w:ascii="Times New Roman"/>
          <w:sz w:val="24"/>
          <w:szCs w:val="24"/>
          <w:lang w:eastAsia="zh-Hans"/>
        </w:rPr>
      </w:pPr>
      <w:r w:rsidRPr="003E39EF">
        <w:rPr>
          <w:rFonts w:ascii="Times New Roman" w:hint="eastAsia"/>
          <w:sz w:val="24"/>
          <w:szCs w:val="24"/>
          <w:lang w:eastAsia="zh-Hans"/>
        </w:rPr>
        <w:t>将染毒结束后的</w:t>
      </w:r>
      <w:r w:rsidRPr="003E39EF">
        <w:rPr>
          <w:rFonts w:ascii="Times New Roman" w:hint="eastAsia"/>
          <w:sz w:val="24"/>
          <w:szCs w:val="24"/>
          <w:lang w:eastAsia="zh-Hans"/>
        </w:rPr>
        <w:t>N2</w:t>
      </w:r>
      <w:r w:rsidRPr="003E39EF">
        <w:rPr>
          <w:rFonts w:ascii="Times New Roman" w:hint="eastAsia"/>
          <w:sz w:val="24"/>
          <w:szCs w:val="24"/>
          <w:lang w:eastAsia="zh-Hans"/>
        </w:rPr>
        <w:t>线虫清洗后置于</w:t>
      </w:r>
      <w:r w:rsidRPr="003E39EF">
        <w:rPr>
          <w:rFonts w:ascii="Times New Roman" w:hint="eastAsia"/>
          <w:sz w:val="24"/>
          <w:szCs w:val="24"/>
          <w:lang w:eastAsia="zh-Hans"/>
        </w:rPr>
        <w:t>1.5mL EP</w:t>
      </w:r>
      <w:r w:rsidRPr="003E39EF">
        <w:rPr>
          <w:rFonts w:ascii="Times New Roman" w:hint="eastAsia"/>
          <w:sz w:val="24"/>
          <w:szCs w:val="24"/>
          <w:lang w:eastAsia="zh-Hans"/>
        </w:rPr>
        <w:t>管中，加入</w:t>
      </w:r>
      <w:r w:rsidRPr="003E39EF">
        <w:rPr>
          <w:rFonts w:ascii="Times New Roman" w:hint="eastAsia"/>
          <w:sz w:val="24"/>
          <w:szCs w:val="24"/>
          <w:lang w:eastAsia="zh-Hans"/>
        </w:rPr>
        <w:t>50</w:t>
      </w:r>
      <w:r w:rsidRPr="003E39EF">
        <w:rPr>
          <w:rFonts w:ascii="Times New Roman" w:hint="eastAsia"/>
          <w:sz w:val="24"/>
          <w:szCs w:val="24"/>
          <w:lang w:eastAsia="zh-Hans"/>
        </w:rPr>
        <w:t>μ</w:t>
      </w:r>
      <w:r w:rsidRPr="003E39EF">
        <w:rPr>
          <w:rFonts w:ascii="Times New Roman" w:hint="eastAsia"/>
          <w:sz w:val="24"/>
          <w:szCs w:val="24"/>
          <w:lang w:eastAsia="zh-Hans"/>
        </w:rPr>
        <w:t>L 1mM</w:t>
      </w:r>
      <w:r w:rsidRPr="003E39EF">
        <w:rPr>
          <w:rFonts w:ascii="Times New Roman" w:hint="eastAsia"/>
          <w:sz w:val="24"/>
          <w:szCs w:val="24"/>
          <w:lang w:eastAsia="zh-Hans"/>
        </w:rPr>
        <w:t>盐酸左旋咪唑，待线虫基本不动后移置载玻片上，盖上盖玻片</w:t>
      </w:r>
      <w:r w:rsidR="00D237C3" w:rsidRPr="00A6478F">
        <w:rPr>
          <w:rFonts w:ascii="Times New Roman"/>
          <w:sz w:val="24"/>
          <w:szCs w:val="24"/>
          <w:lang w:eastAsia="zh-Hans"/>
        </w:rPr>
        <w:t>于倒置显微镜观察并拍照，采用</w:t>
      </w:r>
      <w:r w:rsidR="00D237C3" w:rsidRPr="00A6478F">
        <w:rPr>
          <w:rFonts w:ascii="Times New Roman"/>
          <w:sz w:val="24"/>
          <w:szCs w:val="24"/>
          <w:lang w:eastAsia="zh-Hans"/>
        </w:rPr>
        <w:t>Image-J</w:t>
      </w:r>
      <w:r w:rsidR="00D237C3" w:rsidRPr="00A6478F">
        <w:rPr>
          <w:rFonts w:ascii="Times New Roman"/>
          <w:sz w:val="24"/>
          <w:szCs w:val="24"/>
          <w:lang w:eastAsia="zh-Hans"/>
        </w:rPr>
        <w:t>软件分析各剂量组线虫的体长、体宽及体型。体长是从线虫头部到尾部的全部长度；体宽是指线虫排卵孔的水平宽度；测定线虫的二维面积作为线虫的体型</w:t>
      </w:r>
      <w:r w:rsidR="00D237C3" w:rsidRPr="00A6478F">
        <w:rPr>
          <w:rFonts w:ascii="Times New Roman"/>
          <w:sz w:val="24"/>
          <w:szCs w:val="24"/>
          <w:lang w:eastAsia="zh-Hans"/>
        </w:rPr>
        <w:t>(body size)</w:t>
      </w:r>
      <w:r w:rsidR="00D237C3" w:rsidRPr="00A6478F">
        <w:rPr>
          <w:rFonts w:ascii="Times New Roman"/>
          <w:sz w:val="24"/>
          <w:szCs w:val="24"/>
          <w:vertAlign w:val="superscript"/>
          <w:lang w:eastAsia="zh-Hans"/>
        </w:rPr>
        <w:t xml:space="preserve"> </w:t>
      </w:r>
      <w:r w:rsidR="00D237C3" w:rsidRPr="00A6478F">
        <w:rPr>
          <w:rFonts w:ascii="Times New Roman"/>
          <w:sz w:val="24"/>
          <w:szCs w:val="24"/>
          <w:lang w:eastAsia="zh-Hans"/>
        </w:rPr>
        <w:t>。每组至少拍摄</w:t>
      </w:r>
      <w:r w:rsidR="005A4AA7" w:rsidRPr="00A6478F">
        <w:rPr>
          <w:rFonts w:ascii="Times New Roman"/>
          <w:sz w:val="24"/>
          <w:szCs w:val="24"/>
          <w:lang w:eastAsia="zh-Hans"/>
        </w:rPr>
        <w:t>3</w:t>
      </w:r>
      <w:r w:rsidR="00D237C3" w:rsidRPr="00A6478F">
        <w:rPr>
          <w:rFonts w:ascii="Times New Roman"/>
          <w:sz w:val="24"/>
          <w:szCs w:val="24"/>
          <w:lang w:eastAsia="zh-Hans"/>
        </w:rPr>
        <w:t>0</w:t>
      </w:r>
      <w:r w:rsidR="00D237C3" w:rsidRPr="00A6478F">
        <w:rPr>
          <w:rFonts w:ascii="Times New Roman"/>
          <w:sz w:val="24"/>
          <w:szCs w:val="24"/>
          <w:lang w:eastAsia="zh-Hans"/>
        </w:rPr>
        <w:t>条线虫，实验重复三次。</w:t>
      </w:r>
    </w:p>
    <w:p w14:paraId="662E655E" w14:textId="67DE08B2"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1.7</w:t>
      </w:r>
      <w:r w:rsidR="007B3C6F" w:rsidRPr="00A6478F">
        <w:rPr>
          <w:rFonts w:ascii="Times New Roman"/>
          <w:sz w:val="24"/>
          <w:szCs w:val="24"/>
          <w:lang w:eastAsia="zh-Hans"/>
        </w:rPr>
        <w:t xml:space="preserve"> </w:t>
      </w:r>
      <w:r w:rsidRPr="00A6478F">
        <w:rPr>
          <w:rFonts w:ascii="Times New Roman"/>
          <w:sz w:val="24"/>
          <w:szCs w:val="24"/>
          <w:lang w:eastAsia="zh-Hans"/>
        </w:rPr>
        <w:t>统计分析</w:t>
      </w:r>
    </w:p>
    <w:p w14:paraId="1CF3C508"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参见一，</w:t>
      </w:r>
      <w:r w:rsidRPr="00A6478F">
        <w:rPr>
          <w:rFonts w:ascii="Times New Roman"/>
          <w:sz w:val="24"/>
          <w:szCs w:val="24"/>
          <w:lang w:eastAsia="zh-Hans"/>
        </w:rPr>
        <w:t>1.7</w:t>
      </w:r>
    </w:p>
    <w:p w14:paraId="4EDA7D60" w14:textId="77777777" w:rsidR="00D237C3" w:rsidRPr="00A6478F" w:rsidRDefault="00D237C3" w:rsidP="00D237C3">
      <w:pPr>
        <w:pStyle w:val="ae"/>
        <w:spacing w:line="360" w:lineRule="auto"/>
        <w:ind w:firstLine="482"/>
        <w:rPr>
          <w:rFonts w:ascii="Times New Roman"/>
          <w:b/>
          <w:bCs/>
          <w:sz w:val="24"/>
          <w:szCs w:val="24"/>
          <w:lang w:eastAsia="zh-Hans"/>
        </w:rPr>
      </w:pPr>
      <w:bookmarkStart w:id="60" w:name="_Toc40866905"/>
      <w:r w:rsidRPr="00A6478F">
        <w:rPr>
          <w:rFonts w:ascii="Times New Roman"/>
          <w:b/>
          <w:bCs/>
          <w:sz w:val="24"/>
          <w:szCs w:val="24"/>
          <w:lang w:eastAsia="zh-Hans"/>
        </w:rPr>
        <w:t>2.</w:t>
      </w:r>
      <w:r w:rsidRPr="00A6478F">
        <w:rPr>
          <w:rFonts w:ascii="Times New Roman"/>
          <w:b/>
          <w:bCs/>
          <w:sz w:val="24"/>
          <w:szCs w:val="24"/>
          <w:lang w:eastAsia="zh-Hans"/>
        </w:rPr>
        <w:t>结果</w:t>
      </w:r>
      <w:bookmarkEnd w:id="60"/>
      <w:r w:rsidRPr="00A6478F">
        <w:rPr>
          <w:rFonts w:ascii="Times New Roman"/>
          <w:b/>
          <w:bCs/>
          <w:sz w:val="24"/>
          <w:szCs w:val="24"/>
          <w:lang w:eastAsia="zh-Hans"/>
        </w:rPr>
        <w:t>观察</w:t>
      </w:r>
    </w:p>
    <w:p w14:paraId="2F08B1EE" w14:textId="4C00892D"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w:t>
      </w:r>
      <w:r w:rsidR="007B3C6F" w:rsidRPr="00A6478F">
        <w:rPr>
          <w:rFonts w:ascii="Times New Roman"/>
          <w:b/>
          <w:sz w:val="24"/>
          <w:szCs w:val="24"/>
          <w:lang w:eastAsia="zh-Hans"/>
        </w:rPr>
        <w:t xml:space="preserve"> </w:t>
      </w:r>
      <w:r w:rsidRPr="00A6478F">
        <w:rPr>
          <w:rFonts w:ascii="Times New Roman"/>
          <w:b/>
          <w:sz w:val="24"/>
          <w:szCs w:val="24"/>
          <w:lang w:eastAsia="zh-Hans"/>
        </w:rPr>
        <w:t>亲代甲草胺暴露可诱导跨代生殖毒性</w:t>
      </w:r>
    </w:p>
    <w:p w14:paraId="7B9EBA12" w14:textId="4B9B6E7F"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lastRenderedPageBreak/>
        <w:t>2.1.1</w:t>
      </w:r>
      <w:r w:rsidR="007B3C6F" w:rsidRPr="00A6478F">
        <w:rPr>
          <w:rFonts w:ascii="Times New Roman"/>
          <w:b/>
          <w:sz w:val="24"/>
          <w:szCs w:val="24"/>
          <w:lang w:eastAsia="zh-Hans"/>
        </w:rPr>
        <w:t xml:space="preserve"> </w:t>
      </w:r>
      <w:r w:rsidRPr="00A6478F">
        <w:rPr>
          <w:rFonts w:ascii="Times New Roman"/>
          <w:b/>
          <w:sz w:val="24"/>
          <w:szCs w:val="24"/>
          <w:lang w:eastAsia="zh-Hans"/>
        </w:rPr>
        <w:t>亲代甲草胺暴露对子代生育力的影响</w:t>
      </w:r>
    </w:p>
    <w:p w14:paraId="135530BD" w14:textId="55984CFE"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仅仅是亲代暴露，即可导致子代</w:t>
      </w:r>
      <w:r w:rsidRPr="00A6478F">
        <w:rPr>
          <w:rFonts w:ascii="Times New Roman"/>
          <w:sz w:val="24"/>
          <w:szCs w:val="24"/>
          <w:lang w:eastAsia="zh-Hans"/>
        </w:rPr>
        <w:t>(F1-F2)</w:t>
      </w:r>
      <w:r w:rsidRPr="00A6478F">
        <w:rPr>
          <w:rFonts w:ascii="Times New Roman"/>
          <w:sz w:val="24"/>
          <w:szCs w:val="24"/>
          <w:lang w:eastAsia="zh-Hans"/>
        </w:rPr>
        <w:t>后代数显著减少，呈现明显的</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2-10A)</w:t>
      </w:r>
      <w:r w:rsidRPr="00A6478F">
        <w:rPr>
          <w:rFonts w:ascii="Times New Roman"/>
          <w:sz w:val="24"/>
          <w:szCs w:val="24"/>
          <w:lang w:eastAsia="zh-Hans"/>
        </w:rPr>
        <w:t>，</w:t>
      </w:r>
      <w:r w:rsidRPr="00A6478F">
        <w:rPr>
          <w:rFonts w:ascii="Times New Roman"/>
          <w:sz w:val="24"/>
          <w:szCs w:val="24"/>
          <w:lang w:eastAsia="zh-Hans"/>
        </w:rPr>
        <w:t>80μg/L</w:t>
      </w:r>
      <w:r w:rsidRPr="00A6478F">
        <w:rPr>
          <w:rFonts w:ascii="Times New Roman"/>
          <w:sz w:val="24"/>
          <w:szCs w:val="24"/>
          <w:lang w:eastAsia="zh-Hans"/>
        </w:rPr>
        <w:t>后代数下降最为显著。</w:t>
      </w:r>
      <w:r w:rsidRPr="00A6478F">
        <w:rPr>
          <w:rFonts w:ascii="Times New Roman"/>
          <w:sz w:val="24"/>
          <w:szCs w:val="24"/>
          <w:lang w:eastAsia="zh-Hans"/>
        </w:rPr>
        <w:t>F1</w:t>
      </w:r>
      <w:r w:rsidRPr="00A6478F">
        <w:rPr>
          <w:rFonts w:ascii="Times New Roman"/>
          <w:sz w:val="24"/>
          <w:szCs w:val="24"/>
          <w:lang w:eastAsia="zh-Hans"/>
        </w:rPr>
        <w:t>低剂量组</w:t>
      </w:r>
      <w:r w:rsidRPr="00A6478F">
        <w:rPr>
          <w:rFonts w:ascii="Times New Roman"/>
          <w:sz w:val="24"/>
          <w:szCs w:val="24"/>
          <w:lang w:eastAsia="zh-Hans"/>
        </w:rPr>
        <w:t>(0.08</w:t>
      </w:r>
      <w:r w:rsidR="00EB74C0" w:rsidRPr="00A6478F">
        <w:rPr>
          <w:rFonts w:ascii="Times New Roman"/>
          <w:sz w:val="24"/>
          <w:szCs w:val="24"/>
          <w:lang w:eastAsia="zh-Hans"/>
        </w:rPr>
        <w:t>μg/L</w:t>
      </w:r>
      <w:r w:rsidRPr="00A6478F">
        <w:rPr>
          <w:rFonts w:ascii="Times New Roman"/>
          <w:sz w:val="24"/>
          <w:szCs w:val="24"/>
          <w:lang w:eastAsia="zh-Hans"/>
        </w:rPr>
        <w:t>,0.8μg/L)</w:t>
      </w:r>
      <w:r w:rsidRPr="00A6478F">
        <w:rPr>
          <w:rFonts w:ascii="Times New Roman"/>
          <w:sz w:val="24"/>
          <w:szCs w:val="24"/>
          <w:lang w:eastAsia="zh-Hans"/>
        </w:rPr>
        <w:t>及最高剂量组</w:t>
      </w:r>
      <w:r w:rsidRPr="00A6478F">
        <w:rPr>
          <w:rFonts w:ascii="Times New Roman"/>
          <w:sz w:val="24"/>
          <w:szCs w:val="24"/>
          <w:lang w:eastAsia="zh-Hans"/>
        </w:rPr>
        <w:t>(8000μg/L)</w:t>
      </w:r>
      <w:r w:rsidRPr="00A6478F">
        <w:rPr>
          <w:rFonts w:ascii="Times New Roman"/>
          <w:sz w:val="24"/>
          <w:szCs w:val="24"/>
          <w:lang w:eastAsia="zh-Hans"/>
        </w:rPr>
        <w:t>后代数略高于</w:t>
      </w:r>
      <w:r w:rsidR="00A17FEF" w:rsidRPr="00A17FEF">
        <w:rPr>
          <w:rFonts w:ascii="Times New Roman"/>
          <w:sz w:val="24"/>
          <w:szCs w:val="24"/>
          <w:lang w:eastAsia="zh-Hans"/>
        </w:rPr>
        <w:t>P0</w:t>
      </w:r>
      <w:r w:rsidRPr="00A6478F">
        <w:rPr>
          <w:rFonts w:ascii="Times New Roman"/>
          <w:sz w:val="24"/>
          <w:szCs w:val="24"/>
          <w:lang w:eastAsia="zh-Hans"/>
        </w:rPr>
        <w:t>；其他剂量组则远低于</w:t>
      </w:r>
      <w:r w:rsidR="00A17FEF" w:rsidRPr="00A17FEF">
        <w:rPr>
          <w:rFonts w:ascii="Times New Roman"/>
          <w:sz w:val="24"/>
          <w:szCs w:val="24"/>
          <w:lang w:eastAsia="zh-Hans"/>
        </w:rPr>
        <w:t>P0</w:t>
      </w:r>
      <w:r w:rsidRPr="00A6478F">
        <w:rPr>
          <w:rFonts w:ascii="Times New Roman"/>
          <w:sz w:val="24"/>
          <w:szCs w:val="24"/>
          <w:lang w:eastAsia="zh-Hans"/>
        </w:rPr>
        <w:t>。</w:t>
      </w:r>
      <w:r w:rsidRPr="00A6478F">
        <w:rPr>
          <w:rFonts w:ascii="Times New Roman"/>
          <w:sz w:val="24"/>
          <w:szCs w:val="24"/>
          <w:lang w:eastAsia="zh-Hans"/>
        </w:rPr>
        <w:t>F2</w:t>
      </w:r>
      <w:r w:rsidRPr="00A6478F">
        <w:rPr>
          <w:rFonts w:ascii="Times New Roman"/>
          <w:sz w:val="24"/>
          <w:szCs w:val="24"/>
          <w:lang w:eastAsia="zh-Hans"/>
        </w:rPr>
        <w:t>各剂量组线虫的后代数均显著低于</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00EB74C0">
        <w:rPr>
          <w:rFonts w:ascii="Times New Roman" w:hint="eastAsia"/>
          <w:sz w:val="24"/>
          <w:szCs w:val="24"/>
          <w:lang w:eastAsia="zh-Hans"/>
        </w:rPr>
        <w:t>，</w:t>
      </w:r>
      <w:r w:rsidRPr="00A6478F">
        <w:rPr>
          <w:rFonts w:ascii="Times New Roman"/>
          <w:sz w:val="24"/>
          <w:szCs w:val="24"/>
          <w:lang w:eastAsia="zh-Hans"/>
        </w:rPr>
        <w:t>80μg/L</w:t>
      </w:r>
      <w:r w:rsidRPr="00A6478F">
        <w:rPr>
          <w:rFonts w:ascii="Times New Roman"/>
          <w:sz w:val="24"/>
          <w:szCs w:val="24"/>
          <w:lang w:eastAsia="zh-Hans"/>
        </w:rPr>
        <w:t>后代数减少更为明显，分别比</w:t>
      </w:r>
      <w:r w:rsidR="00A17FEF" w:rsidRPr="00A17FEF">
        <w:rPr>
          <w:rFonts w:ascii="Times New Roman"/>
          <w:sz w:val="24"/>
          <w:szCs w:val="24"/>
          <w:lang w:eastAsia="zh-Hans"/>
        </w:rPr>
        <w:t>P0</w:t>
      </w:r>
      <w:r w:rsidRPr="00A6478F">
        <w:rPr>
          <w:rFonts w:ascii="Times New Roman"/>
          <w:sz w:val="24"/>
          <w:szCs w:val="24"/>
          <w:lang w:eastAsia="zh-Hans"/>
        </w:rPr>
        <w:t>和</w:t>
      </w:r>
      <w:r w:rsidRPr="00A6478F">
        <w:rPr>
          <w:rFonts w:ascii="Times New Roman"/>
          <w:sz w:val="24"/>
          <w:szCs w:val="24"/>
          <w:lang w:eastAsia="zh-Hans"/>
        </w:rPr>
        <w:t>F1</w:t>
      </w:r>
      <w:r w:rsidRPr="00A6478F">
        <w:rPr>
          <w:rFonts w:ascii="Times New Roman"/>
          <w:sz w:val="24"/>
          <w:szCs w:val="24"/>
          <w:lang w:eastAsia="zh-Hans"/>
        </w:rPr>
        <w:t>减少</w:t>
      </w:r>
      <w:r w:rsidRPr="00A6478F">
        <w:rPr>
          <w:rFonts w:ascii="Times New Roman"/>
          <w:sz w:val="24"/>
          <w:szCs w:val="24"/>
          <w:lang w:eastAsia="zh-Hans"/>
        </w:rPr>
        <w:t>37.70%,28.18%</w:t>
      </w:r>
      <w:r w:rsidRPr="00A6478F">
        <w:rPr>
          <w:rFonts w:ascii="Times New Roman"/>
          <w:sz w:val="24"/>
          <w:szCs w:val="24"/>
          <w:lang w:eastAsia="zh-Hans"/>
        </w:rPr>
        <w:t>。</w:t>
      </w:r>
      <w:r w:rsidRPr="00A6478F">
        <w:rPr>
          <w:rFonts w:ascii="Times New Roman"/>
          <w:sz w:val="24"/>
          <w:szCs w:val="24"/>
          <w:lang w:eastAsia="zh-Hans"/>
        </w:rPr>
        <w:t>F1</w:t>
      </w:r>
      <w:r w:rsidRPr="00A6478F">
        <w:rPr>
          <w:rFonts w:ascii="Times New Roman"/>
          <w:sz w:val="24"/>
          <w:szCs w:val="24"/>
          <w:lang w:eastAsia="zh-Hans"/>
        </w:rPr>
        <w:t>线虫世代时间呈现</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0.8μg/L</w:t>
      </w:r>
      <w:r w:rsidRPr="00A6478F">
        <w:rPr>
          <w:rFonts w:ascii="Times New Roman"/>
          <w:sz w:val="24"/>
          <w:szCs w:val="24"/>
          <w:lang w:eastAsia="zh-Hans"/>
        </w:rPr>
        <w:t>世代时间最短，然后逐渐延长，</w:t>
      </w:r>
      <w:r w:rsidRPr="00A6478F">
        <w:rPr>
          <w:rFonts w:ascii="Times New Roman"/>
          <w:sz w:val="24"/>
          <w:szCs w:val="24"/>
          <w:lang w:eastAsia="zh-Hans"/>
        </w:rPr>
        <w:t>F1</w:t>
      </w:r>
      <w:r w:rsidRPr="00A6478F">
        <w:rPr>
          <w:rFonts w:ascii="Times New Roman"/>
          <w:sz w:val="24"/>
          <w:szCs w:val="24"/>
          <w:lang w:eastAsia="zh-Hans"/>
        </w:rPr>
        <w:t>各剂量组线虫世代时间均高于</w:t>
      </w:r>
      <w:r w:rsidR="00A17FEF" w:rsidRPr="00A17FEF">
        <w:rPr>
          <w:rFonts w:ascii="Times New Roman"/>
          <w:sz w:val="24"/>
          <w:szCs w:val="24"/>
          <w:lang w:eastAsia="zh-Hans"/>
        </w:rPr>
        <w:t>P0</w:t>
      </w:r>
      <w:r w:rsidRPr="00A6478F">
        <w:rPr>
          <w:rFonts w:ascii="Times New Roman"/>
          <w:sz w:val="24"/>
          <w:szCs w:val="24"/>
          <w:lang w:eastAsia="zh-Hans"/>
        </w:rPr>
        <w:t>。</w:t>
      </w:r>
      <w:r w:rsidRPr="00A6478F">
        <w:rPr>
          <w:rFonts w:ascii="Times New Roman"/>
          <w:sz w:val="24"/>
          <w:szCs w:val="24"/>
          <w:lang w:eastAsia="zh-Hans"/>
        </w:rPr>
        <w:t>8</w:t>
      </w:r>
      <w:r w:rsidR="00EB74C0" w:rsidRPr="00A6478F">
        <w:rPr>
          <w:rFonts w:ascii="Times New Roman"/>
          <w:sz w:val="24"/>
          <w:szCs w:val="24"/>
          <w:lang w:eastAsia="zh-Hans"/>
        </w:rPr>
        <w:t>μg/L</w:t>
      </w:r>
      <w:r w:rsidRPr="00A6478F">
        <w:rPr>
          <w:rFonts w:ascii="Times New Roman"/>
          <w:sz w:val="24"/>
          <w:szCs w:val="24"/>
          <w:lang w:eastAsia="zh-Hans"/>
        </w:rPr>
        <w:t>,80μg/L</w:t>
      </w:r>
      <w:r w:rsidRPr="00A6478F">
        <w:rPr>
          <w:rFonts w:ascii="Times New Roman"/>
          <w:sz w:val="24"/>
          <w:szCs w:val="24"/>
          <w:lang w:eastAsia="zh-Hans"/>
        </w:rPr>
        <w:t>剂量组</w:t>
      </w:r>
      <w:r w:rsidRPr="00A6478F">
        <w:rPr>
          <w:rFonts w:ascii="Times New Roman"/>
          <w:sz w:val="24"/>
          <w:szCs w:val="24"/>
          <w:lang w:eastAsia="zh-Hans"/>
        </w:rPr>
        <w:t>F2</w:t>
      </w:r>
      <w:r w:rsidRPr="00A6478F">
        <w:rPr>
          <w:rFonts w:ascii="Times New Roman"/>
          <w:sz w:val="24"/>
          <w:szCs w:val="24"/>
          <w:lang w:eastAsia="zh-Hans"/>
        </w:rPr>
        <w:t>线虫世代时间与对照组相比分别延长</w:t>
      </w:r>
      <w:r w:rsidRPr="00A6478F">
        <w:rPr>
          <w:rFonts w:ascii="Times New Roman"/>
          <w:sz w:val="24"/>
          <w:szCs w:val="24"/>
          <w:lang w:eastAsia="zh-Hans"/>
        </w:rPr>
        <w:t>7.80h</w:t>
      </w:r>
      <w:r w:rsidRPr="00A6478F">
        <w:rPr>
          <w:rFonts w:ascii="Times New Roman"/>
          <w:sz w:val="24"/>
          <w:szCs w:val="24"/>
          <w:lang w:eastAsia="zh-Hans"/>
        </w:rPr>
        <w:t>和</w:t>
      </w:r>
      <w:r w:rsidRPr="00A6478F">
        <w:rPr>
          <w:rFonts w:ascii="Times New Roman"/>
          <w:sz w:val="24"/>
          <w:szCs w:val="24"/>
          <w:lang w:eastAsia="zh-Hans"/>
        </w:rPr>
        <w:t>11.83h</w:t>
      </w:r>
      <w:r w:rsidRPr="00A6478F">
        <w:rPr>
          <w:rFonts w:ascii="Times New Roman"/>
          <w:sz w:val="24"/>
          <w:szCs w:val="24"/>
          <w:lang w:eastAsia="zh-Hans"/>
        </w:rPr>
        <w:t>；其他剂量组线虫的世代时间均低于对照组，</w:t>
      </w:r>
      <w:r w:rsidRPr="00A6478F">
        <w:rPr>
          <w:rFonts w:ascii="Times New Roman"/>
          <w:sz w:val="24"/>
          <w:szCs w:val="24"/>
          <w:lang w:eastAsia="zh-Hans"/>
        </w:rPr>
        <w:t>800</w:t>
      </w:r>
      <w:r w:rsidR="00EB74C0"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世代时间分别缩短</w:t>
      </w:r>
      <w:r w:rsidRPr="00A6478F">
        <w:rPr>
          <w:rFonts w:ascii="Times New Roman"/>
          <w:sz w:val="24"/>
          <w:szCs w:val="24"/>
          <w:lang w:eastAsia="zh-Hans"/>
        </w:rPr>
        <w:t>4.94h</w:t>
      </w:r>
      <w:r w:rsidRPr="00A6478F">
        <w:rPr>
          <w:rFonts w:ascii="Times New Roman"/>
          <w:sz w:val="24"/>
          <w:szCs w:val="24"/>
          <w:lang w:eastAsia="zh-Hans"/>
        </w:rPr>
        <w:t>和</w:t>
      </w:r>
      <w:r w:rsidRPr="00A6478F">
        <w:rPr>
          <w:rFonts w:ascii="Times New Roman"/>
          <w:sz w:val="24"/>
          <w:szCs w:val="24"/>
          <w:lang w:eastAsia="zh-Hans"/>
        </w:rPr>
        <w:t>7.22h(</w:t>
      </w:r>
      <w:r w:rsidRPr="00A6478F">
        <w:rPr>
          <w:rFonts w:ascii="Times New Roman"/>
          <w:sz w:val="24"/>
          <w:szCs w:val="24"/>
          <w:lang w:eastAsia="zh-Hans"/>
        </w:rPr>
        <w:t>图</w:t>
      </w:r>
      <w:r w:rsidRPr="00A6478F">
        <w:rPr>
          <w:rFonts w:ascii="Times New Roman"/>
          <w:sz w:val="24"/>
          <w:szCs w:val="24"/>
          <w:lang w:eastAsia="zh-Hans"/>
        </w:rPr>
        <w:t>2-10B)</w:t>
      </w:r>
      <w:r w:rsidRPr="00A6478F">
        <w:rPr>
          <w:rFonts w:ascii="Times New Roman"/>
          <w:sz w:val="24"/>
          <w:szCs w:val="24"/>
          <w:lang w:eastAsia="zh-Hans"/>
        </w:rPr>
        <w:t>。</w:t>
      </w:r>
    </w:p>
    <w:p w14:paraId="463B813A" w14:textId="7A7C7C67"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2.1.2</w:t>
      </w:r>
      <w:r w:rsidR="007B3C6F" w:rsidRPr="00A6478F">
        <w:rPr>
          <w:rFonts w:ascii="Times New Roman"/>
          <w:b/>
          <w:sz w:val="24"/>
          <w:szCs w:val="24"/>
          <w:lang w:eastAsia="zh-Hans"/>
        </w:rPr>
        <w:t xml:space="preserve"> </w:t>
      </w:r>
      <w:r w:rsidRPr="00A6478F">
        <w:rPr>
          <w:rFonts w:ascii="Times New Roman"/>
          <w:b/>
          <w:sz w:val="24"/>
          <w:szCs w:val="24"/>
          <w:lang w:eastAsia="zh-Hans"/>
        </w:rPr>
        <w:t>亲代甲草胺暴露对子代受精卵数及</w:t>
      </w:r>
      <w:r w:rsidR="00BE0183" w:rsidRPr="00A6478F">
        <w:rPr>
          <w:rFonts w:ascii="Times New Roman"/>
          <w:b/>
          <w:sz w:val="24"/>
          <w:szCs w:val="24"/>
          <w:lang w:eastAsia="zh-Hans"/>
        </w:rPr>
        <w:t>瞬时</w:t>
      </w:r>
      <w:r w:rsidR="00C00FA5">
        <w:rPr>
          <w:rFonts w:ascii="Times New Roman" w:hint="eastAsia"/>
          <w:b/>
          <w:sz w:val="24"/>
          <w:szCs w:val="24"/>
          <w:lang w:eastAsia="zh-Hans"/>
        </w:rPr>
        <w:t>排</w:t>
      </w:r>
      <w:r w:rsidR="00BE0183" w:rsidRPr="00A6478F">
        <w:rPr>
          <w:rFonts w:ascii="Times New Roman"/>
          <w:b/>
          <w:sz w:val="24"/>
          <w:szCs w:val="24"/>
          <w:lang w:eastAsia="zh-Hans"/>
        </w:rPr>
        <w:t>卵率</w:t>
      </w:r>
      <w:r w:rsidRPr="00A6478F">
        <w:rPr>
          <w:rFonts w:ascii="Times New Roman"/>
          <w:b/>
          <w:sz w:val="24"/>
          <w:szCs w:val="24"/>
          <w:lang w:eastAsia="zh-Hans"/>
        </w:rPr>
        <w:t>的影响</w:t>
      </w:r>
    </w:p>
    <w:p w14:paraId="73D95B3E" w14:textId="795A21C9" w:rsidR="00D237C3" w:rsidRPr="00A6478F" w:rsidRDefault="00D237C3" w:rsidP="00D237C3">
      <w:pPr>
        <w:pStyle w:val="ae"/>
        <w:spacing w:line="360" w:lineRule="auto"/>
        <w:ind w:firstLine="480"/>
        <w:rPr>
          <w:rFonts w:ascii="Times New Roman"/>
          <w:sz w:val="24"/>
          <w:szCs w:val="24"/>
        </w:rPr>
      </w:pPr>
      <w:r w:rsidRPr="00A6478F">
        <w:rPr>
          <w:rFonts w:ascii="Times New Roman"/>
          <w:sz w:val="24"/>
          <w:szCs w:val="24"/>
          <w:lang w:eastAsia="zh-Hans"/>
        </w:rPr>
        <w:t>F1</w:t>
      </w:r>
      <w:r w:rsidRPr="00A6478F">
        <w:rPr>
          <w:rFonts w:ascii="Times New Roman"/>
          <w:sz w:val="24"/>
          <w:szCs w:val="24"/>
          <w:lang w:eastAsia="zh-Hans"/>
        </w:rPr>
        <w:t>各剂量组线虫的子宫内受精卵数均高于</w:t>
      </w:r>
      <w:r w:rsidR="00A17FEF" w:rsidRPr="00A17FEF">
        <w:rPr>
          <w:rFonts w:ascii="Times New Roman"/>
          <w:sz w:val="24"/>
          <w:szCs w:val="24"/>
          <w:lang w:eastAsia="zh-Hans"/>
        </w:rPr>
        <w:t>P0</w:t>
      </w:r>
      <w:r w:rsidRPr="00A6478F">
        <w:rPr>
          <w:rFonts w:ascii="Times New Roman"/>
          <w:sz w:val="24"/>
          <w:szCs w:val="24"/>
          <w:lang w:eastAsia="zh-Hans"/>
        </w:rPr>
        <w:t>，但与对照组相比差异无统计学意义。</w:t>
      </w:r>
      <w:r w:rsidRPr="00A6478F">
        <w:rPr>
          <w:rFonts w:ascii="Times New Roman"/>
          <w:sz w:val="24"/>
          <w:szCs w:val="24"/>
          <w:lang w:eastAsia="zh-Hans"/>
        </w:rPr>
        <w:t>F2</w:t>
      </w:r>
      <w:r w:rsidRPr="00A6478F">
        <w:rPr>
          <w:rFonts w:ascii="Times New Roman"/>
          <w:sz w:val="24"/>
          <w:szCs w:val="24"/>
          <w:lang w:eastAsia="zh-Hans"/>
        </w:rPr>
        <w:t>受精卵数的变化呈</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 0.8μg/L</w:t>
      </w:r>
      <w:r w:rsidRPr="00A6478F">
        <w:rPr>
          <w:rFonts w:ascii="Times New Roman"/>
          <w:sz w:val="24"/>
          <w:szCs w:val="24"/>
          <w:lang w:eastAsia="zh-Hans"/>
        </w:rPr>
        <w:t>受精卵数最少</w:t>
      </w:r>
      <w:r w:rsidRPr="00A6478F">
        <w:rPr>
          <w:rFonts w:ascii="Times New Roman"/>
          <w:sz w:val="24"/>
          <w:szCs w:val="24"/>
          <w:lang w:eastAsia="zh-Hans"/>
        </w:rPr>
        <w:t>,800</w:t>
      </w:r>
      <w:r w:rsidR="00EB74C0"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线虫受精卵数略高于对照组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2-10C)</w:t>
      </w:r>
      <w:r w:rsidRPr="00A6478F">
        <w:rPr>
          <w:rFonts w:ascii="Times New Roman"/>
          <w:sz w:val="24"/>
          <w:szCs w:val="24"/>
          <w:lang w:eastAsia="zh-Hans"/>
        </w:rPr>
        <w:t>。</w:t>
      </w:r>
      <w:r w:rsidR="00A17FEF" w:rsidRPr="00A17FEF">
        <w:rPr>
          <w:rFonts w:ascii="Times New Roman"/>
          <w:sz w:val="24"/>
          <w:szCs w:val="24"/>
          <w:lang w:eastAsia="zh-Hans"/>
        </w:rPr>
        <w:t>P0</w:t>
      </w:r>
      <w:r w:rsidRPr="00A6478F">
        <w:rPr>
          <w:rFonts w:ascii="Times New Roman"/>
          <w:sz w:val="24"/>
          <w:szCs w:val="24"/>
          <w:lang w:eastAsia="zh-Hans"/>
        </w:rPr>
        <w:t>-F2</w:t>
      </w:r>
      <w:r w:rsidRPr="00A6478F">
        <w:rPr>
          <w:rFonts w:ascii="Times New Roman"/>
          <w:sz w:val="24"/>
          <w:szCs w:val="24"/>
          <w:lang w:eastAsia="zh-Hans"/>
        </w:rPr>
        <w:t>线虫的</w:t>
      </w:r>
      <w:r w:rsidR="00BE0183" w:rsidRPr="00A6478F">
        <w:rPr>
          <w:rFonts w:ascii="Times New Roman"/>
          <w:sz w:val="24"/>
          <w:szCs w:val="24"/>
          <w:lang w:eastAsia="zh-Hans"/>
        </w:rPr>
        <w:t>瞬时产卵率</w:t>
      </w:r>
      <w:r w:rsidRPr="00A6478F">
        <w:rPr>
          <w:rFonts w:ascii="Times New Roman"/>
          <w:sz w:val="24"/>
          <w:szCs w:val="24"/>
          <w:lang w:eastAsia="zh-Hans"/>
        </w:rPr>
        <w:t>呈现明显的</w:t>
      </w:r>
      <w:r w:rsidRPr="00A6478F">
        <w:rPr>
          <w:rFonts w:ascii="Times New Roman"/>
          <w:sz w:val="24"/>
          <w:szCs w:val="24"/>
          <w:lang w:eastAsia="zh-Hans"/>
        </w:rPr>
        <w:t>U</w:t>
      </w:r>
      <w:r w:rsidRPr="00A6478F">
        <w:rPr>
          <w:rFonts w:ascii="Times New Roman"/>
          <w:sz w:val="24"/>
          <w:szCs w:val="24"/>
          <w:lang w:eastAsia="zh-Hans"/>
        </w:rPr>
        <w:t>型曲线</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2-10D)</w:t>
      </w:r>
      <w:r w:rsidRPr="00A6478F">
        <w:rPr>
          <w:rFonts w:ascii="Times New Roman"/>
          <w:sz w:val="24"/>
          <w:szCs w:val="24"/>
          <w:lang w:eastAsia="zh-Hans"/>
        </w:rPr>
        <w:t>。</w:t>
      </w:r>
      <w:r w:rsidRPr="00A6478F">
        <w:rPr>
          <w:rFonts w:ascii="Times New Roman"/>
          <w:sz w:val="24"/>
          <w:szCs w:val="24"/>
          <w:lang w:eastAsia="zh-Hans"/>
        </w:rPr>
        <w:t>F1</w:t>
      </w:r>
      <w:r w:rsidRPr="00A6478F">
        <w:rPr>
          <w:rFonts w:ascii="Times New Roman"/>
          <w:sz w:val="24"/>
          <w:szCs w:val="24"/>
          <w:lang w:eastAsia="zh-Hans"/>
        </w:rPr>
        <w:t>各染毒剂量组线虫的</w:t>
      </w:r>
      <w:r w:rsidR="00BE0183" w:rsidRPr="00A6478F">
        <w:rPr>
          <w:rFonts w:ascii="Times New Roman"/>
          <w:sz w:val="24"/>
          <w:szCs w:val="24"/>
          <w:lang w:eastAsia="zh-Hans"/>
        </w:rPr>
        <w:t>瞬时产卵率</w:t>
      </w:r>
      <w:r w:rsidRPr="00A6478F">
        <w:rPr>
          <w:rFonts w:ascii="Times New Roman"/>
          <w:sz w:val="24"/>
          <w:szCs w:val="24"/>
          <w:lang w:eastAsia="zh-Hans"/>
        </w:rPr>
        <w:t>均低于相应组别的</w:t>
      </w:r>
      <w:r w:rsidR="00A17FEF" w:rsidRPr="00A17FEF">
        <w:rPr>
          <w:rFonts w:ascii="Times New Roman"/>
          <w:sz w:val="24"/>
          <w:szCs w:val="24"/>
          <w:lang w:eastAsia="zh-Hans"/>
        </w:rPr>
        <w:t>P0</w:t>
      </w:r>
      <w:r w:rsidRPr="00A6478F">
        <w:rPr>
          <w:rFonts w:ascii="Times New Roman"/>
          <w:sz w:val="24"/>
          <w:szCs w:val="24"/>
          <w:lang w:eastAsia="zh-Hans"/>
        </w:rPr>
        <w:t xml:space="preserve"> (</w:t>
      </w:r>
      <w:r w:rsidRPr="00A6478F">
        <w:rPr>
          <w:rFonts w:ascii="Times New Roman"/>
          <w:sz w:val="24"/>
          <w:szCs w:val="24"/>
          <w:lang w:eastAsia="zh-Hans"/>
        </w:rPr>
        <w:t>分别减少</w:t>
      </w:r>
      <w:r w:rsidRPr="00A6478F">
        <w:rPr>
          <w:rFonts w:ascii="Times New Roman"/>
          <w:sz w:val="24"/>
          <w:szCs w:val="24"/>
          <w:lang w:eastAsia="zh-Hans"/>
        </w:rPr>
        <w:t>31.21%,42.94%,39.65%,25.40,8.76%,5.38%)</w:t>
      </w:r>
      <w:r w:rsidRPr="00A6478F">
        <w:rPr>
          <w:rFonts w:ascii="Times New Roman"/>
          <w:sz w:val="24"/>
          <w:szCs w:val="24"/>
          <w:lang w:eastAsia="zh-Hans"/>
        </w:rPr>
        <w:t>。</w:t>
      </w:r>
      <w:r w:rsidRPr="00A6478F">
        <w:rPr>
          <w:rFonts w:ascii="Times New Roman"/>
          <w:sz w:val="24"/>
          <w:szCs w:val="24"/>
          <w:lang w:eastAsia="zh-Hans"/>
        </w:rPr>
        <w:t>F2</w:t>
      </w:r>
      <w:r w:rsidRPr="00A6478F">
        <w:rPr>
          <w:rFonts w:ascii="Times New Roman"/>
          <w:sz w:val="24"/>
          <w:szCs w:val="24"/>
          <w:lang w:eastAsia="zh-Hans"/>
        </w:rPr>
        <w:t>低剂量组</w:t>
      </w:r>
      <w:r w:rsidRPr="00A6478F">
        <w:rPr>
          <w:rFonts w:ascii="Times New Roman"/>
          <w:sz w:val="24"/>
          <w:szCs w:val="24"/>
          <w:lang w:eastAsia="zh-Hans"/>
        </w:rPr>
        <w:t>(0.08</w:t>
      </w:r>
      <w:r w:rsidR="00C00FA5" w:rsidRPr="00A6478F">
        <w:rPr>
          <w:rFonts w:ascii="Times New Roman"/>
          <w:sz w:val="24"/>
          <w:szCs w:val="24"/>
          <w:lang w:eastAsia="zh-Hans"/>
        </w:rPr>
        <w:t>μg/L</w:t>
      </w:r>
      <w:r w:rsidRPr="00A6478F">
        <w:rPr>
          <w:rFonts w:ascii="Times New Roman"/>
          <w:sz w:val="24"/>
          <w:szCs w:val="24"/>
          <w:lang w:eastAsia="zh-Hans"/>
        </w:rPr>
        <w:t>,0.8μg/L)</w:t>
      </w:r>
      <w:r w:rsidRPr="00A6478F">
        <w:rPr>
          <w:rFonts w:ascii="Times New Roman"/>
          <w:sz w:val="24"/>
          <w:szCs w:val="24"/>
          <w:lang w:eastAsia="zh-Hans"/>
        </w:rPr>
        <w:t>线虫</w:t>
      </w:r>
      <w:r w:rsidR="00BE0183" w:rsidRPr="00A6478F">
        <w:rPr>
          <w:rFonts w:ascii="Times New Roman"/>
          <w:sz w:val="24"/>
          <w:szCs w:val="24"/>
          <w:lang w:eastAsia="zh-Hans"/>
        </w:rPr>
        <w:t>瞬时</w:t>
      </w:r>
      <w:r w:rsidR="00C00FA5">
        <w:rPr>
          <w:rFonts w:ascii="Times New Roman" w:hint="eastAsia"/>
          <w:sz w:val="24"/>
          <w:szCs w:val="24"/>
          <w:lang w:eastAsia="zh-Hans"/>
        </w:rPr>
        <w:t>排</w:t>
      </w:r>
      <w:r w:rsidR="00BE0183" w:rsidRPr="00A6478F">
        <w:rPr>
          <w:rFonts w:ascii="Times New Roman"/>
          <w:sz w:val="24"/>
          <w:szCs w:val="24"/>
          <w:lang w:eastAsia="zh-Hans"/>
        </w:rPr>
        <w:t>卵率</w:t>
      </w:r>
      <w:r w:rsidRPr="00A6478F">
        <w:rPr>
          <w:rFonts w:ascii="Times New Roman"/>
          <w:sz w:val="24"/>
          <w:szCs w:val="24"/>
          <w:lang w:eastAsia="zh-Hans"/>
        </w:rPr>
        <w:t>显著低于</w:t>
      </w:r>
      <w:r w:rsidRPr="00A6478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，而其他剂量组则均高于</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，提示低剂量甲草胺对</w:t>
      </w:r>
      <w:r w:rsidRPr="00A6478F">
        <w:rPr>
          <w:rFonts w:ascii="Times New Roman"/>
          <w:sz w:val="24"/>
          <w:szCs w:val="24"/>
          <w:lang w:eastAsia="zh-Hans"/>
        </w:rPr>
        <w:t>F2</w:t>
      </w:r>
      <w:r w:rsidRPr="00A6478F">
        <w:rPr>
          <w:rFonts w:ascii="Times New Roman"/>
          <w:sz w:val="24"/>
          <w:szCs w:val="24"/>
          <w:lang w:eastAsia="zh-Hans"/>
        </w:rPr>
        <w:t>线虫</w:t>
      </w:r>
      <w:r w:rsidR="00BE0183" w:rsidRPr="00A6478F">
        <w:rPr>
          <w:rFonts w:ascii="Times New Roman"/>
          <w:sz w:val="24"/>
          <w:szCs w:val="24"/>
          <w:lang w:eastAsia="zh-Hans"/>
        </w:rPr>
        <w:t>瞬时</w:t>
      </w:r>
      <w:r w:rsidR="00C00FA5">
        <w:rPr>
          <w:rFonts w:ascii="Times New Roman" w:hint="eastAsia"/>
          <w:sz w:val="24"/>
          <w:szCs w:val="24"/>
          <w:lang w:eastAsia="zh-Hans"/>
        </w:rPr>
        <w:t>排</w:t>
      </w:r>
      <w:r w:rsidR="00BE0183" w:rsidRPr="00A6478F">
        <w:rPr>
          <w:rFonts w:ascii="Times New Roman"/>
          <w:sz w:val="24"/>
          <w:szCs w:val="24"/>
          <w:lang w:eastAsia="zh-Hans"/>
        </w:rPr>
        <w:t>卵率</w:t>
      </w:r>
      <w:r w:rsidRPr="00A6478F">
        <w:rPr>
          <w:rFonts w:ascii="Times New Roman"/>
          <w:sz w:val="24"/>
          <w:szCs w:val="24"/>
          <w:lang w:eastAsia="zh-Hans"/>
        </w:rPr>
        <w:t>影响显著。</w:t>
      </w:r>
    </w:p>
    <w:p w14:paraId="748E5D2B"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7A1578D3" wp14:editId="71E0AEF3">
            <wp:extent cx="4864100" cy="2523010"/>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pic:cNvPicPr>
                  </pic:nvPicPr>
                  <pic:blipFill>
                    <a:blip r:embed="rId23" cstate="print">
                      <a:extLst>
                        <a:ext uri="{28A0092B-C50C-407E-A947-70E740481C1C}">
                          <a14:useLocalDpi xmlns:a14="http://schemas.microsoft.com/office/drawing/2010/main" val="0"/>
                        </a:ext>
                      </a:extLst>
                    </a:blip>
                    <a:srcRect l="1101" r="1252"/>
                    <a:stretch>
                      <a:fillRect/>
                    </a:stretch>
                  </pic:blipFill>
                  <pic:spPr>
                    <a:xfrm>
                      <a:off x="0" y="0"/>
                      <a:ext cx="4898596" cy="2540903"/>
                    </a:xfrm>
                    <a:prstGeom prst="rect">
                      <a:avLst/>
                    </a:prstGeom>
                    <a:ln>
                      <a:noFill/>
                    </a:ln>
                  </pic:spPr>
                </pic:pic>
              </a:graphicData>
            </a:graphic>
          </wp:inline>
        </w:drawing>
      </w:r>
    </w:p>
    <w:p w14:paraId="1499405F" w14:textId="2D51D489" w:rsidR="00D237C3" w:rsidRPr="00A6478F" w:rsidRDefault="00D237C3" w:rsidP="007B3C6F">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 xml:space="preserve">2-10 </w:t>
      </w:r>
      <w:r w:rsidRPr="00A6478F">
        <w:rPr>
          <w:rFonts w:ascii="Times New Roman"/>
          <w:b/>
          <w:szCs w:val="21"/>
          <w:lang w:eastAsia="zh-Hans"/>
        </w:rPr>
        <w:t>亲代</w:t>
      </w:r>
      <w:r w:rsidRPr="00A6478F">
        <w:rPr>
          <w:rFonts w:ascii="Times New Roman"/>
          <w:b/>
          <w:szCs w:val="21"/>
          <w:lang w:eastAsia="zh-Hans"/>
        </w:rPr>
        <w:t>(</w:t>
      </w:r>
      <w:r w:rsidR="00A17FEF" w:rsidRPr="00A17FEF">
        <w:rPr>
          <w:rFonts w:ascii="Times New Roman"/>
          <w:szCs w:val="21"/>
          <w:lang w:eastAsia="zh-Hans"/>
        </w:rPr>
        <w:t>P0</w:t>
      </w:r>
      <w:r w:rsidRPr="00A6478F">
        <w:rPr>
          <w:rFonts w:ascii="Times New Roman"/>
          <w:b/>
          <w:szCs w:val="21"/>
          <w:lang w:eastAsia="zh-Hans"/>
        </w:rPr>
        <w:t>)</w:t>
      </w:r>
      <w:r w:rsidRPr="00A6478F">
        <w:rPr>
          <w:rFonts w:ascii="Times New Roman"/>
          <w:b/>
          <w:szCs w:val="21"/>
          <w:lang w:eastAsia="zh-Hans"/>
        </w:rPr>
        <w:t>甲草胺暴露对秀丽线虫的跨代生殖毒性</w:t>
      </w:r>
    </w:p>
    <w:p w14:paraId="564738D4" w14:textId="72D4FFCC" w:rsidR="00D237C3" w:rsidRPr="00A6478F" w:rsidRDefault="00D237C3" w:rsidP="00C00FA5">
      <w:pPr>
        <w:pStyle w:val="ae"/>
        <w:spacing w:line="360" w:lineRule="auto"/>
        <w:ind w:firstLine="420"/>
        <w:rPr>
          <w:rFonts w:ascii="Times New Roman"/>
          <w:szCs w:val="21"/>
          <w:lang w:eastAsia="zh-Hans"/>
        </w:rPr>
      </w:pPr>
      <w:r w:rsidRPr="00A6478F">
        <w:rPr>
          <w:rFonts w:ascii="Times New Roman"/>
          <w:szCs w:val="21"/>
          <w:lang w:eastAsia="zh-Hans"/>
        </w:rPr>
        <w:t>亲代</w:t>
      </w:r>
      <w:r w:rsidRPr="00A6478F">
        <w:rPr>
          <w:rFonts w:ascii="Times New Roman"/>
          <w:szCs w:val="21"/>
          <w:lang w:eastAsia="zh-Hans"/>
        </w:rPr>
        <w:t>(</w:t>
      </w:r>
      <w:r w:rsidR="00A17FEF" w:rsidRPr="00A17FEF">
        <w:rPr>
          <w:rFonts w:ascii="Times New Roman"/>
          <w:szCs w:val="21"/>
          <w:lang w:eastAsia="zh-Hans"/>
        </w:rPr>
        <w:t>P0</w:t>
      </w:r>
      <w:r w:rsidRPr="00A6478F">
        <w:rPr>
          <w:rFonts w:ascii="Times New Roman"/>
          <w:szCs w:val="21"/>
          <w:lang w:eastAsia="zh-Hans"/>
        </w:rPr>
        <w:t>)</w:t>
      </w:r>
      <w:r w:rsidRPr="00A6478F">
        <w:rPr>
          <w:rFonts w:ascii="Times New Roman"/>
          <w:szCs w:val="21"/>
          <w:lang w:eastAsia="zh-Hans"/>
        </w:rPr>
        <w:t>线虫暴露于不同浓度的甲草胺</w:t>
      </w:r>
      <w:r w:rsidRPr="00A6478F">
        <w:rPr>
          <w:rFonts w:ascii="Times New Roman"/>
          <w:szCs w:val="21"/>
          <w:lang w:eastAsia="zh-Hans"/>
        </w:rPr>
        <w:t>48h</w:t>
      </w:r>
      <w:r w:rsidRPr="00A6478F">
        <w:rPr>
          <w:rFonts w:ascii="Times New Roman"/>
          <w:szCs w:val="21"/>
          <w:lang w:eastAsia="zh-Hans"/>
        </w:rPr>
        <w:t>，子代</w:t>
      </w:r>
      <w:r w:rsidRPr="00A6478F">
        <w:rPr>
          <w:rFonts w:ascii="Times New Roman"/>
          <w:szCs w:val="21"/>
          <w:lang w:eastAsia="zh-Hans"/>
        </w:rPr>
        <w:t>(F1-F2)</w:t>
      </w:r>
      <w:r w:rsidRPr="00A6478F">
        <w:rPr>
          <w:rFonts w:ascii="Times New Roman"/>
          <w:szCs w:val="21"/>
          <w:lang w:eastAsia="zh-Hans"/>
        </w:rPr>
        <w:t>在无甲草胺的</w:t>
      </w:r>
      <w:r w:rsidRPr="00A6478F">
        <w:rPr>
          <w:rFonts w:ascii="Times New Roman"/>
          <w:szCs w:val="21"/>
          <w:lang w:eastAsia="zh-Hans"/>
        </w:rPr>
        <w:t>NGM</w:t>
      </w:r>
      <w:r w:rsidRPr="00A6478F">
        <w:rPr>
          <w:rFonts w:ascii="Times New Roman"/>
          <w:szCs w:val="21"/>
          <w:lang w:eastAsia="zh-Hans"/>
        </w:rPr>
        <w:t>培养基上培养</w:t>
      </w:r>
      <w:r w:rsidRPr="00A6478F">
        <w:rPr>
          <w:rFonts w:ascii="Times New Roman"/>
          <w:szCs w:val="21"/>
          <w:lang w:eastAsia="zh-Hans"/>
        </w:rPr>
        <w:t>48h</w:t>
      </w:r>
      <w:r w:rsidRPr="00A6478F">
        <w:rPr>
          <w:rFonts w:ascii="Times New Roman"/>
          <w:szCs w:val="21"/>
          <w:lang w:eastAsia="zh-Hans"/>
        </w:rPr>
        <w:t>。</w:t>
      </w:r>
      <w:r w:rsidRPr="00A6478F">
        <w:rPr>
          <w:rFonts w:ascii="Times New Roman"/>
          <w:szCs w:val="21"/>
          <w:lang w:eastAsia="zh-Hans"/>
        </w:rPr>
        <w:t>A</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后代数的变化；</w:t>
      </w:r>
      <w:r w:rsidRPr="00A6478F">
        <w:rPr>
          <w:rFonts w:ascii="Times New Roman"/>
          <w:szCs w:val="21"/>
          <w:lang w:eastAsia="zh-Hans"/>
        </w:rPr>
        <w:t>B</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世代时间的变化；</w:t>
      </w:r>
      <w:r w:rsidRPr="00A6478F">
        <w:rPr>
          <w:rFonts w:ascii="Times New Roman"/>
          <w:szCs w:val="21"/>
          <w:lang w:eastAsia="zh-Hans"/>
        </w:rPr>
        <w:t>C</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00C00FA5">
        <w:rPr>
          <w:rFonts w:ascii="Times New Roman" w:hint="eastAsia"/>
          <w:szCs w:val="21"/>
          <w:lang w:eastAsia="zh-Hans"/>
        </w:rPr>
        <w:t>子宫内</w:t>
      </w:r>
      <w:r w:rsidRPr="00A6478F">
        <w:rPr>
          <w:rFonts w:ascii="Times New Roman"/>
          <w:szCs w:val="21"/>
          <w:lang w:eastAsia="zh-Hans"/>
        </w:rPr>
        <w:t>受精卵数的变</w:t>
      </w:r>
      <w:r w:rsidRPr="00A6478F">
        <w:rPr>
          <w:rFonts w:ascii="Times New Roman"/>
          <w:szCs w:val="21"/>
          <w:lang w:eastAsia="zh-Hans"/>
        </w:rPr>
        <w:lastRenderedPageBreak/>
        <w:t>化；</w:t>
      </w:r>
      <w:r w:rsidRPr="00A6478F">
        <w:rPr>
          <w:rFonts w:ascii="Times New Roman"/>
          <w:szCs w:val="21"/>
          <w:lang w:eastAsia="zh-Hans"/>
        </w:rPr>
        <w:t>D</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00BE0183" w:rsidRPr="00A6478F">
        <w:rPr>
          <w:rFonts w:ascii="Times New Roman"/>
          <w:szCs w:val="21"/>
          <w:lang w:eastAsia="zh-Hans"/>
        </w:rPr>
        <w:t>瞬时</w:t>
      </w:r>
      <w:r w:rsidR="00C00FA5">
        <w:rPr>
          <w:rFonts w:ascii="Times New Roman" w:hint="eastAsia"/>
          <w:szCs w:val="21"/>
          <w:lang w:eastAsia="zh-Hans"/>
        </w:rPr>
        <w:t>排</w:t>
      </w:r>
      <w:r w:rsidR="00BE0183" w:rsidRPr="00A6478F">
        <w:rPr>
          <w:rFonts w:ascii="Times New Roman"/>
          <w:szCs w:val="21"/>
          <w:lang w:eastAsia="zh-Hans"/>
        </w:rPr>
        <w:t>卵率</w:t>
      </w:r>
      <w:r w:rsidRPr="00A6478F">
        <w:rPr>
          <w:rFonts w:ascii="Times New Roman"/>
          <w:szCs w:val="21"/>
          <w:lang w:eastAsia="zh-Hans"/>
        </w:rPr>
        <w:t>的变化。数据采用</w:t>
      </w:r>
      <w:proofErr w:type="spellStart"/>
      <w:r w:rsidRPr="00A6478F">
        <w:rPr>
          <w:rFonts w:ascii="Times New Roman"/>
          <w:szCs w:val="21"/>
          <w:lang w:eastAsia="zh-Hans"/>
        </w:rPr>
        <w:t>mean±SEM</w:t>
      </w:r>
      <w:proofErr w:type="spellEnd"/>
      <w:r w:rsidRPr="00A6478F">
        <w:rPr>
          <w:rFonts w:ascii="Times New Roman"/>
          <w:szCs w:val="21"/>
          <w:lang w:eastAsia="zh-Hans"/>
        </w:rPr>
        <w:t>表示</w:t>
      </w:r>
      <w:r w:rsidRPr="00A6478F">
        <w:rPr>
          <w:rFonts w:ascii="Times New Roman"/>
          <w:szCs w:val="21"/>
          <w:lang w:eastAsia="zh-Hans"/>
        </w:rPr>
        <w:t>,n=</w:t>
      </w:r>
      <w:r w:rsidR="00BE0183" w:rsidRPr="00A6478F">
        <w:rPr>
          <w:rFonts w:ascii="Times New Roman"/>
          <w:szCs w:val="21"/>
          <w:lang w:eastAsia="zh-Hans"/>
        </w:rPr>
        <w:t>30</w:t>
      </w:r>
      <w:r w:rsidRPr="00A6478F">
        <w:rPr>
          <w:rFonts w:ascii="Times New Roman"/>
          <w:szCs w:val="21"/>
          <w:lang w:eastAsia="zh-Hans"/>
        </w:rPr>
        <w:t>.</w:t>
      </w:r>
      <w:r w:rsidRPr="00A6478F">
        <w:rPr>
          <w:rFonts w:ascii="Times New Roman"/>
          <w:szCs w:val="21"/>
          <w:lang w:eastAsia="zh-Hans"/>
        </w:rPr>
        <w:t>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055BFF53" w14:textId="2175E1A4"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2.1.3</w:t>
      </w:r>
      <w:r w:rsidR="0020189B" w:rsidRPr="00A6478F">
        <w:rPr>
          <w:rFonts w:ascii="Times New Roman"/>
          <w:b/>
          <w:sz w:val="24"/>
          <w:szCs w:val="24"/>
          <w:lang w:eastAsia="zh-Hans"/>
        </w:rPr>
        <w:t xml:space="preserve"> </w:t>
      </w:r>
      <w:r w:rsidRPr="00A6478F">
        <w:rPr>
          <w:rFonts w:ascii="Times New Roman"/>
          <w:b/>
          <w:sz w:val="24"/>
          <w:szCs w:val="24"/>
          <w:lang w:eastAsia="zh-Hans"/>
        </w:rPr>
        <w:t>亲代甲草胺暴露对子代生殖系统的影响</w:t>
      </w:r>
    </w:p>
    <w:p w14:paraId="355ED29E" w14:textId="60A7C82B"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不同代际生殖系统畸形表型如图</w:t>
      </w:r>
      <w:r w:rsidRPr="00A6478F">
        <w:rPr>
          <w:rFonts w:ascii="Times New Roman"/>
          <w:sz w:val="24"/>
          <w:szCs w:val="24"/>
          <w:lang w:eastAsia="zh-Hans"/>
        </w:rPr>
        <w:t>2-11A</w:t>
      </w:r>
      <w:r w:rsidRPr="00A6478F">
        <w:rPr>
          <w:rFonts w:ascii="Times New Roman"/>
          <w:sz w:val="24"/>
          <w:szCs w:val="24"/>
          <w:lang w:eastAsia="zh-Hans"/>
        </w:rPr>
        <w:t>所示，</w:t>
      </w:r>
      <w:r w:rsidR="00A17FEF" w:rsidRPr="00A17FEF">
        <w:rPr>
          <w:rFonts w:ascii="Times New Roman"/>
          <w:sz w:val="24"/>
          <w:szCs w:val="24"/>
          <w:lang w:eastAsia="zh-Hans"/>
        </w:rPr>
        <w:t>P0</w:t>
      </w:r>
      <w:r w:rsidRPr="00A6478F">
        <w:rPr>
          <w:rFonts w:ascii="Times New Roman"/>
          <w:sz w:val="24"/>
          <w:szCs w:val="24"/>
          <w:lang w:eastAsia="zh-Hans"/>
        </w:rPr>
        <w:t>生殖系统畸形主要表现为无排卵孔、排卵孔凸出、子宫内无受精卵、小受精卵、性腺扭曲及虫；而子代</w:t>
      </w:r>
      <w:r w:rsidRPr="00A6478F">
        <w:rPr>
          <w:rFonts w:ascii="Times New Roman"/>
          <w:sz w:val="24"/>
          <w:szCs w:val="24"/>
          <w:lang w:eastAsia="zh-Hans"/>
        </w:rPr>
        <w:t>(F1-F2)</w:t>
      </w:r>
      <w:r w:rsidRPr="00A6478F">
        <w:rPr>
          <w:rFonts w:ascii="Times New Roman"/>
          <w:sz w:val="24"/>
          <w:szCs w:val="24"/>
          <w:lang w:eastAsia="zh-Hans"/>
        </w:rPr>
        <w:t>则表现为排卵孔凸出、单侧性腺发育不全及虫袋。亲代甲草胺暴露可导致子代</w:t>
      </w:r>
      <w:r w:rsidRPr="00A6478F">
        <w:rPr>
          <w:rFonts w:ascii="Times New Roman"/>
          <w:sz w:val="24"/>
          <w:szCs w:val="24"/>
          <w:lang w:eastAsia="zh-Hans"/>
        </w:rPr>
        <w:t>(F1-F2)</w:t>
      </w:r>
      <w:r w:rsidRPr="00A6478F">
        <w:rPr>
          <w:rFonts w:ascii="Times New Roman"/>
          <w:sz w:val="24"/>
          <w:szCs w:val="24"/>
          <w:lang w:eastAsia="zh-Hans"/>
        </w:rPr>
        <w:t>线虫生殖系统畸形百分比增加，</w:t>
      </w:r>
      <w:r w:rsidRPr="00A6478F">
        <w:rPr>
          <w:rFonts w:ascii="Times New Roman"/>
          <w:sz w:val="24"/>
          <w:szCs w:val="24"/>
          <w:lang w:eastAsia="zh-Hans"/>
        </w:rPr>
        <w:t>F1</w:t>
      </w:r>
      <w:r w:rsidRPr="00A6478F">
        <w:rPr>
          <w:rFonts w:ascii="Times New Roman"/>
          <w:sz w:val="24"/>
          <w:szCs w:val="24"/>
          <w:lang w:eastAsia="zh-Hans"/>
        </w:rPr>
        <w:t>线虫生殖系统畸形率分别为</w:t>
      </w:r>
      <w:r w:rsidRPr="00A6478F">
        <w:rPr>
          <w:rFonts w:ascii="Times New Roman"/>
          <w:sz w:val="24"/>
          <w:szCs w:val="24"/>
          <w:lang w:eastAsia="zh-Hans"/>
        </w:rPr>
        <w:t>4.04%,54.23%,49.40%,39.82%,17.83%,40.63%,18.27%.</w:t>
      </w:r>
      <w:r w:rsidR="007042AA">
        <w:rPr>
          <w:rFonts w:ascii="Times New Roman"/>
          <w:sz w:val="24"/>
          <w:szCs w:val="24"/>
          <w:lang w:eastAsia="zh-Hans"/>
        </w:rPr>
        <w:t xml:space="preserve"> </w:t>
      </w:r>
      <w:r w:rsidRPr="00A6478F">
        <w:rPr>
          <w:rFonts w:ascii="Times New Roman"/>
          <w:sz w:val="24"/>
          <w:szCs w:val="24"/>
          <w:lang w:eastAsia="zh-Hans"/>
        </w:rPr>
        <w:t>F2</w:t>
      </w:r>
      <w:r w:rsidRPr="00A6478F">
        <w:rPr>
          <w:rFonts w:ascii="Times New Roman"/>
          <w:sz w:val="24"/>
          <w:szCs w:val="24"/>
          <w:lang w:eastAsia="zh-Hans"/>
        </w:rPr>
        <w:t>线虫畸形率分别为</w:t>
      </w:r>
      <w:r w:rsidRPr="00A6478F">
        <w:rPr>
          <w:rFonts w:ascii="Times New Roman"/>
          <w:sz w:val="24"/>
          <w:szCs w:val="24"/>
          <w:lang w:eastAsia="zh-Hans"/>
        </w:rPr>
        <w:t>4.44%,81.94%,21.74%,47.37%,26.47%,81.85%,10.14%</w:t>
      </w:r>
      <w:r w:rsidRPr="00A6478F">
        <w:rPr>
          <w:rFonts w:ascii="Times New Roman"/>
          <w:sz w:val="24"/>
          <w:szCs w:val="24"/>
          <w:lang w:eastAsia="zh-Hans"/>
        </w:rPr>
        <w:t>；</w:t>
      </w:r>
      <w:r w:rsidRPr="00A6478F">
        <w:rPr>
          <w:rFonts w:ascii="Times New Roman"/>
          <w:sz w:val="24"/>
          <w:szCs w:val="24"/>
          <w:lang w:eastAsia="zh-Hans"/>
        </w:rPr>
        <w:t>0.08</w:t>
      </w:r>
      <w:r w:rsidR="007042AA" w:rsidRPr="00A6478F">
        <w:rPr>
          <w:rFonts w:ascii="Times New Roman"/>
          <w:sz w:val="24"/>
          <w:szCs w:val="24"/>
          <w:lang w:eastAsia="zh-Hans"/>
        </w:rPr>
        <w:t>μg/L</w:t>
      </w:r>
      <w:r w:rsidRPr="00A6478F">
        <w:rPr>
          <w:rFonts w:ascii="Times New Roman"/>
          <w:sz w:val="24"/>
          <w:szCs w:val="24"/>
          <w:lang w:eastAsia="zh-Hans"/>
        </w:rPr>
        <w:t>,8</w:t>
      </w:r>
      <w:r w:rsidR="007042AA" w:rsidRPr="00A6478F">
        <w:rPr>
          <w:rFonts w:ascii="Times New Roman"/>
          <w:sz w:val="24"/>
          <w:szCs w:val="24"/>
          <w:lang w:eastAsia="zh-Hans"/>
        </w:rPr>
        <w:t>μg/L</w:t>
      </w:r>
      <w:r w:rsidRPr="00A6478F">
        <w:rPr>
          <w:rFonts w:ascii="Times New Roman"/>
          <w:sz w:val="24"/>
          <w:szCs w:val="24"/>
          <w:lang w:eastAsia="zh-Hans"/>
        </w:rPr>
        <w:t>,800μg/L</w:t>
      </w:r>
      <w:r w:rsidRPr="00A6478F">
        <w:rPr>
          <w:rFonts w:ascii="Times New Roman"/>
          <w:sz w:val="24"/>
          <w:szCs w:val="24"/>
          <w:lang w:eastAsia="zh-Hans"/>
        </w:rPr>
        <w:t>畸形率显著高于</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。上述结果表明子代虽未暴露</w:t>
      </w:r>
      <w:r w:rsidRPr="00A6478F">
        <w:rPr>
          <w:rFonts w:ascii="Times New Roman"/>
          <w:sz w:val="24"/>
          <w:szCs w:val="24"/>
          <w:lang w:eastAsia="zh-Hans"/>
        </w:rPr>
        <w:t>,</w:t>
      </w:r>
      <w:r w:rsidRPr="00A6478F">
        <w:rPr>
          <w:rFonts w:ascii="Times New Roman"/>
          <w:sz w:val="24"/>
          <w:szCs w:val="24"/>
          <w:lang w:eastAsia="zh-Hans"/>
        </w:rPr>
        <w:t>但其生殖系统畸形率却显著增加。</w:t>
      </w:r>
    </w:p>
    <w:p w14:paraId="11C2CB79"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54C632B0" wp14:editId="5AF22DC9">
            <wp:extent cx="5196142" cy="4695825"/>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24" cstate="print">
                      <a:extLst>
                        <a:ext uri="{28A0092B-C50C-407E-A947-70E740481C1C}">
                          <a14:useLocalDpi xmlns:a14="http://schemas.microsoft.com/office/drawing/2010/main" val="0"/>
                        </a:ext>
                      </a:extLst>
                    </a:blip>
                    <a:srcRect l="1262" t="428"/>
                    <a:stretch>
                      <a:fillRect/>
                    </a:stretch>
                  </pic:blipFill>
                  <pic:spPr>
                    <a:xfrm>
                      <a:off x="0" y="0"/>
                      <a:ext cx="5215854" cy="4713639"/>
                    </a:xfrm>
                    <a:prstGeom prst="rect">
                      <a:avLst/>
                    </a:prstGeom>
                    <a:ln>
                      <a:noFill/>
                    </a:ln>
                  </pic:spPr>
                </pic:pic>
              </a:graphicData>
            </a:graphic>
          </wp:inline>
        </w:drawing>
      </w:r>
    </w:p>
    <w:p w14:paraId="79048CC9" w14:textId="0E878444" w:rsidR="00D237C3" w:rsidRPr="00A6478F" w:rsidRDefault="00D237C3" w:rsidP="00452DD7">
      <w:pPr>
        <w:pStyle w:val="ae"/>
        <w:spacing w:line="360" w:lineRule="auto"/>
        <w:ind w:firstLine="422"/>
        <w:jc w:val="center"/>
        <w:rPr>
          <w:rFonts w:ascii="Times New Roman"/>
          <w:szCs w:val="21"/>
          <w:lang w:eastAsia="zh-Hans"/>
        </w:rPr>
      </w:pPr>
      <w:r w:rsidRPr="00A6478F">
        <w:rPr>
          <w:rFonts w:ascii="Times New Roman"/>
          <w:b/>
          <w:szCs w:val="21"/>
          <w:lang w:eastAsia="zh-Hans"/>
        </w:rPr>
        <w:t>图</w:t>
      </w:r>
      <w:r w:rsidRPr="00A6478F">
        <w:rPr>
          <w:rFonts w:ascii="Times New Roman"/>
          <w:b/>
          <w:szCs w:val="21"/>
          <w:lang w:eastAsia="zh-Hans"/>
        </w:rPr>
        <w:t xml:space="preserve">2-11 </w:t>
      </w:r>
      <w:r w:rsidRPr="00A6478F">
        <w:rPr>
          <w:rFonts w:ascii="Times New Roman"/>
          <w:b/>
          <w:szCs w:val="21"/>
          <w:lang w:eastAsia="zh-Hans"/>
        </w:rPr>
        <w:t>亲代</w:t>
      </w:r>
      <w:r w:rsidRPr="00A6478F">
        <w:rPr>
          <w:rFonts w:ascii="Times New Roman"/>
          <w:b/>
          <w:szCs w:val="21"/>
          <w:lang w:eastAsia="zh-Hans"/>
        </w:rPr>
        <w:t>(</w:t>
      </w:r>
      <w:r w:rsidR="00A17FEF" w:rsidRPr="00A17FEF">
        <w:rPr>
          <w:rFonts w:ascii="Times New Roman"/>
          <w:szCs w:val="21"/>
          <w:lang w:eastAsia="zh-Hans"/>
        </w:rPr>
        <w:t>P0</w:t>
      </w:r>
      <w:r w:rsidRPr="00A6478F">
        <w:rPr>
          <w:rFonts w:ascii="Times New Roman"/>
          <w:b/>
          <w:szCs w:val="21"/>
          <w:lang w:eastAsia="zh-Hans"/>
        </w:rPr>
        <w:t>)</w:t>
      </w:r>
      <w:r w:rsidRPr="00A6478F">
        <w:rPr>
          <w:rFonts w:ascii="Times New Roman"/>
          <w:b/>
          <w:szCs w:val="21"/>
          <w:lang w:eastAsia="zh-Hans"/>
        </w:rPr>
        <w:t>甲草胺暴露对秀丽线虫生殖系统的代际影响</w:t>
      </w:r>
    </w:p>
    <w:p w14:paraId="3E9A0530" w14:textId="361398F6" w:rsidR="00D237C3" w:rsidRPr="00A6478F" w:rsidRDefault="00D237C3" w:rsidP="00D704C1">
      <w:pPr>
        <w:pStyle w:val="ae"/>
        <w:spacing w:line="360" w:lineRule="auto"/>
        <w:ind w:firstLine="420"/>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生殖系统的畸形表型，排卵孔凸出部分采用红色圆圈圈出；</w:t>
      </w:r>
      <w:r w:rsidRPr="00A6478F">
        <w:rPr>
          <w:rFonts w:ascii="Times New Roman"/>
          <w:szCs w:val="21"/>
          <w:lang w:eastAsia="zh-Hans"/>
        </w:rPr>
        <w:t>B</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生殖系统的畸形百分比。各剂量组至少</w:t>
      </w:r>
      <w:r w:rsidRPr="00A6478F">
        <w:rPr>
          <w:rFonts w:ascii="Times New Roman"/>
          <w:szCs w:val="21"/>
          <w:lang w:eastAsia="zh-Hans"/>
        </w:rPr>
        <w:t>100</w:t>
      </w:r>
      <w:r w:rsidRPr="00A6478F">
        <w:rPr>
          <w:rFonts w:ascii="Times New Roman"/>
          <w:szCs w:val="21"/>
          <w:lang w:eastAsia="zh-Hans"/>
        </w:rPr>
        <w:t>条线虫</w:t>
      </w:r>
      <w:r w:rsidRPr="00A6478F">
        <w:rPr>
          <w:rFonts w:ascii="Times New Roman"/>
          <w:szCs w:val="21"/>
          <w:lang w:eastAsia="zh-Hans"/>
        </w:rPr>
        <w:t>.</w:t>
      </w:r>
    </w:p>
    <w:p w14:paraId="35C5DA2E" w14:textId="7559C058" w:rsidR="00D237C3" w:rsidRPr="00A6478F" w:rsidRDefault="00D237C3" w:rsidP="00D237C3">
      <w:pPr>
        <w:pStyle w:val="ae"/>
        <w:spacing w:line="360" w:lineRule="auto"/>
        <w:ind w:firstLine="482"/>
        <w:rPr>
          <w:rFonts w:ascii="Times New Roman"/>
          <w:sz w:val="24"/>
          <w:szCs w:val="24"/>
          <w:lang w:eastAsia="zh-Hans"/>
        </w:rPr>
      </w:pPr>
      <w:r w:rsidRPr="00A6478F">
        <w:rPr>
          <w:rFonts w:ascii="Times New Roman"/>
          <w:b/>
          <w:sz w:val="24"/>
          <w:szCs w:val="24"/>
          <w:lang w:eastAsia="zh-Hans"/>
        </w:rPr>
        <w:lastRenderedPageBreak/>
        <w:t>2.1.4</w:t>
      </w:r>
      <w:r w:rsidR="0020189B" w:rsidRPr="00A6478F">
        <w:rPr>
          <w:rFonts w:ascii="Times New Roman"/>
          <w:b/>
          <w:sz w:val="24"/>
          <w:szCs w:val="24"/>
          <w:lang w:eastAsia="zh-Hans"/>
        </w:rPr>
        <w:t xml:space="preserve"> </w:t>
      </w:r>
      <w:r w:rsidRPr="00A6478F">
        <w:rPr>
          <w:rFonts w:ascii="Times New Roman"/>
          <w:b/>
          <w:sz w:val="24"/>
          <w:szCs w:val="24"/>
          <w:lang w:eastAsia="zh-Hans"/>
        </w:rPr>
        <w:t>亲代甲草胺暴露对子代线虫性腺发育的影响</w:t>
      </w:r>
    </w:p>
    <w:p w14:paraId="024FE517" w14:textId="7BC5E9B8"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F1</w:t>
      </w:r>
      <w:r w:rsidRPr="00A6478F">
        <w:rPr>
          <w:rFonts w:ascii="Times New Roman"/>
          <w:sz w:val="24"/>
          <w:szCs w:val="24"/>
          <w:lang w:eastAsia="zh-Hans"/>
        </w:rPr>
        <w:t>低剂量组</w:t>
      </w:r>
      <w:r w:rsidRPr="00A6478F">
        <w:rPr>
          <w:rFonts w:ascii="Times New Roman"/>
          <w:sz w:val="24"/>
          <w:szCs w:val="24"/>
          <w:lang w:eastAsia="zh-Hans"/>
        </w:rPr>
        <w:t>(0.08</w:t>
      </w:r>
      <w:r w:rsidR="007042AA" w:rsidRPr="00A6478F">
        <w:rPr>
          <w:rFonts w:ascii="Times New Roman"/>
          <w:sz w:val="24"/>
          <w:szCs w:val="24"/>
          <w:lang w:eastAsia="zh-Hans"/>
        </w:rPr>
        <w:t>μg/L</w:t>
      </w:r>
      <w:r w:rsidRPr="00A6478F">
        <w:rPr>
          <w:rFonts w:ascii="Times New Roman"/>
          <w:sz w:val="24"/>
          <w:szCs w:val="24"/>
          <w:lang w:eastAsia="zh-Hans"/>
        </w:rPr>
        <w:t>,0.8μg/L)</w:t>
      </w:r>
      <w:r w:rsidRPr="00A6478F">
        <w:rPr>
          <w:rFonts w:ascii="Times New Roman"/>
          <w:sz w:val="24"/>
          <w:szCs w:val="24"/>
          <w:lang w:eastAsia="zh-Hans"/>
        </w:rPr>
        <w:t>成虫期线虫百分比显著低于</w:t>
      </w:r>
      <w:r w:rsidR="00A17FEF" w:rsidRPr="00A17FEF">
        <w:rPr>
          <w:rFonts w:ascii="Times New Roman"/>
          <w:sz w:val="24"/>
          <w:szCs w:val="24"/>
          <w:lang w:eastAsia="zh-Hans"/>
        </w:rPr>
        <w:t>P0</w:t>
      </w:r>
      <w:r w:rsidR="007042AA">
        <w:rPr>
          <w:rFonts w:ascii="Times New Roman"/>
          <w:sz w:val="24"/>
          <w:szCs w:val="24"/>
          <w:lang w:eastAsia="zh-Hans"/>
        </w:rPr>
        <w:t xml:space="preserve"> </w:t>
      </w:r>
      <w:r w:rsidRPr="00A6478F">
        <w:rPr>
          <w:rFonts w:ascii="Times New Roman"/>
          <w:sz w:val="24"/>
          <w:szCs w:val="24"/>
          <w:lang w:eastAsia="zh-Hans"/>
        </w:rPr>
        <w:t>(</w:t>
      </w:r>
      <w:r w:rsidRPr="00A6478F">
        <w:rPr>
          <w:rFonts w:ascii="Times New Roman"/>
          <w:sz w:val="24"/>
          <w:szCs w:val="24"/>
          <w:lang w:eastAsia="zh-Hans"/>
        </w:rPr>
        <w:t>分别为</w:t>
      </w:r>
      <w:r w:rsidRPr="00A6478F">
        <w:rPr>
          <w:rFonts w:ascii="Times New Roman"/>
          <w:sz w:val="24"/>
          <w:szCs w:val="24"/>
          <w:lang w:eastAsia="zh-Hans"/>
        </w:rPr>
        <w:t xml:space="preserve">12.90%,17.57%); </w:t>
      </w:r>
      <w:r w:rsidRPr="00A6478F">
        <w:rPr>
          <w:rFonts w:ascii="Times New Roman"/>
          <w:sz w:val="24"/>
          <w:szCs w:val="24"/>
          <w:lang w:eastAsia="zh-Hans"/>
        </w:rPr>
        <w:t>其他剂量组均显著高于</w:t>
      </w:r>
      <w:r w:rsidR="00A17FEF" w:rsidRPr="00A17FEF">
        <w:rPr>
          <w:rFonts w:ascii="Times New Roman"/>
          <w:sz w:val="24"/>
          <w:szCs w:val="24"/>
          <w:lang w:eastAsia="zh-Hans"/>
        </w:rPr>
        <w:t>P0</w:t>
      </w:r>
      <w:r w:rsidRPr="00A6478F">
        <w:rPr>
          <w:rFonts w:ascii="Times New Roman"/>
          <w:sz w:val="24"/>
          <w:szCs w:val="24"/>
          <w:lang w:eastAsia="zh-Hans"/>
        </w:rPr>
        <w:t>。</w:t>
      </w:r>
      <w:r w:rsidRPr="00A6478F">
        <w:rPr>
          <w:rFonts w:ascii="Times New Roman"/>
          <w:sz w:val="24"/>
          <w:szCs w:val="24"/>
          <w:lang w:eastAsia="zh-Hans"/>
        </w:rPr>
        <w:t>F2</w:t>
      </w:r>
      <w:r w:rsidRPr="00A6478F">
        <w:rPr>
          <w:rFonts w:ascii="Times New Roman"/>
          <w:sz w:val="24"/>
          <w:szCs w:val="24"/>
          <w:lang w:eastAsia="zh-Hans"/>
        </w:rPr>
        <w:t>低剂量组</w:t>
      </w:r>
      <w:r w:rsidRPr="00A6478F">
        <w:rPr>
          <w:rFonts w:ascii="Times New Roman"/>
          <w:sz w:val="24"/>
          <w:szCs w:val="24"/>
          <w:lang w:eastAsia="zh-Hans"/>
        </w:rPr>
        <w:t>(0.08</w:t>
      </w:r>
      <w:r w:rsidR="007042AA" w:rsidRPr="00A6478F">
        <w:rPr>
          <w:rFonts w:ascii="Times New Roman"/>
          <w:sz w:val="24"/>
          <w:szCs w:val="24"/>
          <w:lang w:eastAsia="zh-Hans"/>
        </w:rPr>
        <w:t>μg/L</w:t>
      </w:r>
      <w:r w:rsidRPr="00A6478F">
        <w:rPr>
          <w:rFonts w:ascii="Times New Roman"/>
          <w:sz w:val="24"/>
          <w:szCs w:val="24"/>
          <w:lang w:eastAsia="zh-Hans"/>
        </w:rPr>
        <w:t>,0.8μg/L)</w:t>
      </w:r>
      <w:r w:rsidRPr="00A6478F">
        <w:rPr>
          <w:rFonts w:ascii="Times New Roman"/>
          <w:sz w:val="24"/>
          <w:szCs w:val="24"/>
          <w:lang w:eastAsia="zh-Hans"/>
        </w:rPr>
        <w:t>成虫期线虫百分比显著高于</w:t>
      </w:r>
      <w:r w:rsidRPr="00A6478F">
        <w:rPr>
          <w:rFonts w:ascii="Times New Roman"/>
          <w:sz w:val="24"/>
          <w:szCs w:val="24"/>
          <w:lang w:eastAsia="zh-Hans"/>
        </w:rPr>
        <w:t>F1</w:t>
      </w:r>
      <w:r w:rsidRPr="00A6478F">
        <w:rPr>
          <w:rFonts w:ascii="Times New Roman"/>
          <w:sz w:val="24"/>
          <w:szCs w:val="24"/>
          <w:lang w:eastAsia="zh-Hans"/>
        </w:rPr>
        <w:t>但低于</w:t>
      </w:r>
      <w:r w:rsidR="00A17FEF" w:rsidRPr="00A17FEF">
        <w:rPr>
          <w:rFonts w:ascii="Times New Roman"/>
          <w:sz w:val="24"/>
          <w:szCs w:val="24"/>
          <w:lang w:eastAsia="zh-Hans"/>
        </w:rPr>
        <w:t>P0</w:t>
      </w:r>
      <w:r w:rsidRPr="00A6478F">
        <w:rPr>
          <w:rFonts w:ascii="Times New Roman"/>
          <w:sz w:val="24"/>
          <w:szCs w:val="24"/>
          <w:lang w:eastAsia="zh-Hans"/>
        </w:rPr>
        <w:t xml:space="preserve"> (</w:t>
      </w:r>
      <w:r w:rsidRPr="00A6478F">
        <w:rPr>
          <w:rFonts w:ascii="Times New Roman"/>
          <w:sz w:val="24"/>
          <w:szCs w:val="24"/>
          <w:lang w:eastAsia="zh-Hans"/>
        </w:rPr>
        <w:t>分别为</w:t>
      </w:r>
      <w:r w:rsidRPr="00A6478F">
        <w:rPr>
          <w:rFonts w:ascii="Times New Roman"/>
          <w:sz w:val="24"/>
          <w:szCs w:val="24"/>
          <w:lang w:eastAsia="zh-Hans"/>
        </w:rPr>
        <w:t>35.62%,25.26%); 8000μg/L</w:t>
      </w:r>
      <w:r w:rsidRPr="00A6478F">
        <w:rPr>
          <w:rFonts w:ascii="Times New Roman"/>
          <w:sz w:val="24"/>
          <w:szCs w:val="24"/>
          <w:lang w:eastAsia="zh-Hans"/>
        </w:rPr>
        <w:t>成虫期线虫显著高于对应剂量的</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，甚至略高于对照组；但</w:t>
      </w:r>
      <w:r w:rsidRPr="00A6478F">
        <w:rPr>
          <w:rFonts w:ascii="Times New Roman"/>
          <w:sz w:val="24"/>
          <w:szCs w:val="24"/>
          <w:lang w:eastAsia="zh-Hans"/>
        </w:rPr>
        <w:t>80μg/L</w:t>
      </w:r>
      <w:r w:rsidRPr="00A6478F">
        <w:rPr>
          <w:rFonts w:ascii="Times New Roman"/>
          <w:sz w:val="24"/>
          <w:szCs w:val="24"/>
          <w:lang w:eastAsia="zh-Hans"/>
        </w:rPr>
        <w:t>成虫期线虫百分比最低</w:t>
      </w:r>
      <w:r w:rsidRPr="00A6478F">
        <w:rPr>
          <w:rFonts w:ascii="Times New Roman"/>
          <w:sz w:val="24"/>
          <w:szCs w:val="24"/>
          <w:lang w:eastAsia="zh-Hans"/>
        </w:rPr>
        <w:t>(27.27%)</w:t>
      </w:r>
      <w:r w:rsidRPr="00A6478F">
        <w:rPr>
          <w:rFonts w:ascii="Times New Roman"/>
          <w:sz w:val="24"/>
          <w:szCs w:val="24"/>
          <w:lang w:eastAsia="zh-Hans"/>
        </w:rPr>
        <w:t>，显著低于</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图</w:t>
      </w:r>
      <w:r w:rsidRPr="00A6478F">
        <w:rPr>
          <w:rFonts w:ascii="Times New Roman"/>
          <w:sz w:val="24"/>
          <w:szCs w:val="24"/>
          <w:lang w:eastAsia="zh-Hans"/>
        </w:rPr>
        <w:t>2-12A)</w:t>
      </w:r>
      <w:r w:rsidRPr="00A6478F">
        <w:rPr>
          <w:rFonts w:ascii="Times New Roman"/>
          <w:sz w:val="24"/>
          <w:szCs w:val="24"/>
          <w:lang w:eastAsia="zh-Hans"/>
        </w:rPr>
        <w:t>。</w:t>
      </w:r>
    </w:p>
    <w:p w14:paraId="4E1456AE" w14:textId="56111AB3"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sz w:val="24"/>
          <w:szCs w:val="24"/>
          <w:lang w:eastAsia="zh-Hans"/>
        </w:rPr>
        <w:t>采用</w:t>
      </w:r>
      <w:r w:rsidRPr="00A6478F">
        <w:rPr>
          <w:rFonts w:ascii="Times New Roman"/>
          <w:sz w:val="24"/>
          <w:szCs w:val="24"/>
          <w:lang w:eastAsia="zh-Hans"/>
        </w:rPr>
        <w:t>DAPI</w:t>
      </w:r>
      <w:r w:rsidRPr="00A6478F">
        <w:rPr>
          <w:rFonts w:ascii="Times New Roman"/>
          <w:sz w:val="24"/>
          <w:szCs w:val="24"/>
          <w:lang w:eastAsia="zh-Hans"/>
        </w:rPr>
        <w:t>染色测定亲代及子代总生殖细胞数</w:t>
      </w:r>
      <w:r w:rsidR="00DA49E7" w:rsidRPr="00A6478F">
        <w:rPr>
          <w:rFonts w:ascii="Times New Roman"/>
          <w:sz w:val="24"/>
          <w:szCs w:val="24"/>
          <w:lang w:eastAsia="zh-Hans"/>
        </w:rPr>
        <w:t>，</w:t>
      </w:r>
      <w:r w:rsidR="00A17FEF" w:rsidRPr="00A17FEF">
        <w:rPr>
          <w:rFonts w:ascii="Times New Roman"/>
          <w:sz w:val="24"/>
          <w:szCs w:val="24"/>
          <w:lang w:eastAsia="zh-Hans"/>
        </w:rPr>
        <w:t>P0</w:t>
      </w:r>
      <w:r w:rsidRPr="00A6478F">
        <w:rPr>
          <w:rFonts w:ascii="Times New Roman"/>
          <w:sz w:val="24"/>
          <w:szCs w:val="24"/>
          <w:lang w:eastAsia="zh-Hans"/>
        </w:rPr>
        <w:t>-F2</w:t>
      </w:r>
      <w:r w:rsidRPr="00A6478F">
        <w:rPr>
          <w:rFonts w:ascii="Times New Roman"/>
          <w:sz w:val="24"/>
          <w:szCs w:val="24"/>
          <w:lang w:eastAsia="zh-Hans"/>
        </w:rPr>
        <w:t>各剂量组线虫的总生殖细胞数均低于对照组</w:t>
      </w:r>
      <w:r w:rsidRPr="00A6478F">
        <w:rPr>
          <w:rFonts w:ascii="Times New Roman"/>
          <w:sz w:val="24"/>
          <w:szCs w:val="24"/>
          <w:lang w:eastAsia="zh-Hans"/>
        </w:rPr>
        <w:t>(</w:t>
      </w:r>
      <w:r w:rsidRPr="00A6478F">
        <w:rPr>
          <w:rFonts w:ascii="Times New Roman"/>
          <w:sz w:val="24"/>
          <w:szCs w:val="24"/>
          <w:lang w:eastAsia="zh-Hans"/>
        </w:rPr>
        <w:t>图</w:t>
      </w:r>
      <w:r w:rsidRPr="00A6478F">
        <w:rPr>
          <w:rFonts w:ascii="Times New Roman"/>
          <w:sz w:val="24"/>
          <w:szCs w:val="24"/>
          <w:lang w:eastAsia="zh-Hans"/>
        </w:rPr>
        <w:t>2-12B)</w:t>
      </w:r>
      <w:r w:rsidRPr="00A6478F">
        <w:rPr>
          <w:rFonts w:ascii="Times New Roman"/>
          <w:sz w:val="24"/>
          <w:szCs w:val="24"/>
          <w:lang w:eastAsia="zh-Hans"/>
        </w:rPr>
        <w:t>。</w:t>
      </w:r>
      <w:r w:rsidRPr="00A6478F">
        <w:rPr>
          <w:rFonts w:ascii="Times New Roman"/>
          <w:sz w:val="24"/>
          <w:szCs w:val="24"/>
          <w:lang w:eastAsia="zh-Hans"/>
        </w:rPr>
        <w:t>F1</w:t>
      </w:r>
      <w:r w:rsidRPr="00A6478F">
        <w:rPr>
          <w:rFonts w:ascii="Times New Roman"/>
          <w:sz w:val="24"/>
          <w:szCs w:val="24"/>
          <w:lang w:eastAsia="zh-Hans"/>
        </w:rPr>
        <w:t>线虫在</w:t>
      </w:r>
      <w:r w:rsidRPr="00A6478F">
        <w:rPr>
          <w:rFonts w:ascii="Times New Roman"/>
          <w:sz w:val="24"/>
          <w:szCs w:val="24"/>
          <w:lang w:eastAsia="zh-Hans"/>
        </w:rPr>
        <w:t>8</w:t>
      </w:r>
      <w:r w:rsidR="00B73BB4" w:rsidRPr="00A6478F">
        <w:rPr>
          <w:rFonts w:ascii="Times New Roman"/>
          <w:sz w:val="24"/>
          <w:szCs w:val="24"/>
          <w:lang w:eastAsia="zh-Hans"/>
        </w:rPr>
        <w:t>μg/L</w:t>
      </w:r>
      <w:r w:rsidRPr="00A6478F">
        <w:rPr>
          <w:rFonts w:ascii="Times New Roman"/>
          <w:sz w:val="24"/>
          <w:szCs w:val="24"/>
          <w:lang w:eastAsia="zh-Hans"/>
        </w:rPr>
        <w:t>,80μg/L</w:t>
      </w:r>
      <w:r w:rsidRPr="00A6478F">
        <w:rPr>
          <w:rFonts w:ascii="Times New Roman"/>
          <w:sz w:val="24"/>
          <w:szCs w:val="24"/>
          <w:lang w:eastAsia="zh-Hans"/>
        </w:rPr>
        <w:t>总生殖细胞数略高于</w:t>
      </w:r>
      <w:r w:rsidR="00A17FEF" w:rsidRPr="00A17FEF">
        <w:rPr>
          <w:rFonts w:ascii="Times New Roman"/>
          <w:sz w:val="24"/>
          <w:szCs w:val="24"/>
          <w:lang w:eastAsia="zh-Hans"/>
        </w:rPr>
        <w:t>P0</w:t>
      </w:r>
      <w:r w:rsidRPr="00A6478F">
        <w:rPr>
          <w:rFonts w:ascii="Times New Roman"/>
          <w:sz w:val="24"/>
          <w:szCs w:val="24"/>
          <w:lang w:eastAsia="zh-Hans"/>
        </w:rPr>
        <w:t>；其他剂量组均低于</w:t>
      </w:r>
      <w:r w:rsidR="00A17FEF" w:rsidRPr="00A17FEF">
        <w:rPr>
          <w:rFonts w:ascii="Times New Roman"/>
          <w:sz w:val="24"/>
          <w:szCs w:val="24"/>
          <w:lang w:eastAsia="zh-Hans"/>
        </w:rPr>
        <w:t>P0</w:t>
      </w:r>
      <w:r w:rsidRPr="00A6478F">
        <w:rPr>
          <w:rFonts w:ascii="Times New Roman"/>
          <w:sz w:val="24"/>
          <w:szCs w:val="24"/>
          <w:lang w:eastAsia="zh-Hans"/>
        </w:rPr>
        <w:t>,</w:t>
      </w:r>
      <w:r w:rsidRPr="00A6478F">
        <w:rPr>
          <w:rFonts w:ascii="Times New Roman"/>
          <w:sz w:val="24"/>
          <w:szCs w:val="24"/>
          <w:lang w:eastAsia="zh-Hans"/>
        </w:rPr>
        <w:t>且</w:t>
      </w:r>
      <w:r w:rsidRPr="00A6478F">
        <w:rPr>
          <w:rFonts w:ascii="Times New Roman"/>
          <w:sz w:val="24"/>
          <w:szCs w:val="24"/>
          <w:lang w:eastAsia="zh-Hans"/>
        </w:rPr>
        <w:t>800</w:t>
      </w:r>
      <w:r w:rsidR="00B73BB4"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下降更为显著。</w:t>
      </w:r>
      <w:r w:rsidRPr="00A6478F">
        <w:rPr>
          <w:rFonts w:ascii="Times New Roman"/>
          <w:sz w:val="24"/>
          <w:szCs w:val="24"/>
          <w:lang w:eastAsia="zh-Hans"/>
        </w:rPr>
        <w:t>F2</w:t>
      </w:r>
      <w:r w:rsidRPr="00A6478F">
        <w:rPr>
          <w:rFonts w:ascii="Times New Roman"/>
          <w:sz w:val="24"/>
          <w:szCs w:val="24"/>
          <w:lang w:eastAsia="zh-Hans"/>
        </w:rPr>
        <w:t>线虫在</w:t>
      </w:r>
      <w:r w:rsidRPr="00A6478F">
        <w:rPr>
          <w:rFonts w:ascii="Times New Roman"/>
          <w:sz w:val="24"/>
          <w:szCs w:val="24"/>
          <w:lang w:eastAsia="zh-Hans"/>
        </w:rPr>
        <w:t>0.08</w:t>
      </w:r>
      <w:r w:rsidR="00B73BB4" w:rsidRPr="00A6478F">
        <w:rPr>
          <w:rFonts w:ascii="Times New Roman"/>
          <w:sz w:val="24"/>
          <w:szCs w:val="24"/>
          <w:lang w:eastAsia="zh-Hans"/>
        </w:rPr>
        <w:t>μg/L</w:t>
      </w:r>
      <w:r w:rsidRPr="00A6478F">
        <w:rPr>
          <w:rFonts w:ascii="Times New Roman"/>
          <w:sz w:val="24"/>
          <w:szCs w:val="24"/>
          <w:lang w:eastAsia="zh-Hans"/>
        </w:rPr>
        <w:t>,0.8</w:t>
      </w:r>
      <w:r w:rsidR="00B73BB4" w:rsidRPr="00A6478F">
        <w:rPr>
          <w:rFonts w:ascii="Times New Roman"/>
          <w:sz w:val="24"/>
          <w:szCs w:val="24"/>
          <w:lang w:eastAsia="zh-Hans"/>
        </w:rPr>
        <w:t>μg/L</w:t>
      </w:r>
      <w:r w:rsidRPr="00A6478F">
        <w:rPr>
          <w:rFonts w:ascii="Times New Roman"/>
          <w:sz w:val="24"/>
          <w:szCs w:val="24"/>
          <w:lang w:eastAsia="zh-Hans"/>
        </w:rPr>
        <w:t>,8</w:t>
      </w:r>
      <w:r w:rsidR="00B73BB4" w:rsidRPr="00A6478F">
        <w:rPr>
          <w:rFonts w:ascii="Times New Roman"/>
          <w:sz w:val="24"/>
          <w:szCs w:val="24"/>
          <w:lang w:eastAsia="zh-Hans"/>
        </w:rPr>
        <w:t>μg/L</w:t>
      </w:r>
      <w:r w:rsidRPr="00A6478F">
        <w:rPr>
          <w:rFonts w:ascii="Times New Roman"/>
          <w:sz w:val="24"/>
          <w:szCs w:val="24"/>
          <w:lang w:eastAsia="zh-Hans"/>
        </w:rPr>
        <w:t>,80μg/L</w:t>
      </w:r>
      <w:r w:rsidRPr="00A6478F">
        <w:rPr>
          <w:rFonts w:ascii="Times New Roman"/>
          <w:sz w:val="24"/>
          <w:szCs w:val="24"/>
          <w:lang w:eastAsia="zh-Hans"/>
        </w:rPr>
        <w:t>总生殖细胞数均低于</w:t>
      </w:r>
      <w:r w:rsidRPr="00A6478F">
        <w:rPr>
          <w:rFonts w:ascii="Times New Roman"/>
          <w:sz w:val="24"/>
          <w:szCs w:val="24"/>
          <w:lang w:eastAsia="zh-Hans"/>
        </w:rPr>
        <w:t>F1</w:t>
      </w:r>
      <w:r w:rsidRPr="00A6478F">
        <w:rPr>
          <w:rFonts w:ascii="Times New Roman"/>
          <w:sz w:val="24"/>
          <w:szCs w:val="24"/>
          <w:lang w:eastAsia="zh-Hans"/>
        </w:rPr>
        <w:t>且</w:t>
      </w:r>
      <w:r w:rsidRPr="00A6478F">
        <w:rPr>
          <w:rFonts w:ascii="Times New Roman"/>
          <w:sz w:val="24"/>
          <w:szCs w:val="24"/>
          <w:lang w:eastAsia="zh-Hans"/>
        </w:rPr>
        <w:t>0.08μg/L</w:t>
      </w:r>
      <w:r w:rsidRPr="00A6478F">
        <w:rPr>
          <w:rFonts w:ascii="Times New Roman"/>
          <w:sz w:val="24"/>
          <w:szCs w:val="24"/>
          <w:lang w:eastAsia="zh-Hans"/>
        </w:rPr>
        <w:t>减少最为显著，而高剂量组</w:t>
      </w:r>
      <w:r w:rsidRPr="00A6478F">
        <w:rPr>
          <w:rFonts w:ascii="Times New Roman"/>
          <w:sz w:val="24"/>
          <w:szCs w:val="24"/>
          <w:lang w:eastAsia="zh-Hans"/>
        </w:rPr>
        <w:t>(800</w:t>
      </w:r>
      <w:r w:rsidR="00B73BB4" w:rsidRPr="00A6478F">
        <w:rPr>
          <w:rFonts w:ascii="Times New Roman"/>
          <w:sz w:val="24"/>
          <w:szCs w:val="24"/>
          <w:lang w:eastAsia="zh-Hans"/>
        </w:rPr>
        <w:t>μg/L</w:t>
      </w:r>
      <w:r w:rsidRPr="00A6478F">
        <w:rPr>
          <w:rFonts w:ascii="Times New Roman"/>
          <w:sz w:val="24"/>
          <w:szCs w:val="24"/>
          <w:lang w:eastAsia="zh-Hans"/>
        </w:rPr>
        <w:t>,8000μg/L)</w:t>
      </w:r>
      <w:r w:rsidRPr="00A6478F">
        <w:rPr>
          <w:rFonts w:ascii="Times New Roman"/>
          <w:sz w:val="24"/>
          <w:szCs w:val="24"/>
          <w:lang w:eastAsia="zh-Hans"/>
        </w:rPr>
        <w:t>线虫的总生殖细胞数远高于</w:t>
      </w:r>
      <w:r w:rsidR="00A17FEF" w:rsidRPr="00A17FEF">
        <w:rPr>
          <w:rFonts w:ascii="Times New Roman"/>
          <w:sz w:val="24"/>
          <w:szCs w:val="24"/>
          <w:lang w:eastAsia="zh-Hans"/>
        </w:rPr>
        <w:t>P0</w:t>
      </w:r>
      <w:r w:rsidRPr="00A6478F">
        <w:rPr>
          <w:rFonts w:ascii="Times New Roman"/>
          <w:sz w:val="24"/>
          <w:szCs w:val="24"/>
          <w:lang w:eastAsia="zh-Hans"/>
        </w:rPr>
        <w:t>及</w:t>
      </w:r>
      <w:r w:rsidRPr="00A6478F">
        <w:rPr>
          <w:rFonts w:ascii="Times New Roman"/>
          <w:sz w:val="24"/>
          <w:szCs w:val="24"/>
          <w:lang w:eastAsia="zh-Hans"/>
        </w:rPr>
        <w:t>F1</w:t>
      </w:r>
      <w:r w:rsidRPr="00A6478F">
        <w:rPr>
          <w:rFonts w:ascii="Times New Roman"/>
          <w:sz w:val="24"/>
          <w:szCs w:val="24"/>
          <w:lang w:eastAsia="zh-Hans"/>
        </w:rPr>
        <w:t>。上述结果表明，亲代甲草胺暴露可对子代线虫的性腺发育产生重要影响。</w:t>
      </w:r>
    </w:p>
    <w:p w14:paraId="7D4E3B4F" w14:textId="77777777" w:rsidR="00D237C3" w:rsidRPr="00A6478F" w:rsidRDefault="00D237C3" w:rsidP="00D237C3">
      <w:pPr>
        <w:pStyle w:val="ae"/>
        <w:spacing w:line="360" w:lineRule="auto"/>
        <w:ind w:firstLine="480"/>
        <w:rPr>
          <w:rFonts w:ascii="Times New Roman"/>
          <w:sz w:val="24"/>
          <w:szCs w:val="24"/>
          <w:lang w:eastAsia="zh-Hans"/>
        </w:rPr>
      </w:pPr>
      <w:r w:rsidRPr="00A6478F">
        <w:rPr>
          <w:rFonts w:ascii="Times New Roman"/>
          <w:noProof/>
          <w:sz w:val="24"/>
          <w:szCs w:val="24"/>
          <w:lang w:eastAsia="zh-Hans"/>
        </w:rPr>
        <w:drawing>
          <wp:inline distT="0" distB="0" distL="0" distR="0" wp14:anchorId="7E391A80" wp14:editId="613D9FCC">
            <wp:extent cx="5216209" cy="2819400"/>
            <wp:effectExtent l="0" t="0" r="381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25" cstate="print">
                      <a:extLst>
                        <a:ext uri="{28A0092B-C50C-407E-A947-70E740481C1C}">
                          <a14:useLocalDpi xmlns:a14="http://schemas.microsoft.com/office/drawing/2010/main" val="0"/>
                        </a:ext>
                      </a:extLst>
                    </a:blip>
                    <a:srcRect l="751" t="1454" r="1063" b="1574"/>
                    <a:stretch>
                      <a:fillRect/>
                    </a:stretch>
                  </pic:blipFill>
                  <pic:spPr>
                    <a:xfrm>
                      <a:off x="0" y="0"/>
                      <a:ext cx="5250914" cy="2838158"/>
                    </a:xfrm>
                    <a:prstGeom prst="rect">
                      <a:avLst/>
                    </a:prstGeom>
                    <a:ln>
                      <a:noFill/>
                    </a:ln>
                  </pic:spPr>
                </pic:pic>
              </a:graphicData>
            </a:graphic>
          </wp:inline>
        </w:drawing>
      </w:r>
    </w:p>
    <w:p w14:paraId="3D463E56" w14:textId="7D9DF82F" w:rsidR="00D237C3" w:rsidRPr="00A6478F" w:rsidRDefault="00D237C3" w:rsidP="00DA49E7">
      <w:pPr>
        <w:pStyle w:val="ae"/>
        <w:spacing w:line="360" w:lineRule="auto"/>
        <w:ind w:firstLine="422"/>
        <w:jc w:val="center"/>
        <w:rPr>
          <w:rFonts w:ascii="Times New Roman"/>
          <w:b/>
          <w:szCs w:val="21"/>
          <w:lang w:eastAsia="zh-Hans"/>
        </w:rPr>
      </w:pPr>
      <w:r w:rsidRPr="00A6478F">
        <w:rPr>
          <w:rFonts w:ascii="Times New Roman"/>
          <w:b/>
          <w:szCs w:val="21"/>
          <w:lang w:eastAsia="zh-Hans"/>
        </w:rPr>
        <w:t>图</w:t>
      </w:r>
      <w:r w:rsidRPr="00A6478F">
        <w:rPr>
          <w:rFonts w:ascii="Times New Roman"/>
          <w:b/>
          <w:szCs w:val="21"/>
          <w:lang w:eastAsia="zh-Hans"/>
        </w:rPr>
        <w:t xml:space="preserve">2-12 </w:t>
      </w:r>
      <w:r w:rsidRPr="00A6478F">
        <w:rPr>
          <w:rFonts w:ascii="Times New Roman"/>
          <w:b/>
          <w:szCs w:val="21"/>
          <w:lang w:eastAsia="zh-Hans"/>
        </w:rPr>
        <w:t>亲代</w:t>
      </w:r>
      <w:r w:rsidRPr="00A6478F">
        <w:rPr>
          <w:rFonts w:ascii="Times New Roman"/>
          <w:b/>
          <w:szCs w:val="21"/>
          <w:lang w:eastAsia="zh-Hans"/>
        </w:rPr>
        <w:t>(</w:t>
      </w:r>
      <w:r w:rsidR="00A17FEF" w:rsidRPr="00A17FEF">
        <w:rPr>
          <w:rFonts w:ascii="Times New Roman"/>
          <w:szCs w:val="21"/>
          <w:lang w:eastAsia="zh-Hans"/>
        </w:rPr>
        <w:t>P0</w:t>
      </w:r>
      <w:r w:rsidRPr="00A6478F">
        <w:rPr>
          <w:rFonts w:ascii="Times New Roman"/>
          <w:b/>
          <w:szCs w:val="21"/>
          <w:lang w:eastAsia="zh-Hans"/>
        </w:rPr>
        <w:t>)</w:t>
      </w:r>
      <w:r w:rsidRPr="00A6478F">
        <w:rPr>
          <w:rFonts w:ascii="Times New Roman"/>
          <w:b/>
          <w:szCs w:val="21"/>
          <w:lang w:eastAsia="zh-Hans"/>
        </w:rPr>
        <w:t>甲草胺暴露对秀丽线虫的跨代生殖及发育毒性</w:t>
      </w:r>
    </w:p>
    <w:p w14:paraId="4AD22DCD" w14:textId="69CC7690" w:rsidR="00D237C3" w:rsidRPr="00A6478F" w:rsidRDefault="00D237C3" w:rsidP="00D704C1">
      <w:pPr>
        <w:pStyle w:val="ae"/>
        <w:spacing w:line="360" w:lineRule="auto"/>
        <w:ind w:firstLine="420"/>
        <w:jc w:val="left"/>
        <w:rPr>
          <w:rFonts w:ascii="Times New Roman"/>
          <w:szCs w:val="21"/>
          <w:lang w:eastAsia="zh-Hans"/>
        </w:rPr>
      </w:pPr>
      <w:r w:rsidRPr="00A6478F">
        <w:rPr>
          <w:rFonts w:ascii="Times New Roman"/>
          <w:szCs w:val="21"/>
          <w:lang w:eastAsia="zh-Hans"/>
        </w:rPr>
        <w:t>其中</w:t>
      </w:r>
      <w:r w:rsidRPr="00A6478F">
        <w:rPr>
          <w:rFonts w:ascii="Times New Roman"/>
          <w:szCs w:val="21"/>
          <w:lang w:eastAsia="zh-Hans"/>
        </w:rPr>
        <w:t>A</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性腺发育</w:t>
      </w:r>
      <w:r w:rsidR="00B73BB4">
        <w:rPr>
          <w:rFonts w:ascii="Times New Roman" w:hint="eastAsia"/>
          <w:szCs w:val="21"/>
          <w:lang w:eastAsia="zh-Hans"/>
        </w:rPr>
        <w:t>阶段</w:t>
      </w:r>
      <w:r w:rsidRPr="00A6478F">
        <w:rPr>
          <w:rFonts w:ascii="Times New Roman"/>
          <w:szCs w:val="21"/>
          <w:lang w:eastAsia="zh-Hans"/>
        </w:rPr>
        <w:t>的变化；</w:t>
      </w:r>
      <w:r w:rsidRPr="00A6478F">
        <w:rPr>
          <w:rFonts w:ascii="Times New Roman"/>
          <w:szCs w:val="21"/>
          <w:lang w:eastAsia="zh-Hans"/>
        </w:rPr>
        <w:t>B</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总生殖细胞数的变化；</w:t>
      </w:r>
      <w:r w:rsidRPr="00A6478F">
        <w:rPr>
          <w:rFonts w:ascii="Times New Roman"/>
          <w:szCs w:val="21"/>
          <w:lang w:eastAsia="zh-Hans"/>
        </w:rPr>
        <w:t>C</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体长的变化；</w:t>
      </w:r>
      <w:r w:rsidRPr="00A6478F">
        <w:rPr>
          <w:rFonts w:ascii="Times New Roman"/>
          <w:szCs w:val="21"/>
          <w:lang w:eastAsia="zh-Hans"/>
        </w:rPr>
        <w:t>D</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体宽的变化；</w:t>
      </w:r>
      <w:r w:rsidRPr="00A6478F">
        <w:rPr>
          <w:rFonts w:ascii="Times New Roman"/>
          <w:szCs w:val="21"/>
          <w:lang w:eastAsia="zh-Hans"/>
        </w:rPr>
        <w:t>E</w:t>
      </w:r>
      <w:r w:rsidRPr="00A6478F">
        <w:rPr>
          <w:rFonts w:ascii="Times New Roman"/>
          <w:szCs w:val="21"/>
          <w:lang w:eastAsia="zh-Hans"/>
        </w:rPr>
        <w:t>为</w:t>
      </w:r>
      <w:r w:rsidR="00A17FEF" w:rsidRPr="00A17FEF">
        <w:rPr>
          <w:rFonts w:ascii="Times New Roman"/>
          <w:szCs w:val="21"/>
          <w:lang w:eastAsia="zh-Hans"/>
        </w:rPr>
        <w:t>P0</w:t>
      </w:r>
      <w:r w:rsidRPr="00A6478F">
        <w:rPr>
          <w:rFonts w:ascii="Times New Roman"/>
          <w:szCs w:val="21"/>
          <w:lang w:eastAsia="zh-Hans"/>
        </w:rPr>
        <w:t>-F2</w:t>
      </w:r>
      <w:r w:rsidRPr="00A6478F">
        <w:rPr>
          <w:rFonts w:ascii="Times New Roman"/>
          <w:szCs w:val="21"/>
          <w:lang w:eastAsia="zh-Hans"/>
        </w:rPr>
        <w:t>体型的变化。数据采用</w:t>
      </w:r>
      <w:proofErr w:type="spellStart"/>
      <w:r w:rsidRPr="00A6478F">
        <w:rPr>
          <w:rFonts w:ascii="Times New Roman"/>
          <w:szCs w:val="21"/>
          <w:lang w:eastAsia="zh-Hans"/>
        </w:rPr>
        <w:t>mean±SEM</w:t>
      </w:r>
      <w:proofErr w:type="spellEnd"/>
      <w:r w:rsidRPr="00A6478F">
        <w:rPr>
          <w:rFonts w:ascii="Times New Roman"/>
          <w:szCs w:val="21"/>
          <w:lang w:eastAsia="zh-Hans"/>
        </w:rPr>
        <w:t>。与对照相比，</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 xml:space="preserve">&lt;0.01; </w:t>
      </w:r>
      <w:r w:rsidRPr="00A6478F">
        <w:rPr>
          <w:rFonts w:ascii="Times New Roman"/>
          <w:szCs w:val="21"/>
          <w:vertAlign w:val="superscript"/>
          <w:lang w:eastAsia="zh-Hans"/>
        </w:rPr>
        <w:t>*</w:t>
      </w:r>
      <w:r w:rsidR="009D38DD">
        <w:rPr>
          <w:rFonts w:ascii="Times New Roman"/>
          <w:i/>
          <w:iCs/>
          <w:szCs w:val="21"/>
          <w:lang w:eastAsia="zh-Hans"/>
        </w:rPr>
        <w:t>P</w:t>
      </w:r>
      <w:r w:rsidRPr="00A6478F">
        <w:rPr>
          <w:rFonts w:ascii="Times New Roman"/>
          <w:szCs w:val="21"/>
          <w:lang w:eastAsia="zh-Hans"/>
        </w:rPr>
        <w:t>&lt;0.05.</w:t>
      </w:r>
    </w:p>
    <w:p w14:paraId="7C33F307" w14:textId="0F34D6A0" w:rsidR="00D237C3" w:rsidRPr="00A6478F" w:rsidRDefault="00D237C3" w:rsidP="00D237C3">
      <w:pPr>
        <w:pStyle w:val="ae"/>
        <w:spacing w:line="360" w:lineRule="auto"/>
        <w:ind w:firstLine="482"/>
        <w:rPr>
          <w:rFonts w:ascii="Times New Roman"/>
          <w:b/>
          <w:sz w:val="24"/>
          <w:szCs w:val="24"/>
          <w:lang w:eastAsia="zh-Hans"/>
        </w:rPr>
      </w:pPr>
      <w:r w:rsidRPr="00A6478F">
        <w:rPr>
          <w:rFonts w:ascii="Times New Roman"/>
          <w:b/>
          <w:sz w:val="24"/>
          <w:szCs w:val="24"/>
          <w:lang w:eastAsia="zh-Hans"/>
        </w:rPr>
        <w:t>2.2</w:t>
      </w:r>
      <w:r w:rsidR="0020189B" w:rsidRPr="00A6478F">
        <w:rPr>
          <w:rFonts w:ascii="Times New Roman"/>
          <w:b/>
          <w:sz w:val="24"/>
          <w:szCs w:val="24"/>
          <w:lang w:eastAsia="zh-Hans"/>
        </w:rPr>
        <w:t xml:space="preserve"> </w:t>
      </w:r>
      <w:r w:rsidRPr="00A6478F">
        <w:rPr>
          <w:rFonts w:ascii="Times New Roman"/>
          <w:b/>
          <w:sz w:val="24"/>
          <w:szCs w:val="24"/>
          <w:lang w:eastAsia="zh-Hans"/>
        </w:rPr>
        <w:t>亲代甲草胺暴露可诱导跨代发育毒性</w:t>
      </w:r>
    </w:p>
    <w:p w14:paraId="6FFF4069" w14:textId="5762B96C" w:rsidR="00D237C3" w:rsidRPr="00A6478F" w:rsidRDefault="00A17FEF" w:rsidP="00D237C3">
      <w:pPr>
        <w:pStyle w:val="ae"/>
        <w:spacing w:line="360" w:lineRule="auto"/>
        <w:ind w:firstLine="480"/>
        <w:rPr>
          <w:rFonts w:ascii="Times New Roman"/>
          <w:sz w:val="24"/>
          <w:szCs w:val="24"/>
          <w:lang w:eastAsia="zh-Hans"/>
        </w:rPr>
      </w:pPr>
      <w:r w:rsidRPr="00A17FEF">
        <w:rPr>
          <w:rFonts w:ascii="Times New Roman"/>
          <w:sz w:val="24"/>
          <w:szCs w:val="24"/>
          <w:lang w:eastAsia="zh-Hans"/>
        </w:rPr>
        <w:t>P0</w:t>
      </w:r>
      <w:r w:rsidR="00D237C3" w:rsidRPr="00A6478F">
        <w:rPr>
          <w:rFonts w:ascii="Times New Roman"/>
          <w:sz w:val="24"/>
          <w:szCs w:val="24"/>
          <w:lang w:eastAsia="zh-Hans"/>
        </w:rPr>
        <w:t>各剂量组线虫的体长高于对照组，且呈倒</w:t>
      </w:r>
      <w:r w:rsidR="00D237C3" w:rsidRPr="00A6478F">
        <w:rPr>
          <w:rFonts w:ascii="Times New Roman"/>
          <w:sz w:val="24"/>
          <w:szCs w:val="24"/>
          <w:lang w:eastAsia="zh-Hans"/>
        </w:rPr>
        <w:t>U</w:t>
      </w:r>
      <w:r w:rsidR="00D237C3" w:rsidRPr="00A6478F">
        <w:rPr>
          <w:rFonts w:ascii="Times New Roman"/>
          <w:sz w:val="24"/>
          <w:szCs w:val="24"/>
          <w:lang w:eastAsia="zh-Hans"/>
        </w:rPr>
        <w:t>型曲线，</w:t>
      </w:r>
      <w:r w:rsidR="00D237C3" w:rsidRPr="00A6478F">
        <w:rPr>
          <w:rFonts w:ascii="Times New Roman"/>
          <w:sz w:val="24"/>
          <w:szCs w:val="24"/>
          <w:lang w:eastAsia="zh-Hans"/>
        </w:rPr>
        <w:t>8μg/L</w:t>
      </w:r>
      <w:r w:rsidR="00D237C3" w:rsidRPr="00A6478F">
        <w:rPr>
          <w:rFonts w:ascii="Times New Roman"/>
          <w:sz w:val="24"/>
          <w:szCs w:val="24"/>
          <w:lang w:eastAsia="zh-Hans"/>
        </w:rPr>
        <w:t>达到最大值。除</w:t>
      </w:r>
      <w:r w:rsidR="00D237C3" w:rsidRPr="00A6478F">
        <w:rPr>
          <w:rFonts w:ascii="Times New Roman"/>
          <w:sz w:val="24"/>
          <w:szCs w:val="24"/>
          <w:lang w:eastAsia="zh-Hans"/>
        </w:rPr>
        <w:t>8μg/L</w:t>
      </w:r>
      <w:r w:rsidR="00D237C3" w:rsidRPr="00A6478F">
        <w:rPr>
          <w:rFonts w:ascii="Times New Roman"/>
          <w:sz w:val="24"/>
          <w:szCs w:val="24"/>
          <w:lang w:eastAsia="zh-Hans"/>
        </w:rPr>
        <w:t>之外</w:t>
      </w:r>
      <w:r w:rsidR="00D237C3" w:rsidRPr="00A6478F">
        <w:rPr>
          <w:rFonts w:ascii="Times New Roman"/>
          <w:sz w:val="24"/>
          <w:szCs w:val="24"/>
          <w:lang w:eastAsia="zh-Hans"/>
        </w:rPr>
        <w:t>, F1</w:t>
      </w:r>
      <w:r w:rsidR="00D237C3" w:rsidRPr="00A6478F">
        <w:rPr>
          <w:rFonts w:ascii="Times New Roman"/>
          <w:sz w:val="24"/>
          <w:szCs w:val="24"/>
          <w:lang w:eastAsia="zh-Hans"/>
        </w:rPr>
        <w:t>各剂量组线虫的体长低于对照组</w:t>
      </w:r>
      <w:r w:rsidR="00D237C3" w:rsidRPr="00A6478F">
        <w:rPr>
          <w:rFonts w:ascii="Times New Roman"/>
          <w:sz w:val="24"/>
          <w:szCs w:val="24"/>
          <w:lang w:eastAsia="zh-Hans"/>
        </w:rPr>
        <w:t>, 0.08</w:t>
      </w:r>
      <w:r w:rsidR="00F118A9" w:rsidRPr="00A6478F">
        <w:rPr>
          <w:rFonts w:ascii="Times New Roman"/>
          <w:sz w:val="24"/>
          <w:szCs w:val="24"/>
          <w:lang w:eastAsia="zh-Hans"/>
        </w:rPr>
        <w:t>μg/L</w:t>
      </w:r>
      <w:r w:rsidR="00D237C3" w:rsidRPr="00A6478F">
        <w:rPr>
          <w:rFonts w:ascii="Times New Roman"/>
          <w:sz w:val="24"/>
          <w:szCs w:val="24"/>
          <w:lang w:eastAsia="zh-Hans"/>
        </w:rPr>
        <w:t>,0.8μg/L</w:t>
      </w:r>
      <w:r w:rsidR="00D237C3" w:rsidRPr="00A6478F">
        <w:rPr>
          <w:rFonts w:ascii="Times New Roman"/>
          <w:sz w:val="24"/>
          <w:szCs w:val="24"/>
          <w:lang w:eastAsia="zh-Hans"/>
        </w:rPr>
        <w:t>减少最为显著</w:t>
      </w:r>
      <w:r w:rsidR="00D237C3" w:rsidRPr="00A6478F">
        <w:rPr>
          <w:rFonts w:ascii="Times New Roman"/>
          <w:sz w:val="24"/>
          <w:szCs w:val="24"/>
          <w:lang w:eastAsia="zh-Hans"/>
        </w:rPr>
        <w:lastRenderedPageBreak/>
        <w:t>(</w:t>
      </w:r>
      <w:r w:rsidR="00D237C3" w:rsidRPr="00A6478F">
        <w:rPr>
          <w:rFonts w:ascii="Times New Roman"/>
          <w:sz w:val="24"/>
          <w:szCs w:val="24"/>
          <w:lang w:eastAsia="zh-Hans"/>
        </w:rPr>
        <w:t>分别为对照组的</w:t>
      </w:r>
      <w:r w:rsidR="00D237C3" w:rsidRPr="00A6478F">
        <w:rPr>
          <w:rFonts w:ascii="Times New Roman"/>
          <w:sz w:val="24"/>
          <w:szCs w:val="24"/>
          <w:lang w:eastAsia="zh-Hans"/>
        </w:rPr>
        <w:t>77.34%, 87.63%)</w:t>
      </w:r>
      <w:r w:rsidR="00D237C3" w:rsidRPr="00A6478F">
        <w:rPr>
          <w:rFonts w:ascii="Times New Roman"/>
          <w:sz w:val="24"/>
          <w:szCs w:val="24"/>
          <w:lang w:eastAsia="zh-Hans"/>
        </w:rPr>
        <w:t>；</w:t>
      </w:r>
      <w:r w:rsidR="00D237C3" w:rsidRPr="00A6478F">
        <w:rPr>
          <w:rFonts w:ascii="Times New Roman"/>
          <w:sz w:val="24"/>
          <w:szCs w:val="24"/>
          <w:lang w:eastAsia="zh-Hans"/>
        </w:rPr>
        <w:t>F1</w:t>
      </w:r>
      <w:r w:rsidR="00D237C3" w:rsidRPr="00A6478F">
        <w:rPr>
          <w:rFonts w:ascii="Times New Roman"/>
          <w:sz w:val="24"/>
          <w:szCs w:val="24"/>
          <w:lang w:eastAsia="zh-Hans"/>
        </w:rPr>
        <w:t>线虫体长明显低于</w:t>
      </w:r>
      <w:r w:rsidRPr="00A17FEF">
        <w:rPr>
          <w:rFonts w:ascii="Times New Roman"/>
          <w:sz w:val="24"/>
          <w:szCs w:val="24"/>
          <w:lang w:eastAsia="zh-Hans"/>
        </w:rPr>
        <w:t>P0</w:t>
      </w:r>
      <w:r w:rsidR="00D237C3" w:rsidRPr="00A6478F">
        <w:rPr>
          <w:rFonts w:ascii="Times New Roman"/>
          <w:sz w:val="24"/>
          <w:szCs w:val="24"/>
          <w:lang w:eastAsia="zh-Hans"/>
        </w:rPr>
        <w:t>。除</w:t>
      </w:r>
      <w:r w:rsidR="00D237C3" w:rsidRPr="00A6478F">
        <w:rPr>
          <w:rFonts w:ascii="Times New Roman"/>
          <w:sz w:val="24"/>
          <w:szCs w:val="24"/>
          <w:lang w:eastAsia="zh-Hans"/>
        </w:rPr>
        <w:t>8</w:t>
      </w:r>
      <w:r w:rsidR="00F118A9" w:rsidRPr="00A6478F">
        <w:rPr>
          <w:rFonts w:ascii="Times New Roman"/>
          <w:sz w:val="24"/>
          <w:szCs w:val="24"/>
          <w:lang w:eastAsia="zh-Hans"/>
        </w:rPr>
        <w:t>μg/L</w:t>
      </w:r>
      <w:r w:rsidR="00D237C3" w:rsidRPr="00A6478F">
        <w:rPr>
          <w:rFonts w:ascii="Times New Roman"/>
          <w:sz w:val="24"/>
          <w:szCs w:val="24"/>
          <w:lang w:eastAsia="zh-Hans"/>
        </w:rPr>
        <w:t>,80μg/L</w:t>
      </w:r>
      <w:r w:rsidR="00D237C3" w:rsidRPr="00A6478F">
        <w:rPr>
          <w:rFonts w:ascii="Times New Roman"/>
          <w:sz w:val="24"/>
          <w:szCs w:val="24"/>
          <w:lang w:eastAsia="zh-Hans"/>
        </w:rPr>
        <w:t>之外，</w:t>
      </w:r>
      <w:r w:rsidR="00D237C3" w:rsidRPr="00A6478F">
        <w:rPr>
          <w:rFonts w:ascii="Times New Roman"/>
          <w:sz w:val="24"/>
          <w:szCs w:val="24"/>
          <w:lang w:eastAsia="zh-Hans"/>
        </w:rPr>
        <w:t>F2</w:t>
      </w:r>
      <w:r w:rsidR="00D237C3" w:rsidRPr="00A6478F">
        <w:rPr>
          <w:rFonts w:ascii="Times New Roman"/>
          <w:sz w:val="24"/>
          <w:szCs w:val="24"/>
          <w:lang w:eastAsia="zh-Hans"/>
        </w:rPr>
        <w:t>其他剂量组线虫的体长远高于</w:t>
      </w:r>
      <w:r w:rsidR="00D237C3" w:rsidRPr="00A6478F">
        <w:rPr>
          <w:rFonts w:ascii="Times New Roman"/>
          <w:sz w:val="24"/>
          <w:szCs w:val="24"/>
          <w:lang w:eastAsia="zh-Hans"/>
        </w:rPr>
        <w:t>F1</w:t>
      </w:r>
      <w:r w:rsidR="00D237C3" w:rsidRPr="00A6478F">
        <w:rPr>
          <w:rFonts w:ascii="Times New Roman"/>
          <w:sz w:val="24"/>
          <w:szCs w:val="24"/>
          <w:lang w:eastAsia="zh-Hans"/>
        </w:rPr>
        <w:t>；除</w:t>
      </w:r>
      <w:r w:rsidR="00D237C3" w:rsidRPr="00A6478F">
        <w:rPr>
          <w:rFonts w:ascii="Times New Roman"/>
          <w:sz w:val="24"/>
          <w:szCs w:val="24"/>
          <w:lang w:eastAsia="zh-Hans"/>
        </w:rPr>
        <w:t>0.08</w:t>
      </w:r>
      <w:r w:rsidR="00F118A9" w:rsidRPr="00A6478F">
        <w:rPr>
          <w:rFonts w:ascii="Times New Roman"/>
          <w:sz w:val="24"/>
          <w:szCs w:val="24"/>
          <w:lang w:eastAsia="zh-Hans"/>
        </w:rPr>
        <w:t>μg/L</w:t>
      </w:r>
      <w:r w:rsidR="00D237C3" w:rsidRPr="00A6478F">
        <w:rPr>
          <w:rFonts w:ascii="Times New Roman"/>
          <w:sz w:val="24"/>
          <w:szCs w:val="24"/>
          <w:lang w:eastAsia="zh-Hans"/>
        </w:rPr>
        <w:t>,8000μg/L</w:t>
      </w:r>
      <w:r w:rsidR="00D237C3" w:rsidRPr="00A6478F">
        <w:rPr>
          <w:rFonts w:ascii="Times New Roman"/>
          <w:sz w:val="24"/>
          <w:szCs w:val="24"/>
          <w:lang w:eastAsia="zh-Hans"/>
        </w:rPr>
        <w:t>之外，其他剂量组</w:t>
      </w:r>
      <w:r w:rsidR="00D237C3" w:rsidRPr="00A6478F">
        <w:rPr>
          <w:rFonts w:ascii="Times New Roman"/>
          <w:sz w:val="24"/>
          <w:szCs w:val="24"/>
          <w:lang w:eastAsia="zh-Hans"/>
        </w:rPr>
        <w:t>F2</w:t>
      </w:r>
      <w:r w:rsidR="00D237C3" w:rsidRPr="00A6478F">
        <w:rPr>
          <w:rFonts w:ascii="Times New Roman"/>
          <w:sz w:val="24"/>
          <w:szCs w:val="24"/>
          <w:lang w:eastAsia="zh-Hans"/>
        </w:rPr>
        <w:t>线虫体长远低于</w:t>
      </w:r>
      <w:r w:rsidRPr="00A17FEF">
        <w:rPr>
          <w:rFonts w:ascii="Times New Roman"/>
          <w:sz w:val="24"/>
          <w:szCs w:val="24"/>
          <w:lang w:eastAsia="zh-Hans"/>
        </w:rPr>
        <w:t>P0</w:t>
      </w:r>
      <w:r w:rsidR="00D237C3" w:rsidRPr="00A6478F">
        <w:rPr>
          <w:rFonts w:ascii="Times New Roman"/>
          <w:sz w:val="24"/>
          <w:szCs w:val="24"/>
          <w:lang w:eastAsia="zh-Hans"/>
        </w:rPr>
        <w:t xml:space="preserve"> (</w:t>
      </w:r>
      <w:r w:rsidR="00D237C3" w:rsidRPr="00A6478F">
        <w:rPr>
          <w:rFonts w:ascii="Times New Roman"/>
          <w:sz w:val="24"/>
          <w:szCs w:val="24"/>
          <w:lang w:eastAsia="zh-Hans"/>
        </w:rPr>
        <w:t>图</w:t>
      </w:r>
      <w:r w:rsidR="00D237C3" w:rsidRPr="00A6478F">
        <w:rPr>
          <w:rFonts w:ascii="Times New Roman"/>
          <w:sz w:val="24"/>
          <w:szCs w:val="24"/>
          <w:lang w:eastAsia="zh-Hans"/>
        </w:rPr>
        <w:t>2-12C)</w:t>
      </w:r>
      <w:r w:rsidR="00D237C3" w:rsidRPr="00A6478F">
        <w:rPr>
          <w:rFonts w:ascii="Times New Roman"/>
          <w:sz w:val="24"/>
          <w:szCs w:val="24"/>
          <w:lang w:eastAsia="zh-Hans"/>
        </w:rPr>
        <w:t>。除</w:t>
      </w:r>
      <w:r w:rsidR="00D237C3" w:rsidRPr="00A6478F">
        <w:rPr>
          <w:rFonts w:ascii="Times New Roman"/>
          <w:sz w:val="24"/>
          <w:szCs w:val="24"/>
          <w:lang w:eastAsia="zh-Hans"/>
        </w:rPr>
        <w:t>800μg/L</w:t>
      </w:r>
      <w:r w:rsidR="00D237C3" w:rsidRPr="00A6478F">
        <w:rPr>
          <w:rFonts w:ascii="Times New Roman"/>
          <w:sz w:val="24"/>
          <w:szCs w:val="24"/>
          <w:lang w:eastAsia="zh-Hans"/>
        </w:rPr>
        <w:t>之外，</w:t>
      </w:r>
      <w:r w:rsidRPr="00A17FEF">
        <w:rPr>
          <w:rFonts w:ascii="Times New Roman"/>
          <w:sz w:val="24"/>
          <w:szCs w:val="24"/>
          <w:lang w:eastAsia="zh-Hans"/>
        </w:rPr>
        <w:t>P0</w:t>
      </w:r>
      <w:r w:rsidR="00D237C3" w:rsidRPr="00A6478F">
        <w:rPr>
          <w:rFonts w:ascii="Times New Roman"/>
          <w:sz w:val="24"/>
          <w:szCs w:val="24"/>
          <w:lang w:eastAsia="zh-Hans"/>
        </w:rPr>
        <w:t>其他剂量组线虫的体宽均显著低于对照组，且</w:t>
      </w:r>
      <w:r w:rsidR="00D237C3" w:rsidRPr="00A6478F">
        <w:rPr>
          <w:rFonts w:ascii="Times New Roman"/>
          <w:sz w:val="24"/>
          <w:szCs w:val="24"/>
          <w:lang w:eastAsia="zh-Hans"/>
        </w:rPr>
        <w:t>8μg/L</w:t>
      </w:r>
      <w:r w:rsidR="00D237C3" w:rsidRPr="00A6478F">
        <w:rPr>
          <w:rFonts w:ascii="Times New Roman"/>
          <w:sz w:val="24"/>
          <w:szCs w:val="24"/>
          <w:lang w:eastAsia="zh-Hans"/>
        </w:rPr>
        <w:t>下降更为显著。</w:t>
      </w:r>
      <w:r w:rsidR="00D237C3" w:rsidRPr="00A6478F">
        <w:rPr>
          <w:rFonts w:ascii="Times New Roman"/>
          <w:sz w:val="24"/>
          <w:szCs w:val="24"/>
          <w:lang w:eastAsia="zh-Hans"/>
        </w:rPr>
        <w:t>F1</w:t>
      </w:r>
      <w:r w:rsidR="00D237C3" w:rsidRPr="00A6478F">
        <w:rPr>
          <w:rFonts w:ascii="Times New Roman"/>
          <w:sz w:val="24"/>
          <w:szCs w:val="24"/>
          <w:lang w:eastAsia="zh-Hans"/>
        </w:rPr>
        <w:t>线虫的体宽在</w:t>
      </w:r>
      <w:r w:rsidR="00D237C3" w:rsidRPr="00A6478F">
        <w:rPr>
          <w:rFonts w:ascii="Times New Roman"/>
          <w:sz w:val="24"/>
          <w:szCs w:val="24"/>
          <w:lang w:eastAsia="zh-Hans"/>
        </w:rPr>
        <w:t>8</w:t>
      </w:r>
      <w:r w:rsidR="00F118A9" w:rsidRPr="00A6478F">
        <w:rPr>
          <w:rFonts w:ascii="Times New Roman"/>
          <w:sz w:val="24"/>
          <w:szCs w:val="24"/>
          <w:lang w:eastAsia="zh-Hans"/>
        </w:rPr>
        <w:t>μg/L</w:t>
      </w:r>
      <w:r w:rsidR="00D237C3" w:rsidRPr="00A6478F">
        <w:rPr>
          <w:rFonts w:ascii="Times New Roman"/>
          <w:sz w:val="24"/>
          <w:szCs w:val="24"/>
          <w:lang w:eastAsia="zh-Hans"/>
        </w:rPr>
        <w:t>, 80</w:t>
      </w:r>
      <w:r w:rsidR="00F118A9" w:rsidRPr="00A6478F">
        <w:rPr>
          <w:rFonts w:ascii="Times New Roman"/>
          <w:sz w:val="24"/>
          <w:szCs w:val="24"/>
          <w:lang w:eastAsia="zh-Hans"/>
        </w:rPr>
        <w:t>μg/L</w:t>
      </w:r>
      <w:r w:rsidR="00D237C3" w:rsidRPr="00A6478F">
        <w:rPr>
          <w:rFonts w:ascii="Times New Roman"/>
          <w:sz w:val="24"/>
          <w:szCs w:val="24"/>
          <w:lang w:eastAsia="zh-Hans"/>
        </w:rPr>
        <w:t>, 800μg/L</w:t>
      </w:r>
      <w:r w:rsidR="00D237C3" w:rsidRPr="00A6478F">
        <w:rPr>
          <w:rFonts w:ascii="Times New Roman"/>
          <w:sz w:val="24"/>
          <w:szCs w:val="24"/>
          <w:lang w:eastAsia="zh-Hans"/>
        </w:rPr>
        <w:t>显著高于对照组</w:t>
      </w:r>
      <w:r w:rsidR="00D237C3" w:rsidRPr="00A6478F">
        <w:rPr>
          <w:rFonts w:ascii="Times New Roman"/>
          <w:sz w:val="24"/>
          <w:szCs w:val="24"/>
          <w:lang w:eastAsia="zh-Hans"/>
        </w:rPr>
        <w:t>(</w:t>
      </w:r>
      <w:r w:rsidR="00D237C3" w:rsidRPr="00A6478F">
        <w:rPr>
          <w:rFonts w:ascii="Times New Roman"/>
          <w:sz w:val="24"/>
          <w:szCs w:val="24"/>
          <w:lang w:eastAsia="zh-Hans"/>
        </w:rPr>
        <w:t>分别为对照组的</w:t>
      </w:r>
      <w:r w:rsidR="00D237C3" w:rsidRPr="00A6478F">
        <w:rPr>
          <w:rFonts w:ascii="Times New Roman"/>
          <w:sz w:val="24"/>
          <w:szCs w:val="24"/>
          <w:lang w:eastAsia="zh-Hans"/>
        </w:rPr>
        <w:t>105.63%,124.20%,111.09%);</w:t>
      </w:r>
      <w:r w:rsidR="00D237C3" w:rsidRPr="00A6478F">
        <w:rPr>
          <w:rFonts w:ascii="Times New Roman"/>
          <w:sz w:val="24"/>
          <w:szCs w:val="24"/>
          <w:lang w:eastAsia="zh-Hans"/>
        </w:rPr>
        <w:t>且</w:t>
      </w:r>
      <w:r w:rsidR="00D237C3" w:rsidRPr="00A6478F">
        <w:rPr>
          <w:rFonts w:ascii="Times New Roman"/>
          <w:sz w:val="24"/>
          <w:szCs w:val="24"/>
          <w:lang w:eastAsia="zh-Hans"/>
        </w:rPr>
        <w:t>F1</w:t>
      </w:r>
      <w:r w:rsidR="00D237C3" w:rsidRPr="00A6478F">
        <w:rPr>
          <w:rFonts w:ascii="Times New Roman"/>
          <w:sz w:val="24"/>
          <w:szCs w:val="24"/>
          <w:lang w:eastAsia="zh-Hans"/>
        </w:rPr>
        <w:t>线虫的体宽在</w:t>
      </w:r>
      <w:r w:rsidR="00D237C3" w:rsidRPr="00A6478F">
        <w:rPr>
          <w:rFonts w:ascii="Times New Roman"/>
          <w:sz w:val="24"/>
          <w:szCs w:val="24"/>
          <w:lang w:eastAsia="zh-Hans"/>
        </w:rPr>
        <w:t>0.08</w:t>
      </w:r>
      <w:r w:rsidR="00F118A9" w:rsidRPr="00A6478F">
        <w:rPr>
          <w:rFonts w:ascii="Times New Roman"/>
          <w:sz w:val="24"/>
          <w:szCs w:val="24"/>
          <w:lang w:eastAsia="zh-Hans"/>
        </w:rPr>
        <w:t>μg/L</w:t>
      </w:r>
      <w:r w:rsidR="00D237C3" w:rsidRPr="00A6478F">
        <w:rPr>
          <w:rFonts w:ascii="Times New Roman"/>
          <w:sz w:val="24"/>
          <w:szCs w:val="24"/>
          <w:lang w:eastAsia="zh-Hans"/>
        </w:rPr>
        <w:t>,0.8μg/L</w:t>
      </w:r>
      <w:r w:rsidR="00D237C3" w:rsidRPr="00A6478F">
        <w:rPr>
          <w:rFonts w:ascii="Times New Roman"/>
          <w:sz w:val="24"/>
          <w:szCs w:val="24"/>
          <w:lang w:eastAsia="zh-Hans"/>
        </w:rPr>
        <w:t>显著低于</w:t>
      </w:r>
      <w:r w:rsidRPr="00A17FEF">
        <w:rPr>
          <w:rFonts w:ascii="Times New Roman"/>
          <w:sz w:val="24"/>
          <w:szCs w:val="24"/>
          <w:lang w:eastAsia="zh-Hans"/>
        </w:rPr>
        <w:t>P0</w:t>
      </w:r>
      <w:r w:rsidR="00D237C3" w:rsidRPr="00A6478F">
        <w:rPr>
          <w:rFonts w:ascii="Times New Roman"/>
          <w:sz w:val="24"/>
          <w:szCs w:val="24"/>
          <w:lang w:eastAsia="zh-Hans"/>
        </w:rPr>
        <w:t>。除</w:t>
      </w:r>
      <w:r w:rsidR="00D237C3" w:rsidRPr="00A6478F">
        <w:rPr>
          <w:rFonts w:ascii="Times New Roman"/>
          <w:sz w:val="24"/>
          <w:szCs w:val="24"/>
          <w:lang w:eastAsia="zh-Hans"/>
        </w:rPr>
        <w:t>800μg/L</w:t>
      </w:r>
      <w:r w:rsidR="00D237C3" w:rsidRPr="00A6478F">
        <w:rPr>
          <w:rFonts w:ascii="Times New Roman"/>
          <w:sz w:val="24"/>
          <w:szCs w:val="24"/>
          <w:lang w:eastAsia="zh-Hans"/>
        </w:rPr>
        <w:t>之外，</w:t>
      </w:r>
      <w:r w:rsidR="00D237C3" w:rsidRPr="00A6478F">
        <w:rPr>
          <w:rFonts w:ascii="Times New Roman"/>
          <w:sz w:val="24"/>
          <w:szCs w:val="24"/>
          <w:lang w:eastAsia="zh-Hans"/>
        </w:rPr>
        <w:t>F2</w:t>
      </w:r>
      <w:r w:rsidR="00D237C3" w:rsidRPr="00A6478F">
        <w:rPr>
          <w:rFonts w:ascii="Times New Roman"/>
          <w:sz w:val="24"/>
          <w:szCs w:val="24"/>
          <w:lang w:eastAsia="zh-Hans"/>
        </w:rPr>
        <w:t>线虫的体宽均高于</w:t>
      </w:r>
      <w:r w:rsidRPr="00A17FEF">
        <w:rPr>
          <w:rFonts w:ascii="Times New Roman"/>
          <w:sz w:val="24"/>
          <w:szCs w:val="24"/>
          <w:lang w:eastAsia="zh-Hans"/>
        </w:rPr>
        <w:t>P0</w:t>
      </w:r>
      <w:r w:rsidR="00D237C3" w:rsidRPr="00A6478F">
        <w:rPr>
          <w:rFonts w:ascii="Times New Roman"/>
          <w:sz w:val="24"/>
          <w:szCs w:val="24"/>
          <w:lang w:eastAsia="zh-Hans"/>
        </w:rPr>
        <w:t>；除</w:t>
      </w:r>
      <w:r w:rsidR="00D237C3" w:rsidRPr="00A6478F">
        <w:rPr>
          <w:rFonts w:ascii="Times New Roman"/>
          <w:sz w:val="24"/>
          <w:szCs w:val="24"/>
          <w:lang w:eastAsia="zh-Hans"/>
        </w:rPr>
        <w:t>0.08</w:t>
      </w:r>
      <w:r w:rsidR="00F118A9" w:rsidRPr="00A6478F">
        <w:rPr>
          <w:rFonts w:ascii="Times New Roman"/>
          <w:sz w:val="24"/>
          <w:szCs w:val="24"/>
          <w:lang w:eastAsia="zh-Hans"/>
        </w:rPr>
        <w:t>μg/L</w:t>
      </w:r>
      <w:r w:rsidR="00D237C3" w:rsidRPr="00A6478F">
        <w:rPr>
          <w:rFonts w:ascii="Times New Roman"/>
          <w:sz w:val="24"/>
          <w:szCs w:val="24"/>
          <w:lang w:eastAsia="zh-Hans"/>
        </w:rPr>
        <w:t>,0.8</w:t>
      </w:r>
      <w:r w:rsidR="00F118A9" w:rsidRPr="00A6478F">
        <w:rPr>
          <w:rFonts w:ascii="Times New Roman"/>
          <w:sz w:val="24"/>
          <w:szCs w:val="24"/>
          <w:lang w:eastAsia="zh-Hans"/>
        </w:rPr>
        <w:t>μg/L</w:t>
      </w:r>
      <w:r w:rsidR="00D237C3" w:rsidRPr="00A6478F">
        <w:rPr>
          <w:rFonts w:ascii="Times New Roman"/>
          <w:sz w:val="24"/>
          <w:szCs w:val="24"/>
          <w:lang w:eastAsia="zh-Hans"/>
        </w:rPr>
        <w:t>,8000μg/L</w:t>
      </w:r>
      <w:r w:rsidR="00D237C3" w:rsidRPr="00A6478F">
        <w:rPr>
          <w:rFonts w:ascii="Times New Roman"/>
          <w:sz w:val="24"/>
          <w:szCs w:val="24"/>
          <w:lang w:eastAsia="zh-Hans"/>
        </w:rPr>
        <w:t>之外，</w:t>
      </w:r>
      <w:r w:rsidR="00D237C3" w:rsidRPr="00A6478F">
        <w:rPr>
          <w:rFonts w:ascii="Times New Roman"/>
          <w:sz w:val="24"/>
          <w:szCs w:val="24"/>
          <w:lang w:eastAsia="zh-Hans"/>
        </w:rPr>
        <w:t>F2</w:t>
      </w:r>
      <w:r w:rsidR="00D237C3" w:rsidRPr="00A6478F">
        <w:rPr>
          <w:rFonts w:ascii="Times New Roman"/>
          <w:sz w:val="24"/>
          <w:szCs w:val="24"/>
          <w:lang w:eastAsia="zh-Hans"/>
        </w:rPr>
        <w:t>其他剂量组线虫的体宽均低于</w:t>
      </w:r>
      <w:r w:rsidR="00D237C3" w:rsidRPr="00A6478F">
        <w:rPr>
          <w:rFonts w:ascii="Times New Roman"/>
          <w:sz w:val="24"/>
          <w:szCs w:val="24"/>
          <w:lang w:eastAsia="zh-Hans"/>
        </w:rPr>
        <w:t>F1 (</w:t>
      </w:r>
      <w:r w:rsidR="00D237C3" w:rsidRPr="00A6478F">
        <w:rPr>
          <w:rFonts w:ascii="Times New Roman"/>
          <w:sz w:val="24"/>
          <w:szCs w:val="24"/>
          <w:lang w:eastAsia="zh-Hans"/>
        </w:rPr>
        <w:t>图</w:t>
      </w:r>
      <w:r w:rsidR="00D237C3" w:rsidRPr="00A6478F">
        <w:rPr>
          <w:rFonts w:ascii="Times New Roman"/>
          <w:sz w:val="24"/>
          <w:szCs w:val="24"/>
          <w:lang w:eastAsia="zh-Hans"/>
        </w:rPr>
        <w:t>2-12D)</w:t>
      </w:r>
      <w:r w:rsidR="00D237C3" w:rsidRPr="00A6478F">
        <w:rPr>
          <w:rFonts w:ascii="Times New Roman"/>
          <w:sz w:val="24"/>
          <w:szCs w:val="24"/>
          <w:lang w:eastAsia="zh-Hans"/>
        </w:rPr>
        <w:t>。而对于体型，</w:t>
      </w:r>
      <w:r w:rsidRPr="00A17FEF">
        <w:rPr>
          <w:rFonts w:ascii="Times New Roman"/>
          <w:sz w:val="24"/>
          <w:szCs w:val="24"/>
          <w:lang w:eastAsia="zh-Hans"/>
        </w:rPr>
        <w:t>P0</w:t>
      </w:r>
      <w:r w:rsidR="00D237C3" w:rsidRPr="00A6478F">
        <w:rPr>
          <w:rFonts w:ascii="Times New Roman"/>
          <w:sz w:val="24"/>
          <w:szCs w:val="24"/>
          <w:lang w:eastAsia="zh-Hans"/>
        </w:rPr>
        <w:t>及</w:t>
      </w:r>
      <w:r w:rsidR="00D237C3" w:rsidRPr="00A6478F">
        <w:rPr>
          <w:rFonts w:ascii="Times New Roman"/>
          <w:sz w:val="24"/>
          <w:szCs w:val="24"/>
          <w:lang w:eastAsia="zh-Hans"/>
        </w:rPr>
        <w:t>F1</w:t>
      </w:r>
      <w:r w:rsidR="00D237C3" w:rsidRPr="00A6478F">
        <w:rPr>
          <w:rFonts w:ascii="Times New Roman"/>
          <w:sz w:val="24"/>
          <w:szCs w:val="24"/>
          <w:lang w:eastAsia="zh-Hans"/>
        </w:rPr>
        <w:t>体型的变化与其体宽的变化一致；而</w:t>
      </w:r>
      <w:r w:rsidR="00D237C3" w:rsidRPr="00A6478F">
        <w:rPr>
          <w:rFonts w:ascii="Times New Roman"/>
          <w:sz w:val="24"/>
          <w:szCs w:val="24"/>
          <w:lang w:eastAsia="zh-Hans"/>
        </w:rPr>
        <w:t>F2</w:t>
      </w:r>
      <w:r w:rsidR="00D237C3" w:rsidRPr="00A6478F">
        <w:rPr>
          <w:rFonts w:ascii="Times New Roman"/>
          <w:sz w:val="24"/>
          <w:szCs w:val="24"/>
          <w:lang w:eastAsia="zh-Hans"/>
        </w:rPr>
        <w:t>线虫的体型变化则与其体长的变化一致</w:t>
      </w:r>
      <w:r w:rsidR="00D237C3" w:rsidRPr="00A6478F">
        <w:rPr>
          <w:rFonts w:ascii="Times New Roman"/>
          <w:sz w:val="24"/>
          <w:szCs w:val="24"/>
          <w:lang w:eastAsia="zh-Hans"/>
        </w:rPr>
        <w:t>(</w:t>
      </w:r>
      <w:r w:rsidR="00D237C3" w:rsidRPr="00A6478F">
        <w:rPr>
          <w:rFonts w:ascii="Times New Roman"/>
          <w:sz w:val="24"/>
          <w:szCs w:val="24"/>
          <w:lang w:eastAsia="zh-Hans"/>
        </w:rPr>
        <w:t>图</w:t>
      </w:r>
      <w:r w:rsidR="00D237C3" w:rsidRPr="00A6478F">
        <w:rPr>
          <w:rFonts w:ascii="Times New Roman"/>
          <w:sz w:val="24"/>
          <w:szCs w:val="24"/>
          <w:lang w:eastAsia="zh-Hans"/>
        </w:rPr>
        <w:t>2-12E)</w:t>
      </w:r>
      <w:r w:rsidR="00D237C3" w:rsidRPr="00A6478F">
        <w:rPr>
          <w:rFonts w:ascii="Times New Roman"/>
          <w:sz w:val="24"/>
          <w:szCs w:val="24"/>
          <w:lang w:eastAsia="zh-Hans"/>
        </w:rPr>
        <w:t>。</w:t>
      </w:r>
    </w:p>
    <w:p w14:paraId="2E56F980" w14:textId="77777777" w:rsidR="00D237C3" w:rsidRPr="00A6478F" w:rsidRDefault="00D237C3" w:rsidP="00D237C3">
      <w:pPr>
        <w:pStyle w:val="ae"/>
        <w:spacing w:line="360" w:lineRule="auto"/>
        <w:ind w:firstLine="482"/>
        <w:rPr>
          <w:rFonts w:ascii="Times New Roman"/>
          <w:b/>
          <w:bCs/>
          <w:sz w:val="24"/>
          <w:szCs w:val="24"/>
          <w:lang w:eastAsia="zh-Hans"/>
        </w:rPr>
      </w:pPr>
      <w:bookmarkStart w:id="61" w:name="_Toc40866907"/>
      <w:r w:rsidRPr="00A6478F">
        <w:rPr>
          <w:rFonts w:ascii="Times New Roman"/>
          <w:b/>
          <w:bCs/>
          <w:sz w:val="24"/>
          <w:szCs w:val="24"/>
          <w:lang w:eastAsia="zh-Hans"/>
        </w:rPr>
        <w:t>3.</w:t>
      </w:r>
      <w:bookmarkEnd w:id="61"/>
      <w:r w:rsidRPr="00A6478F">
        <w:rPr>
          <w:rFonts w:ascii="Times New Roman"/>
          <w:b/>
          <w:bCs/>
          <w:sz w:val="24"/>
          <w:szCs w:val="24"/>
          <w:lang w:eastAsia="zh-Hans"/>
        </w:rPr>
        <w:t>结果判定</w:t>
      </w:r>
    </w:p>
    <w:p w14:paraId="063C4454" w14:textId="3D8AFE6B" w:rsidR="00D237C3" w:rsidRPr="00A6478F" w:rsidRDefault="00D237C3" w:rsidP="0020189B">
      <w:pPr>
        <w:pStyle w:val="ae"/>
        <w:spacing w:line="360" w:lineRule="auto"/>
        <w:ind w:firstLine="480"/>
        <w:rPr>
          <w:rFonts w:ascii="Times New Roman"/>
          <w:sz w:val="24"/>
          <w:szCs w:val="24"/>
          <w:lang w:eastAsia="zh-Hans"/>
        </w:rPr>
      </w:pPr>
      <w:r w:rsidRPr="00A6478F">
        <w:rPr>
          <w:rFonts w:ascii="Times New Roman"/>
          <w:sz w:val="24"/>
          <w:szCs w:val="24"/>
          <w:lang w:eastAsia="zh-Hans"/>
        </w:rPr>
        <w:t>本节研究了甲草胺对秀丽线虫的跨代毒性，亲代甲草胺暴露诱导的生殖及发育毒性可持续存在并传递给子代。尤其是后代数、</w:t>
      </w:r>
      <w:r w:rsidR="00BE0183" w:rsidRPr="00A6478F">
        <w:rPr>
          <w:rFonts w:ascii="Times New Roman"/>
          <w:sz w:val="24"/>
          <w:szCs w:val="24"/>
        </w:rPr>
        <w:t>瞬时</w:t>
      </w:r>
      <w:r w:rsidR="00F118A9">
        <w:rPr>
          <w:rFonts w:ascii="Times New Roman" w:hint="eastAsia"/>
          <w:sz w:val="24"/>
          <w:szCs w:val="24"/>
        </w:rPr>
        <w:t>排</w:t>
      </w:r>
      <w:r w:rsidR="00BE0183" w:rsidRPr="00A6478F">
        <w:rPr>
          <w:rFonts w:ascii="Times New Roman"/>
          <w:sz w:val="24"/>
          <w:szCs w:val="24"/>
        </w:rPr>
        <w:t>卵</w:t>
      </w:r>
      <w:r w:rsidR="00BE0183" w:rsidRPr="00A6478F">
        <w:rPr>
          <w:rFonts w:ascii="Times New Roman"/>
          <w:sz w:val="24"/>
          <w:szCs w:val="24"/>
          <w:lang w:eastAsia="zh-Hans"/>
        </w:rPr>
        <w:t>率</w:t>
      </w:r>
      <w:r w:rsidRPr="00A6478F">
        <w:rPr>
          <w:rFonts w:ascii="Times New Roman"/>
          <w:sz w:val="24"/>
          <w:szCs w:val="24"/>
          <w:lang w:eastAsia="zh-Hans"/>
        </w:rPr>
        <w:t>、生殖系统畸形情况、性腺发育</w:t>
      </w:r>
      <w:r w:rsidR="00F118A9">
        <w:rPr>
          <w:rFonts w:ascii="Times New Roman" w:hint="eastAsia"/>
          <w:sz w:val="24"/>
          <w:szCs w:val="24"/>
          <w:lang w:eastAsia="zh-Hans"/>
        </w:rPr>
        <w:t>阶段</w:t>
      </w:r>
      <w:r w:rsidRPr="00A6478F">
        <w:rPr>
          <w:rFonts w:ascii="Times New Roman"/>
          <w:sz w:val="24"/>
          <w:szCs w:val="24"/>
          <w:lang w:eastAsia="zh-Hans"/>
        </w:rPr>
        <w:t>及体型变化最为显著，上述指标可作为甲草胺跨代毒性的敏感指标。</w:t>
      </w:r>
    </w:p>
    <w:p w14:paraId="384F5879" w14:textId="777CCA98" w:rsidR="002A4A53" w:rsidRPr="00A6478F" w:rsidRDefault="00E23F99">
      <w:pPr>
        <w:pStyle w:val="ae"/>
        <w:spacing w:line="360" w:lineRule="auto"/>
        <w:ind w:firstLineChars="0" w:firstLine="420"/>
        <w:rPr>
          <w:rFonts w:ascii="Times New Roman"/>
          <w:sz w:val="24"/>
          <w:szCs w:val="24"/>
        </w:rPr>
      </w:pPr>
      <w:r w:rsidRPr="00A6478F">
        <w:rPr>
          <w:rFonts w:ascii="Times New Roman"/>
          <w:sz w:val="24"/>
          <w:szCs w:val="24"/>
        </w:rPr>
        <w:t>化学</w:t>
      </w:r>
      <w:r w:rsidR="00F92292" w:rsidRPr="00A6478F">
        <w:rPr>
          <w:rFonts w:ascii="Times New Roman"/>
          <w:sz w:val="24"/>
          <w:szCs w:val="24"/>
        </w:rPr>
        <w:t>品</w:t>
      </w:r>
      <w:r w:rsidRPr="00A6478F">
        <w:rPr>
          <w:rFonts w:ascii="Times New Roman"/>
          <w:sz w:val="24"/>
          <w:szCs w:val="24"/>
        </w:rPr>
        <w:t>对秀丽线虫的生殖毒性评价技术方法验证其它案例总结见表</w:t>
      </w:r>
      <w:r w:rsidRPr="00A6478F">
        <w:rPr>
          <w:rFonts w:ascii="Times New Roman"/>
          <w:sz w:val="24"/>
          <w:szCs w:val="24"/>
        </w:rPr>
        <w:t>2</w:t>
      </w:r>
    </w:p>
    <w:p w14:paraId="5701DF57" w14:textId="77777777" w:rsidR="00FC3D37" w:rsidRPr="00A6478F" w:rsidRDefault="00FC3D37">
      <w:pPr>
        <w:pStyle w:val="ae"/>
        <w:spacing w:line="360" w:lineRule="auto"/>
        <w:ind w:firstLineChars="0" w:firstLine="420"/>
        <w:jc w:val="center"/>
        <w:rPr>
          <w:rFonts w:ascii="Times New Roman"/>
          <w:sz w:val="24"/>
          <w:szCs w:val="24"/>
        </w:rPr>
      </w:pPr>
    </w:p>
    <w:p w14:paraId="7DE1EE15" w14:textId="77777777" w:rsidR="00FC3D37" w:rsidRPr="00A6478F" w:rsidRDefault="00FC3D37">
      <w:pPr>
        <w:pStyle w:val="ae"/>
        <w:spacing w:line="360" w:lineRule="auto"/>
        <w:ind w:firstLineChars="0" w:firstLine="420"/>
        <w:jc w:val="center"/>
        <w:rPr>
          <w:rFonts w:ascii="Times New Roman"/>
          <w:sz w:val="24"/>
          <w:szCs w:val="24"/>
        </w:rPr>
      </w:pPr>
    </w:p>
    <w:p w14:paraId="5F77A7E5" w14:textId="77777777" w:rsidR="00FC3D37" w:rsidRPr="00A6478F" w:rsidRDefault="00FC3D37">
      <w:pPr>
        <w:pStyle w:val="ae"/>
        <w:spacing w:line="360" w:lineRule="auto"/>
        <w:ind w:firstLineChars="0" w:firstLine="420"/>
        <w:jc w:val="center"/>
        <w:rPr>
          <w:rFonts w:ascii="Times New Roman"/>
          <w:sz w:val="24"/>
          <w:szCs w:val="24"/>
        </w:rPr>
      </w:pPr>
    </w:p>
    <w:p w14:paraId="0C70D73C" w14:textId="77777777" w:rsidR="00FC3D37" w:rsidRPr="00A6478F" w:rsidRDefault="00FC3D37">
      <w:pPr>
        <w:pStyle w:val="ae"/>
        <w:spacing w:line="360" w:lineRule="auto"/>
        <w:ind w:firstLineChars="0" w:firstLine="420"/>
        <w:jc w:val="center"/>
        <w:rPr>
          <w:rFonts w:ascii="Times New Roman"/>
          <w:sz w:val="24"/>
          <w:szCs w:val="24"/>
        </w:rPr>
      </w:pPr>
    </w:p>
    <w:p w14:paraId="5FFDC082" w14:textId="77777777" w:rsidR="00FC3D37" w:rsidRPr="00A6478F" w:rsidRDefault="00FC3D37">
      <w:pPr>
        <w:pStyle w:val="ae"/>
        <w:spacing w:line="360" w:lineRule="auto"/>
        <w:ind w:firstLineChars="0" w:firstLine="420"/>
        <w:jc w:val="center"/>
        <w:rPr>
          <w:rFonts w:ascii="Times New Roman"/>
          <w:sz w:val="24"/>
          <w:szCs w:val="24"/>
        </w:rPr>
      </w:pPr>
    </w:p>
    <w:p w14:paraId="24CF1F68" w14:textId="77777777" w:rsidR="00FC3D37" w:rsidRPr="00A6478F" w:rsidRDefault="00FC3D37">
      <w:pPr>
        <w:pStyle w:val="ae"/>
        <w:spacing w:line="360" w:lineRule="auto"/>
        <w:ind w:firstLineChars="0" w:firstLine="420"/>
        <w:jc w:val="center"/>
        <w:rPr>
          <w:rFonts w:ascii="Times New Roman"/>
          <w:sz w:val="24"/>
          <w:szCs w:val="24"/>
        </w:rPr>
      </w:pPr>
    </w:p>
    <w:p w14:paraId="38F4AD00" w14:textId="77777777" w:rsidR="00FC3D37" w:rsidRPr="00A6478F" w:rsidRDefault="00FC3D37">
      <w:pPr>
        <w:pStyle w:val="ae"/>
        <w:spacing w:line="360" w:lineRule="auto"/>
        <w:ind w:firstLineChars="0" w:firstLine="420"/>
        <w:jc w:val="center"/>
        <w:rPr>
          <w:rFonts w:ascii="Times New Roman"/>
          <w:sz w:val="24"/>
          <w:szCs w:val="24"/>
        </w:rPr>
      </w:pPr>
    </w:p>
    <w:p w14:paraId="1D9DB923" w14:textId="77777777" w:rsidR="00FC3D37" w:rsidRPr="00A6478F" w:rsidRDefault="00FC3D37">
      <w:pPr>
        <w:pStyle w:val="ae"/>
        <w:spacing w:line="360" w:lineRule="auto"/>
        <w:ind w:firstLineChars="0" w:firstLine="420"/>
        <w:jc w:val="center"/>
        <w:rPr>
          <w:rFonts w:ascii="Times New Roman"/>
          <w:sz w:val="24"/>
          <w:szCs w:val="24"/>
        </w:rPr>
        <w:sectPr w:rsidR="00FC3D37" w:rsidRPr="00A6478F">
          <w:pgSz w:w="11906" w:h="16838"/>
          <w:pgMar w:top="1440" w:right="1800" w:bottom="1440" w:left="1800" w:header="851" w:footer="992" w:gutter="0"/>
          <w:pgNumType w:start="0"/>
          <w:cols w:space="425"/>
          <w:titlePg/>
          <w:docGrid w:type="lines" w:linePitch="312"/>
        </w:sectPr>
      </w:pPr>
    </w:p>
    <w:p w14:paraId="46D428EA" w14:textId="77777777" w:rsidR="00FC3D37" w:rsidRPr="00A6478F" w:rsidRDefault="00FC3D37" w:rsidP="00FC3D37">
      <w:pPr>
        <w:pStyle w:val="ae"/>
        <w:spacing w:line="360" w:lineRule="auto"/>
        <w:ind w:firstLineChars="0" w:firstLine="0"/>
        <w:rPr>
          <w:rFonts w:ascii="Times New Roman"/>
          <w:sz w:val="24"/>
          <w:szCs w:val="24"/>
        </w:rPr>
      </w:pPr>
    </w:p>
    <w:p w14:paraId="5432717F" w14:textId="206964AB" w:rsidR="002A4A53" w:rsidRPr="00A6478F" w:rsidRDefault="00E23F99" w:rsidP="007606AF">
      <w:pPr>
        <w:pStyle w:val="ae"/>
        <w:spacing w:line="360" w:lineRule="auto"/>
        <w:ind w:firstLineChars="0" w:firstLine="420"/>
        <w:jc w:val="center"/>
        <w:rPr>
          <w:rFonts w:ascii="Times New Roman"/>
          <w:sz w:val="24"/>
          <w:szCs w:val="24"/>
        </w:rPr>
      </w:pPr>
      <w:r w:rsidRPr="00A6478F">
        <w:rPr>
          <w:rFonts w:ascii="Times New Roman"/>
          <w:sz w:val="24"/>
          <w:szCs w:val="24"/>
          <w:lang w:eastAsia="zh-Hans"/>
        </w:rPr>
        <w:t>表</w:t>
      </w:r>
      <w:r w:rsidRPr="00A6478F">
        <w:rPr>
          <w:rFonts w:ascii="Times New Roman"/>
          <w:sz w:val="24"/>
          <w:szCs w:val="24"/>
        </w:rPr>
        <w:t xml:space="preserve">2 </w:t>
      </w:r>
      <w:r w:rsidRPr="00A6478F">
        <w:rPr>
          <w:rFonts w:ascii="Times New Roman"/>
          <w:sz w:val="24"/>
          <w:szCs w:val="24"/>
        </w:rPr>
        <w:t>化学</w:t>
      </w:r>
      <w:r w:rsidR="00F92292" w:rsidRPr="00A6478F">
        <w:rPr>
          <w:rFonts w:ascii="Times New Roman"/>
          <w:sz w:val="24"/>
          <w:szCs w:val="24"/>
        </w:rPr>
        <w:t>品</w:t>
      </w:r>
      <w:r w:rsidRPr="00A6478F">
        <w:rPr>
          <w:rFonts w:ascii="Times New Roman"/>
          <w:sz w:val="24"/>
          <w:szCs w:val="24"/>
        </w:rPr>
        <w:t>对秀丽线虫的生殖毒性评价技术研究案例汇总</w:t>
      </w:r>
    </w:p>
    <w:tbl>
      <w:tblPr>
        <w:tblStyle w:val="ab"/>
        <w:tblW w:w="5000" w:type="pct"/>
        <w:tblLook w:val="04A0" w:firstRow="1" w:lastRow="0" w:firstColumn="1" w:lastColumn="0" w:noHBand="0" w:noVBand="1"/>
      </w:tblPr>
      <w:tblGrid>
        <w:gridCol w:w="3861"/>
        <w:gridCol w:w="10087"/>
      </w:tblGrid>
      <w:tr w:rsidR="00AF2A18" w:rsidRPr="00A6478F" w14:paraId="6DB4EFA8" w14:textId="77777777" w:rsidTr="007606AF">
        <w:tc>
          <w:tcPr>
            <w:tcW w:w="1384" w:type="pct"/>
          </w:tcPr>
          <w:p w14:paraId="2E3902D5" w14:textId="1239D4E2" w:rsidR="00AF2A18" w:rsidRPr="00A6478F" w:rsidRDefault="004E028D" w:rsidP="007606AF">
            <w:pPr>
              <w:spacing w:line="360" w:lineRule="auto"/>
              <w:jc w:val="center"/>
              <w:rPr>
                <w:rFonts w:ascii="Times New Roman" w:eastAsia="宋体" w:hAnsi="Times New Roman" w:cs="Times New Roman"/>
                <w:bCs/>
                <w:sz w:val="24"/>
                <w:szCs w:val="24"/>
              </w:rPr>
            </w:pPr>
            <w:r>
              <w:rPr>
                <w:rFonts w:ascii="Times New Roman" w:eastAsia="宋体" w:hAnsi="Times New Roman" w:cs="Times New Roman" w:hint="eastAsia"/>
                <w:bCs/>
                <w:sz w:val="24"/>
                <w:szCs w:val="24"/>
              </w:rPr>
              <w:t>验证试验</w:t>
            </w:r>
          </w:p>
        </w:tc>
        <w:tc>
          <w:tcPr>
            <w:tcW w:w="3616" w:type="pct"/>
          </w:tcPr>
          <w:p w14:paraId="520A3C37" w14:textId="77777777" w:rsidR="00AF2A18" w:rsidRPr="00A6478F" w:rsidRDefault="00AF2A18" w:rsidP="007606AF">
            <w:pPr>
              <w:spacing w:line="360" w:lineRule="auto"/>
              <w:jc w:val="center"/>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方法验证结果</w:t>
            </w:r>
          </w:p>
        </w:tc>
      </w:tr>
      <w:tr w:rsidR="00AF2A18" w:rsidRPr="00A6478F" w14:paraId="1EFA61B7" w14:textId="77777777" w:rsidTr="007606AF">
        <w:tc>
          <w:tcPr>
            <w:tcW w:w="1384" w:type="pct"/>
          </w:tcPr>
          <w:p w14:paraId="515AEC87"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邻苯二甲酸酯对</w:t>
            </w:r>
            <w:proofErr w:type="gramStart"/>
            <w:r w:rsidRPr="00A6478F">
              <w:rPr>
                <w:rFonts w:ascii="Times New Roman" w:eastAsia="宋体" w:hAnsi="Times New Roman" w:cs="Times New Roman"/>
                <w:bCs/>
                <w:sz w:val="24"/>
                <w:szCs w:val="24"/>
              </w:rPr>
              <w:t>秀丽隐杆线虫</w:t>
            </w:r>
            <w:proofErr w:type="gramEnd"/>
            <w:r w:rsidRPr="00A6478F">
              <w:rPr>
                <w:rFonts w:ascii="Times New Roman" w:eastAsia="宋体" w:hAnsi="Times New Roman" w:cs="Times New Roman"/>
                <w:bCs/>
                <w:sz w:val="24"/>
                <w:szCs w:val="24"/>
              </w:rPr>
              <w:t>的雌性生殖毒性</w:t>
            </w:r>
          </w:p>
        </w:tc>
        <w:tc>
          <w:tcPr>
            <w:tcW w:w="3616" w:type="pct"/>
          </w:tcPr>
          <w:p w14:paraId="2330B772" w14:textId="032E8AED"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PAEs</w:t>
            </w:r>
            <w:r w:rsidRPr="00A6478F">
              <w:rPr>
                <w:rFonts w:ascii="Times New Roman" w:eastAsia="宋体" w:hAnsi="Times New Roman" w:cs="Times New Roman"/>
                <w:bCs/>
                <w:sz w:val="24"/>
                <w:szCs w:val="24"/>
              </w:rPr>
              <w:t>中，只有</w:t>
            </w:r>
            <w:r w:rsidRPr="00A6478F">
              <w:rPr>
                <w:rFonts w:ascii="Times New Roman" w:eastAsia="宋体" w:hAnsi="Times New Roman" w:cs="Times New Roman"/>
                <w:bCs/>
                <w:sz w:val="24"/>
                <w:szCs w:val="24"/>
              </w:rPr>
              <w:t>DEHP</w:t>
            </w:r>
            <w:r w:rsidRPr="00A6478F">
              <w:rPr>
                <w:rFonts w:ascii="Times New Roman" w:eastAsia="宋体" w:hAnsi="Times New Roman" w:cs="Times New Roman"/>
                <w:bCs/>
                <w:sz w:val="24"/>
                <w:szCs w:val="24"/>
              </w:rPr>
              <w:t>的高剂量</w:t>
            </w:r>
            <w:proofErr w:type="gramStart"/>
            <w:r w:rsidRPr="00A6478F">
              <w:rPr>
                <w:rFonts w:ascii="Times New Roman" w:eastAsia="宋体" w:hAnsi="Times New Roman" w:cs="Times New Roman"/>
                <w:bCs/>
                <w:sz w:val="24"/>
                <w:szCs w:val="24"/>
              </w:rPr>
              <w:t>暴露组线虫</w:t>
            </w:r>
            <w:proofErr w:type="gramEnd"/>
            <w:r w:rsidRPr="00A6478F">
              <w:rPr>
                <w:rFonts w:ascii="Times New Roman" w:eastAsia="宋体" w:hAnsi="Times New Roman" w:cs="Times New Roman"/>
                <w:bCs/>
                <w:sz w:val="24"/>
                <w:szCs w:val="24"/>
              </w:rPr>
              <w:t>后代数出现有统计学差异的减少；</w:t>
            </w:r>
            <w:r w:rsidRPr="00A6478F">
              <w:rPr>
                <w:rFonts w:ascii="Times New Roman" w:eastAsia="宋体" w:hAnsi="Times New Roman" w:cs="Times New Roman"/>
                <w:bCs/>
                <w:sz w:val="24"/>
                <w:szCs w:val="24"/>
              </w:rPr>
              <w:t>DEHP</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DBP</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DDIBP</w:t>
            </w:r>
            <w:r w:rsidRPr="00A6478F">
              <w:rPr>
                <w:rFonts w:ascii="Times New Roman" w:eastAsia="宋体" w:hAnsi="Times New Roman" w:cs="Times New Roman"/>
                <w:bCs/>
                <w:sz w:val="24"/>
                <w:szCs w:val="24"/>
              </w:rPr>
              <w:t>中高剂量组染毒线虫生殖细胞数与对照组比较减少，有统计学意义；</w:t>
            </w:r>
            <w:r w:rsidRPr="00A6478F">
              <w:rPr>
                <w:rFonts w:ascii="Times New Roman" w:eastAsia="宋体" w:hAnsi="Times New Roman" w:cs="Times New Roman"/>
                <w:bCs/>
                <w:sz w:val="24"/>
                <w:szCs w:val="24"/>
              </w:rPr>
              <w:t>DEHP</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DBP</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DDIBP</w:t>
            </w:r>
            <w:r w:rsidRPr="00A6478F">
              <w:rPr>
                <w:rFonts w:ascii="Times New Roman" w:eastAsia="宋体" w:hAnsi="Times New Roman" w:cs="Times New Roman"/>
                <w:bCs/>
                <w:sz w:val="24"/>
                <w:szCs w:val="24"/>
              </w:rPr>
              <w:t>各</w:t>
            </w:r>
            <w:proofErr w:type="gramStart"/>
            <w:r w:rsidRPr="00A6478F">
              <w:rPr>
                <w:rFonts w:ascii="Times New Roman" w:eastAsia="宋体" w:hAnsi="Times New Roman" w:cs="Times New Roman"/>
                <w:bCs/>
                <w:sz w:val="24"/>
                <w:szCs w:val="24"/>
              </w:rPr>
              <w:t>染毒组</w:t>
            </w:r>
            <w:proofErr w:type="gramEnd"/>
            <w:r w:rsidRPr="00A6478F">
              <w:rPr>
                <w:rFonts w:ascii="Times New Roman" w:eastAsia="宋体" w:hAnsi="Times New Roman" w:cs="Times New Roman"/>
                <w:bCs/>
                <w:sz w:val="24"/>
                <w:szCs w:val="24"/>
              </w:rPr>
              <w:t>与溶剂对照组比较平均世代时间没有统计学差异；</w:t>
            </w:r>
            <w:r w:rsidRPr="00A6478F">
              <w:rPr>
                <w:rFonts w:ascii="Times New Roman" w:eastAsia="宋体" w:hAnsi="Times New Roman" w:cs="Times New Roman"/>
                <w:bCs/>
                <w:sz w:val="24"/>
                <w:szCs w:val="24"/>
              </w:rPr>
              <w:t>PAEs</w:t>
            </w:r>
            <w:r w:rsidRPr="00A6478F">
              <w:rPr>
                <w:rFonts w:ascii="Times New Roman" w:eastAsia="宋体" w:hAnsi="Times New Roman" w:cs="Times New Roman"/>
                <w:bCs/>
                <w:sz w:val="24"/>
                <w:szCs w:val="24"/>
              </w:rPr>
              <w:t>暴露后，线虫生殖细胞发生凋亡数目明显增加，且具有剂量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效应关系。</w:t>
            </w:r>
          </w:p>
        </w:tc>
      </w:tr>
      <w:tr w:rsidR="00AF2A18" w:rsidRPr="00A6478F" w14:paraId="6CE20396" w14:textId="77777777" w:rsidTr="007606AF">
        <w:tc>
          <w:tcPr>
            <w:tcW w:w="1384" w:type="pct"/>
          </w:tcPr>
          <w:p w14:paraId="06836008" w14:textId="77777777" w:rsidR="00AF2A18" w:rsidRPr="00A6478F" w:rsidRDefault="00AF2A18" w:rsidP="007606AF">
            <w:pPr>
              <w:spacing w:line="360" w:lineRule="auto"/>
              <w:rPr>
                <w:rFonts w:ascii="Times New Roman" w:eastAsia="宋体" w:hAnsi="Times New Roman" w:cs="Times New Roman"/>
                <w:bCs/>
                <w:sz w:val="24"/>
                <w:szCs w:val="24"/>
              </w:rPr>
            </w:pPr>
            <w:proofErr w:type="gramStart"/>
            <w:r w:rsidRPr="00A6478F">
              <w:rPr>
                <w:rFonts w:ascii="Times New Roman" w:eastAsia="宋体" w:hAnsi="Times New Roman" w:cs="Times New Roman"/>
                <w:bCs/>
                <w:sz w:val="24"/>
                <w:szCs w:val="24"/>
              </w:rPr>
              <w:t>全氟辛烷</w:t>
            </w:r>
            <w:proofErr w:type="gramEnd"/>
            <w:r w:rsidRPr="00A6478F">
              <w:rPr>
                <w:rFonts w:ascii="Times New Roman" w:eastAsia="宋体" w:hAnsi="Times New Roman" w:cs="Times New Roman"/>
                <w:bCs/>
                <w:sz w:val="24"/>
                <w:szCs w:val="24"/>
              </w:rPr>
              <w:t>磺酸</w:t>
            </w:r>
            <w:proofErr w:type="gramStart"/>
            <w:r w:rsidRPr="00A6478F">
              <w:rPr>
                <w:rFonts w:ascii="Times New Roman" w:eastAsia="宋体" w:hAnsi="Times New Roman" w:cs="Times New Roman"/>
                <w:bCs/>
                <w:sz w:val="24"/>
                <w:szCs w:val="24"/>
              </w:rPr>
              <w:t>和全氟辛酸</w:t>
            </w:r>
            <w:proofErr w:type="gramEnd"/>
            <w:r w:rsidRPr="00A6478F">
              <w:rPr>
                <w:rFonts w:ascii="Times New Roman" w:eastAsia="宋体" w:hAnsi="Times New Roman" w:cs="Times New Roman"/>
                <w:bCs/>
                <w:sz w:val="24"/>
                <w:szCs w:val="24"/>
              </w:rPr>
              <w:t>对</w:t>
            </w:r>
            <w:proofErr w:type="gramStart"/>
            <w:r w:rsidRPr="00A6478F">
              <w:rPr>
                <w:rFonts w:ascii="Times New Roman" w:eastAsia="宋体" w:hAnsi="Times New Roman" w:cs="Times New Roman"/>
                <w:bCs/>
                <w:sz w:val="24"/>
                <w:szCs w:val="24"/>
              </w:rPr>
              <w:t>秀丽隐杆线虫</w:t>
            </w:r>
            <w:proofErr w:type="gramEnd"/>
            <w:r w:rsidRPr="00A6478F">
              <w:rPr>
                <w:rFonts w:ascii="Times New Roman" w:eastAsia="宋体" w:hAnsi="Times New Roman" w:cs="Times New Roman"/>
                <w:bCs/>
                <w:sz w:val="24"/>
                <w:szCs w:val="24"/>
              </w:rPr>
              <w:t>的雄性生殖毒性</w:t>
            </w:r>
          </w:p>
        </w:tc>
        <w:tc>
          <w:tcPr>
            <w:tcW w:w="3616" w:type="pct"/>
          </w:tcPr>
          <w:p w14:paraId="38854CD9" w14:textId="08435C1E"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L4</w:t>
            </w:r>
            <w:r w:rsidRPr="00A6478F">
              <w:rPr>
                <w:rFonts w:ascii="Times New Roman" w:eastAsia="宋体" w:hAnsi="Times New Roman" w:cs="Times New Roman"/>
                <w:bCs/>
                <w:sz w:val="24"/>
                <w:szCs w:val="24"/>
              </w:rPr>
              <w:t>期幼虫染毒</w:t>
            </w:r>
            <w:r w:rsidRPr="00A6478F">
              <w:rPr>
                <w:rFonts w:ascii="Times New Roman" w:eastAsia="宋体" w:hAnsi="Times New Roman" w:cs="Times New Roman"/>
                <w:bCs/>
                <w:sz w:val="24"/>
                <w:szCs w:val="24"/>
              </w:rPr>
              <w:t>24</w:t>
            </w:r>
            <w:r w:rsidRPr="00A6478F">
              <w:rPr>
                <w:rFonts w:ascii="Times New Roman" w:eastAsia="宋体" w:hAnsi="Times New Roman" w:cs="Times New Roman"/>
                <w:bCs/>
                <w:sz w:val="24"/>
                <w:szCs w:val="24"/>
              </w:rPr>
              <w:t>ｈ后与对照组比较，</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中、高染毒剂量组可导致秀丽线虫后代数减少，</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各个剂量组均可导致秀丽线虫后代数减少，差异有统计学意义；</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各剂量组世代时间差异均无统计学意义；</w:t>
            </w:r>
            <w:r w:rsidRPr="00A6478F">
              <w:rPr>
                <w:rFonts w:ascii="Times New Roman" w:eastAsia="宋体" w:hAnsi="Times New Roman" w:cs="Times New Roman"/>
                <w:bCs/>
                <w:sz w:val="24"/>
                <w:szCs w:val="24"/>
              </w:rPr>
              <w:t>L1</w:t>
            </w:r>
            <w:r w:rsidRPr="00A6478F">
              <w:rPr>
                <w:rFonts w:ascii="Times New Roman" w:eastAsia="宋体" w:hAnsi="Times New Roman" w:cs="Times New Roman"/>
                <w:bCs/>
                <w:sz w:val="24"/>
                <w:szCs w:val="24"/>
              </w:rPr>
              <w:t>期幼虫染毒</w:t>
            </w:r>
            <w:r w:rsidRPr="00A6478F">
              <w:rPr>
                <w:rFonts w:ascii="Times New Roman" w:eastAsia="宋体" w:hAnsi="Times New Roman" w:cs="Times New Roman"/>
                <w:bCs/>
                <w:sz w:val="24"/>
                <w:szCs w:val="24"/>
              </w:rPr>
              <w:t>48h</w:t>
            </w:r>
            <w:r w:rsidRPr="00A6478F">
              <w:rPr>
                <w:rFonts w:ascii="Times New Roman" w:eastAsia="宋体" w:hAnsi="Times New Roman" w:cs="Times New Roman"/>
                <w:bCs/>
                <w:sz w:val="24"/>
                <w:szCs w:val="24"/>
              </w:rPr>
              <w:t>后，与对照组比较，</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高、中剂量组后代数减少具有统计学差异；与对照组相比，</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PTOA</w:t>
            </w:r>
            <w:r w:rsidRPr="00A6478F">
              <w:rPr>
                <w:rFonts w:ascii="Times New Roman" w:eastAsia="宋体" w:hAnsi="Times New Roman" w:cs="Times New Roman"/>
                <w:bCs/>
                <w:sz w:val="24"/>
                <w:szCs w:val="24"/>
              </w:rPr>
              <w:t>各个浓度组</w:t>
            </w:r>
            <w:r w:rsidR="0089320D" w:rsidRPr="0089320D">
              <w:rPr>
                <w:rFonts w:ascii="Times New Roman" w:eastAsia="宋体" w:hAnsi="Times New Roman" w:cs="Times New Roman"/>
                <w:bCs/>
                <w:i/>
                <w:sz w:val="24"/>
                <w:szCs w:val="24"/>
              </w:rPr>
              <w:t xml:space="preserve">him-5 </w:t>
            </w:r>
            <w:r w:rsidRPr="00A6478F">
              <w:rPr>
                <w:rFonts w:ascii="Times New Roman" w:eastAsia="宋体" w:hAnsi="Times New Roman" w:cs="Times New Roman"/>
                <w:bCs/>
                <w:sz w:val="24"/>
                <w:szCs w:val="24"/>
              </w:rPr>
              <w:t>雄虫杂交后代数均减少，且具有统计学差异；与对照组比较，</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各个剂量组的生殖细胞数减少均有统计学意；</w:t>
            </w:r>
            <w:r w:rsidRPr="00A6478F">
              <w:rPr>
                <w:rFonts w:ascii="Times New Roman" w:eastAsia="宋体" w:hAnsi="Times New Roman" w:cs="Times New Roman"/>
                <w:bCs/>
                <w:sz w:val="24"/>
                <w:szCs w:val="24"/>
              </w:rPr>
              <w:t>PDOA</w:t>
            </w:r>
            <w:r w:rsidRPr="00A6478F">
              <w:rPr>
                <w:rFonts w:ascii="Times New Roman" w:eastAsia="宋体" w:hAnsi="Times New Roman" w:cs="Times New Roman"/>
                <w:bCs/>
                <w:sz w:val="24"/>
                <w:szCs w:val="24"/>
              </w:rPr>
              <w:t>的中、高剂量组生殖细胞数的减少均有统计学意义，低剂量组生殖细胞数减少无统计学意义，具有剂量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反应关系；与对照组比较，</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高、中浓度组和</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高浓度组雄虫精细胞大小（直径）显著降低，具有统计学意义；与对照组比较，</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各</w:t>
            </w:r>
            <w:proofErr w:type="gramStart"/>
            <w:r w:rsidRPr="00A6478F">
              <w:rPr>
                <w:rFonts w:ascii="Times New Roman" w:eastAsia="宋体" w:hAnsi="Times New Roman" w:cs="Times New Roman"/>
                <w:bCs/>
                <w:sz w:val="24"/>
                <w:szCs w:val="24"/>
              </w:rPr>
              <w:t>暴露组非</w:t>
            </w:r>
            <w:proofErr w:type="gramEnd"/>
            <w:r w:rsidRPr="00A6478F">
              <w:rPr>
                <w:rFonts w:ascii="Times New Roman" w:eastAsia="宋体" w:hAnsi="Times New Roman" w:cs="Times New Roman"/>
                <w:bCs/>
                <w:sz w:val="24"/>
                <w:szCs w:val="24"/>
              </w:rPr>
              <w:t>圆形精细胞百分率显著升高，具有剂量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效应关系；</w:t>
            </w:r>
            <w:r w:rsidRPr="00A6478F">
              <w:rPr>
                <w:rFonts w:ascii="Times New Roman" w:eastAsia="宋体" w:hAnsi="Times New Roman" w:cs="Times New Roman"/>
                <w:bCs/>
                <w:sz w:val="24"/>
                <w:szCs w:val="24"/>
              </w:rPr>
              <w:t>PFOS</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PFOA</w:t>
            </w:r>
            <w:r w:rsidRPr="00A6478F">
              <w:rPr>
                <w:rFonts w:ascii="Times New Roman" w:eastAsia="宋体" w:hAnsi="Times New Roman" w:cs="Times New Roman"/>
                <w:bCs/>
                <w:sz w:val="24"/>
                <w:szCs w:val="24"/>
              </w:rPr>
              <w:t>中、高剂量组线虫精子活化率显著下降，具有统计学意义，低剂量组精子活化率下降没有统计学意义，剂量组精子活化率</w:t>
            </w:r>
            <w:r w:rsidRPr="00A6478F">
              <w:rPr>
                <w:rFonts w:ascii="Times New Roman" w:eastAsia="宋体" w:hAnsi="Times New Roman" w:cs="Times New Roman"/>
                <w:bCs/>
                <w:sz w:val="24"/>
                <w:szCs w:val="24"/>
              </w:rPr>
              <w:lastRenderedPageBreak/>
              <w:t>下降具有剂量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反应关系。</w:t>
            </w:r>
          </w:p>
        </w:tc>
      </w:tr>
      <w:tr w:rsidR="00AF2A18" w:rsidRPr="00A6478F" w14:paraId="5664C04F" w14:textId="77777777" w:rsidTr="007606AF">
        <w:tc>
          <w:tcPr>
            <w:tcW w:w="1384" w:type="pct"/>
          </w:tcPr>
          <w:p w14:paraId="35B07AC4"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lastRenderedPageBreak/>
              <w:t>基于</w:t>
            </w:r>
            <w:proofErr w:type="gramStart"/>
            <w:r w:rsidRPr="00A6478F">
              <w:rPr>
                <w:rFonts w:ascii="Times New Roman" w:eastAsia="宋体" w:hAnsi="Times New Roman" w:cs="Times New Roman"/>
                <w:bCs/>
                <w:sz w:val="24"/>
                <w:szCs w:val="24"/>
              </w:rPr>
              <w:t>秀丽隐杆线虫</w:t>
            </w:r>
            <w:proofErr w:type="gramEnd"/>
            <w:r w:rsidRPr="00A6478F">
              <w:rPr>
                <w:rFonts w:ascii="Times New Roman" w:eastAsia="宋体" w:hAnsi="Times New Roman" w:cs="Times New Roman"/>
                <w:bCs/>
                <w:sz w:val="24"/>
                <w:szCs w:val="24"/>
              </w:rPr>
              <w:t>的甲草胺生殖毒性识别方法的构建</w:t>
            </w:r>
          </w:p>
        </w:tc>
        <w:tc>
          <w:tcPr>
            <w:tcW w:w="3616" w:type="pct"/>
          </w:tcPr>
          <w:p w14:paraId="3F37AFEC" w14:textId="3D672B4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甲草胺浓度在</w:t>
            </w:r>
            <w:r w:rsidRPr="00A6478F">
              <w:rPr>
                <w:rFonts w:ascii="Times New Roman" w:eastAsia="宋体" w:hAnsi="Times New Roman" w:cs="Times New Roman"/>
                <w:bCs/>
                <w:sz w:val="24"/>
                <w:szCs w:val="24"/>
              </w:rPr>
              <w:t>0.08μg/L</w:t>
            </w:r>
            <w:r w:rsidRPr="00A6478F">
              <w:rPr>
                <w:rFonts w:ascii="Times New Roman" w:eastAsia="宋体" w:hAnsi="Times New Roman" w:cs="Times New Roman"/>
                <w:bCs/>
                <w:sz w:val="24"/>
                <w:szCs w:val="24"/>
              </w:rPr>
              <w:t>即可观察到</w:t>
            </w:r>
            <w:r w:rsidRPr="00A6478F">
              <w:rPr>
                <w:rFonts w:ascii="Times New Roman" w:eastAsia="宋体" w:hAnsi="Times New Roman" w:cs="Times New Roman"/>
                <w:bCs/>
                <w:sz w:val="24"/>
                <w:szCs w:val="24"/>
              </w:rPr>
              <w:t>N2</w:t>
            </w:r>
            <w:r w:rsidRPr="00A6478F">
              <w:rPr>
                <w:rFonts w:ascii="Times New Roman" w:eastAsia="宋体" w:hAnsi="Times New Roman" w:cs="Times New Roman"/>
                <w:bCs/>
                <w:sz w:val="24"/>
                <w:szCs w:val="24"/>
              </w:rPr>
              <w:t>线虫后代数明显减少、</w:t>
            </w:r>
            <w:r w:rsidR="00E50BDF">
              <w:rPr>
                <w:rFonts w:ascii="Times New Roman" w:eastAsia="宋体" w:hAnsi="Times New Roman" w:cs="Times New Roman" w:hint="eastAsia"/>
                <w:bCs/>
                <w:sz w:val="24"/>
                <w:szCs w:val="24"/>
              </w:rPr>
              <w:t>瞬时排卵率</w:t>
            </w:r>
            <w:r w:rsidRPr="00A6478F">
              <w:rPr>
                <w:rFonts w:ascii="Times New Roman" w:eastAsia="宋体" w:hAnsi="Times New Roman" w:cs="Times New Roman"/>
                <w:bCs/>
                <w:sz w:val="24"/>
                <w:szCs w:val="24"/>
              </w:rPr>
              <w:t>降低、性腺发育迟缓、生殖系统异常及</w:t>
            </w:r>
            <w:r w:rsidRPr="00A6478F">
              <w:rPr>
                <w:rFonts w:ascii="Times New Roman" w:eastAsia="宋体" w:hAnsi="Times New Roman" w:cs="Times New Roman"/>
                <w:bCs/>
                <w:sz w:val="24"/>
                <w:szCs w:val="24"/>
              </w:rPr>
              <w:t>RT130</w:t>
            </w:r>
            <w:r w:rsidRPr="00A6478F">
              <w:rPr>
                <w:rFonts w:ascii="Times New Roman" w:eastAsia="宋体" w:hAnsi="Times New Roman" w:cs="Times New Roman"/>
                <w:bCs/>
                <w:sz w:val="24"/>
                <w:szCs w:val="24"/>
              </w:rPr>
              <w:t>品系卵黄蛋白荧光强度增加，且具有明显的剂量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效应关系；甲草胺可显著降低</w:t>
            </w:r>
            <w:r w:rsidR="0089320D" w:rsidRPr="0089320D">
              <w:rPr>
                <w:rFonts w:ascii="Times New Roman" w:eastAsia="宋体" w:hAnsi="Times New Roman" w:cs="Times New Roman"/>
                <w:bCs/>
                <w:i/>
                <w:sz w:val="24"/>
                <w:szCs w:val="24"/>
              </w:rPr>
              <w:t>him-5</w:t>
            </w:r>
            <w:r w:rsidR="00E5703B" w:rsidRPr="00E5703B">
              <w:rPr>
                <w:rFonts w:ascii="Times New Roman" w:eastAsia="宋体" w:hAnsi="Times New Roman" w:cs="Times New Roman"/>
                <w:bCs/>
                <w:i/>
                <w:sz w:val="24"/>
                <w:szCs w:val="24"/>
              </w:rPr>
              <w:t xml:space="preserve"> </w:t>
            </w:r>
            <w:r w:rsidRPr="00A6478F">
              <w:rPr>
                <w:rFonts w:ascii="Times New Roman" w:eastAsia="宋体" w:hAnsi="Times New Roman" w:cs="Times New Roman"/>
                <w:bCs/>
                <w:sz w:val="24"/>
                <w:szCs w:val="24"/>
              </w:rPr>
              <w:t>雄虫杂交后代数、性腺面积、总生殖细胞数、有丝分裂区及减数分裂区细胞数、精细胞直径及数目，且生殖细胞数及精细胞数在</w:t>
            </w:r>
            <w:r w:rsidRPr="00A6478F">
              <w:rPr>
                <w:rFonts w:ascii="Times New Roman" w:eastAsia="宋体" w:hAnsi="Times New Roman" w:cs="Times New Roman"/>
                <w:bCs/>
                <w:sz w:val="24"/>
                <w:szCs w:val="24"/>
              </w:rPr>
              <w:t>0.8μg/L</w:t>
            </w:r>
            <w:r w:rsidRPr="00A6478F">
              <w:rPr>
                <w:rFonts w:ascii="Times New Roman" w:eastAsia="宋体" w:hAnsi="Times New Roman" w:cs="Times New Roman"/>
                <w:bCs/>
                <w:sz w:val="24"/>
                <w:szCs w:val="24"/>
              </w:rPr>
              <w:t>减少最为显著；同时可诱导</w:t>
            </w:r>
            <w:r w:rsidR="0089320D" w:rsidRPr="0089320D">
              <w:rPr>
                <w:rFonts w:ascii="Times New Roman" w:eastAsia="宋体" w:hAnsi="Times New Roman" w:cs="Times New Roman"/>
                <w:bCs/>
                <w:i/>
                <w:sz w:val="24"/>
                <w:szCs w:val="24"/>
              </w:rPr>
              <w:t>him-5</w:t>
            </w:r>
            <w:r w:rsidRPr="00A6478F">
              <w:rPr>
                <w:rFonts w:ascii="Times New Roman" w:eastAsia="宋体" w:hAnsi="Times New Roman" w:cs="Times New Roman"/>
                <w:bCs/>
                <w:sz w:val="24"/>
                <w:szCs w:val="24"/>
              </w:rPr>
              <w:t>雄虫非圆形精细胞百分比显著升高，且在</w:t>
            </w:r>
            <w:r w:rsidRPr="00A6478F">
              <w:rPr>
                <w:rFonts w:ascii="Times New Roman" w:eastAsia="宋体" w:hAnsi="Times New Roman" w:cs="Times New Roman"/>
                <w:bCs/>
                <w:sz w:val="24"/>
                <w:szCs w:val="24"/>
              </w:rPr>
              <w:t>0.8μg/L</w:t>
            </w:r>
            <w:r w:rsidRPr="00A6478F">
              <w:rPr>
                <w:rFonts w:ascii="Times New Roman" w:eastAsia="宋体" w:hAnsi="Times New Roman" w:cs="Times New Roman"/>
                <w:bCs/>
                <w:sz w:val="24"/>
                <w:szCs w:val="24"/>
              </w:rPr>
              <w:t>升高更为显著；甲草胺可导致</w:t>
            </w:r>
            <w:r w:rsidR="00850154" w:rsidRPr="00850154">
              <w:rPr>
                <w:rFonts w:ascii="Times New Roman" w:eastAsia="宋体" w:hAnsi="Times New Roman" w:cs="Times New Roman"/>
                <w:bCs/>
                <w:i/>
                <w:sz w:val="24"/>
                <w:szCs w:val="24"/>
              </w:rPr>
              <w:t>fog-2</w:t>
            </w:r>
            <w:r w:rsidRPr="00A6478F">
              <w:rPr>
                <w:rFonts w:ascii="Times New Roman" w:eastAsia="宋体" w:hAnsi="Times New Roman" w:cs="Times New Roman"/>
                <w:bCs/>
                <w:sz w:val="24"/>
                <w:szCs w:val="24"/>
              </w:rPr>
              <w:t xml:space="preserve"> </w:t>
            </w:r>
            <w:r w:rsidRPr="00A6478F">
              <w:rPr>
                <w:rFonts w:ascii="Times New Roman" w:eastAsia="宋体" w:hAnsi="Times New Roman" w:cs="Times New Roman"/>
                <w:bCs/>
                <w:sz w:val="24"/>
                <w:szCs w:val="24"/>
              </w:rPr>
              <w:t>雌虫杂交后代数、</w:t>
            </w:r>
            <w:r w:rsidR="00164689">
              <w:rPr>
                <w:rFonts w:ascii="Times New Roman" w:eastAsia="宋体" w:hAnsi="Times New Roman" w:cs="Times New Roman" w:hint="eastAsia"/>
                <w:bCs/>
                <w:sz w:val="24"/>
                <w:szCs w:val="24"/>
              </w:rPr>
              <w:t>瞬时排卵率</w:t>
            </w:r>
            <w:r w:rsidRPr="00A6478F">
              <w:rPr>
                <w:rFonts w:ascii="Times New Roman" w:eastAsia="宋体" w:hAnsi="Times New Roman" w:cs="Times New Roman"/>
                <w:bCs/>
                <w:sz w:val="24"/>
                <w:szCs w:val="24"/>
              </w:rPr>
              <w:t>、总生殖细胞数、有丝分裂区及减数分裂区细胞数、</w:t>
            </w:r>
            <w:r w:rsidRPr="00A6478F">
              <w:rPr>
                <w:rFonts w:ascii="Times New Roman" w:eastAsia="宋体" w:hAnsi="Times New Roman" w:cs="Times New Roman"/>
                <w:bCs/>
                <w:sz w:val="24"/>
                <w:szCs w:val="24"/>
              </w:rPr>
              <w:t xml:space="preserve">-2 </w:t>
            </w:r>
            <w:r w:rsidRPr="00A6478F">
              <w:rPr>
                <w:rFonts w:ascii="Times New Roman" w:eastAsia="宋体" w:hAnsi="Times New Roman" w:cs="Times New Roman"/>
                <w:bCs/>
                <w:sz w:val="24"/>
                <w:szCs w:val="24"/>
              </w:rPr>
              <w:t>卵母细胞相对长度显著减少，</w:t>
            </w:r>
            <w:r w:rsidRPr="00A6478F">
              <w:rPr>
                <w:rFonts w:ascii="Times New Roman" w:eastAsia="宋体" w:hAnsi="Times New Roman" w:cs="Times New Roman"/>
                <w:bCs/>
                <w:sz w:val="24"/>
                <w:szCs w:val="24"/>
              </w:rPr>
              <w:t>80μg/L</w:t>
            </w:r>
            <w:r w:rsidRPr="00A6478F">
              <w:rPr>
                <w:rFonts w:ascii="Times New Roman" w:eastAsia="宋体" w:hAnsi="Times New Roman" w:cs="Times New Roman"/>
                <w:bCs/>
                <w:sz w:val="24"/>
                <w:szCs w:val="24"/>
              </w:rPr>
              <w:t>均达到最低水平；甲草胺可导致剂量依赖性的生殖缺陷和发育障碍；可导致子代</w:t>
            </w:r>
            <w:r w:rsidRPr="00A6478F">
              <w:rPr>
                <w:rFonts w:ascii="Times New Roman" w:eastAsia="宋体" w:hAnsi="Times New Roman" w:cs="Times New Roman"/>
                <w:bCs/>
                <w:sz w:val="24"/>
                <w:szCs w:val="24"/>
              </w:rPr>
              <w:t>(F1-F2)</w:t>
            </w:r>
            <w:r w:rsidRPr="00A6478F">
              <w:rPr>
                <w:rFonts w:ascii="Times New Roman" w:eastAsia="宋体" w:hAnsi="Times New Roman" w:cs="Times New Roman"/>
                <w:bCs/>
                <w:sz w:val="24"/>
                <w:szCs w:val="24"/>
              </w:rPr>
              <w:t>后代数减少</w:t>
            </w:r>
            <w:r w:rsidRPr="00A6478F">
              <w:rPr>
                <w:rFonts w:ascii="Times New Roman" w:eastAsia="宋体" w:hAnsi="Times New Roman" w:cs="Times New Roman"/>
                <w:bCs/>
                <w:sz w:val="24"/>
                <w:szCs w:val="24"/>
              </w:rPr>
              <w:t>, F2</w:t>
            </w:r>
            <w:r w:rsidRPr="00A6478F">
              <w:rPr>
                <w:rFonts w:ascii="Times New Roman" w:eastAsia="宋体" w:hAnsi="Times New Roman" w:cs="Times New Roman"/>
                <w:bCs/>
                <w:sz w:val="24"/>
                <w:szCs w:val="24"/>
              </w:rPr>
              <w:t>下降最为显著；</w:t>
            </w:r>
            <w:r w:rsidRPr="00A6478F">
              <w:rPr>
                <w:rFonts w:ascii="Times New Roman" w:eastAsia="宋体" w:hAnsi="Times New Roman" w:cs="Times New Roman"/>
                <w:bCs/>
                <w:sz w:val="24"/>
                <w:szCs w:val="24"/>
              </w:rPr>
              <w:t>F1-F2</w:t>
            </w:r>
            <w:r w:rsidRPr="00A6478F">
              <w:rPr>
                <w:rFonts w:ascii="Times New Roman" w:eastAsia="宋体" w:hAnsi="Times New Roman" w:cs="Times New Roman"/>
                <w:bCs/>
                <w:sz w:val="24"/>
                <w:szCs w:val="24"/>
              </w:rPr>
              <w:t>生殖系统畸形率在</w:t>
            </w:r>
            <w:r w:rsidRPr="00A6478F">
              <w:rPr>
                <w:rFonts w:ascii="Times New Roman" w:eastAsia="宋体" w:hAnsi="Times New Roman" w:cs="Times New Roman"/>
                <w:bCs/>
                <w:sz w:val="24"/>
                <w:szCs w:val="24"/>
              </w:rPr>
              <w:t>0.08μg/L</w:t>
            </w:r>
            <w:r w:rsidRPr="00A6478F">
              <w:rPr>
                <w:rFonts w:ascii="Times New Roman" w:eastAsia="宋体" w:hAnsi="Times New Roman" w:cs="Times New Roman"/>
                <w:bCs/>
                <w:sz w:val="24"/>
                <w:szCs w:val="24"/>
              </w:rPr>
              <w:t>及</w:t>
            </w:r>
            <w:r w:rsidRPr="00A6478F">
              <w:rPr>
                <w:rFonts w:ascii="Times New Roman" w:eastAsia="宋体" w:hAnsi="Times New Roman" w:cs="Times New Roman"/>
                <w:bCs/>
                <w:sz w:val="24"/>
                <w:szCs w:val="24"/>
              </w:rPr>
              <w:t>800μg/L</w:t>
            </w:r>
            <w:r w:rsidRPr="00A6478F">
              <w:rPr>
                <w:rFonts w:ascii="Times New Roman" w:eastAsia="宋体" w:hAnsi="Times New Roman" w:cs="Times New Roman"/>
                <w:bCs/>
                <w:sz w:val="24"/>
                <w:szCs w:val="24"/>
              </w:rPr>
              <w:t>均显著高于</w:t>
            </w:r>
            <w:r w:rsidRPr="00A6478F">
              <w:rPr>
                <w:rFonts w:ascii="Times New Roman" w:eastAsia="宋体" w:hAnsi="Times New Roman" w:cs="Times New Roman"/>
                <w:bCs/>
                <w:sz w:val="24"/>
                <w:szCs w:val="24"/>
              </w:rPr>
              <w:t>P0</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 xml:space="preserve">F1-F2 </w:t>
            </w:r>
            <w:r w:rsidRPr="00A6478F">
              <w:rPr>
                <w:rFonts w:ascii="Times New Roman" w:eastAsia="宋体" w:hAnsi="Times New Roman" w:cs="Times New Roman"/>
                <w:bCs/>
                <w:sz w:val="24"/>
                <w:szCs w:val="24"/>
              </w:rPr>
              <w:t>线虫在</w:t>
            </w:r>
            <w:r w:rsidRPr="00A6478F">
              <w:rPr>
                <w:rFonts w:ascii="Times New Roman" w:eastAsia="宋体" w:hAnsi="Times New Roman" w:cs="Times New Roman"/>
                <w:bCs/>
                <w:sz w:val="24"/>
                <w:szCs w:val="24"/>
              </w:rPr>
              <w:t>0.08</w:t>
            </w:r>
            <w:r w:rsidR="00164689" w:rsidRPr="00A6478F">
              <w:rPr>
                <w:rFonts w:ascii="Times New Roman" w:eastAsia="宋体" w:hAnsi="Times New Roman" w:cs="Times New Roman"/>
                <w:bCs/>
                <w:sz w:val="24"/>
                <w:szCs w:val="24"/>
              </w:rPr>
              <w:t>μg/L</w:t>
            </w:r>
            <w:r w:rsidRPr="00A6478F">
              <w:rPr>
                <w:rFonts w:ascii="Times New Roman" w:eastAsia="宋体" w:hAnsi="Times New Roman" w:cs="Times New Roman"/>
                <w:bCs/>
                <w:sz w:val="24"/>
                <w:szCs w:val="24"/>
              </w:rPr>
              <w:t>,0.8μg/L</w:t>
            </w:r>
            <w:r w:rsidRPr="00A6478F">
              <w:rPr>
                <w:rFonts w:ascii="Times New Roman" w:eastAsia="宋体" w:hAnsi="Times New Roman" w:cs="Times New Roman"/>
                <w:bCs/>
                <w:sz w:val="24"/>
                <w:szCs w:val="24"/>
              </w:rPr>
              <w:t>成虫期线虫比例显著低于</w:t>
            </w:r>
            <w:r w:rsidRPr="00A6478F">
              <w:rPr>
                <w:rFonts w:ascii="Times New Roman" w:eastAsia="宋体" w:hAnsi="Times New Roman" w:cs="Times New Roman"/>
                <w:bCs/>
                <w:sz w:val="24"/>
                <w:szCs w:val="24"/>
              </w:rPr>
              <w:t>P0</w:t>
            </w:r>
            <w:r w:rsidRPr="00A6478F">
              <w:rPr>
                <w:rFonts w:ascii="Times New Roman" w:eastAsia="宋体" w:hAnsi="Times New Roman" w:cs="Times New Roman"/>
                <w:bCs/>
                <w:sz w:val="24"/>
                <w:szCs w:val="24"/>
              </w:rPr>
              <w:t>。</w:t>
            </w:r>
          </w:p>
        </w:tc>
      </w:tr>
      <w:tr w:rsidR="00AF2A18" w:rsidRPr="00A6478F" w14:paraId="219FA4EA" w14:textId="77777777" w:rsidTr="007606AF">
        <w:tc>
          <w:tcPr>
            <w:tcW w:w="1384" w:type="pct"/>
          </w:tcPr>
          <w:p w14:paraId="72326CCA" w14:textId="77777777" w:rsidR="00AF2A18" w:rsidRPr="00A6478F" w:rsidRDefault="00AF2A18" w:rsidP="007606AF">
            <w:pPr>
              <w:spacing w:line="360" w:lineRule="auto"/>
              <w:rPr>
                <w:rFonts w:ascii="Times New Roman" w:eastAsia="宋体" w:hAnsi="Times New Roman" w:cs="Times New Roman"/>
                <w:bCs/>
                <w:sz w:val="24"/>
                <w:szCs w:val="24"/>
              </w:rPr>
            </w:pPr>
            <w:proofErr w:type="gramStart"/>
            <w:r w:rsidRPr="00A6478F">
              <w:rPr>
                <w:rFonts w:ascii="Times New Roman" w:eastAsia="宋体" w:hAnsi="Times New Roman" w:cs="Times New Roman"/>
                <w:bCs/>
                <w:sz w:val="24"/>
                <w:szCs w:val="24"/>
              </w:rPr>
              <w:t>莠去津</w:t>
            </w:r>
            <w:proofErr w:type="gramEnd"/>
            <w:r w:rsidRPr="00A6478F">
              <w:rPr>
                <w:rFonts w:ascii="Times New Roman" w:eastAsia="宋体" w:hAnsi="Times New Roman" w:cs="Times New Roman"/>
                <w:bCs/>
                <w:sz w:val="24"/>
                <w:szCs w:val="24"/>
              </w:rPr>
              <w:t>对秀丽线虫生殖毒性研究</w:t>
            </w:r>
          </w:p>
        </w:tc>
        <w:tc>
          <w:tcPr>
            <w:tcW w:w="3616" w:type="pct"/>
          </w:tcPr>
          <w:p w14:paraId="0DEB9429" w14:textId="6391B3E3"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与对照组相比，除</w:t>
            </w:r>
            <w:r w:rsidRPr="00A6478F">
              <w:rPr>
                <w:rFonts w:ascii="Times New Roman" w:eastAsia="宋体" w:hAnsi="Times New Roman" w:cs="Times New Roman"/>
                <w:bCs/>
                <w:sz w:val="24"/>
                <w:szCs w:val="24"/>
              </w:rPr>
              <w:t>0.4μg/L</w:t>
            </w:r>
            <w:r w:rsidRPr="00A6478F">
              <w:rPr>
                <w:rFonts w:ascii="Times New Roman" w:eastAsia="宋体" w:hAnsi="Times New Roman" w:cs="Times New Roman"/>
                <w:bCs/>
                <w:sz w:val="24"/>
                <w:szCs w:val="24"/>
              </w:rPr>
              <w:t>剂量组外，</w:t>
            </w:r>
            <w:proofErr w:type="gramStart"/>
            <w:r w:rsidRPr="00A6478F">
              <w:rPr>
                <w:rFonts w:ascii="Times New Roman" w:eastAsia="宋体" w:hAnsi="Times New Roman" w:cs="Times New Roman"/>
                <w:bCs/>
                <w:sz w:val="24"/>
                <w:szCs w:val="24"/>
              </w:rPr>
              <w:t>莠去津</w:t>
            </w:r>
            <w:proofErr w:type="gramEnd"/>
            <w:r w:rsidRPr="00A6478F">
              <w:rPr>
                <w:rFonts w:ascii="Times New Roman" w:eastAsia="宋体" w:hAnsi="Times New Roman" w:cs="Times New Roman"/>
                <w:bCs/>
                <w:sz w:val="24"/>
                <w:szCs w:val="24"/>
              </w:rPr>
              <w:t>各浓度</w:t>
            </w:r>
            <w:proofErr w:type="gramStart"/>
            <w:r w:rsidRPr="00A6478F">
              <w:rPr>
                <w:rFonts w:ascii="Times New Roman" w:eastAsia="宋体" w:hAnsi="Times New Roman" w:cs="Times New Roman"/>
                <w:bCs/>
                <w:sz w:val="24"/>
                <w:szCs w:val="24"/>
              </w:rPr>
              <w:t>暴露组线虫</w:t>
            </w:r>
            <w:proofErr w:type="gramEnd"/>
            <w:r w:rsidRPr="00A6478F">
              <w:rPr>
                <w:rFonts w:ascii="Times New Roman" w:eastAsia="宋体" w:hAnsi="Times New Roman" w:cs="Times New Roman"/>
                <w:bCs/>
                <w:sz w:val="24"/>
                <w:szCs w:val="24"/>
              </w:rPr>
              <w:t>后代数减少具有统计学差异，呈剂量反应关系（</w:t>
            </w:r>
            <w:r w:rsidR="00C57128" w:rsidRPr="00C57128">
              <w:rPr>
                <w:rFonts w:ascii="Times New Roman" w:eastAsia="宋体" w:hAnsi="Times New Roman" w:cs="Times New Roman"/>
                <w:bCs/>
                <w:i/>
                <w:sz w:val="24"/>
                <w:szCs w:val="24"/>
              </w:rPr>
              <w:t>P</w:t>
            </w:r>
            <w:r w:rsidR="00C57128" w:rsidRPr="00C57128">
              <w:rPr>
                <w:rFonts w:ascii="Times New Roman" w:eastAsia="宋体" w:hAnsi="Times New Roman" w:cs="Times New Roman"/>
                <w:bCs/>
                <w:i/>
                <w:sz w:val="24"/>
                <w:szCs w:val="24"/>
              </w:rPr>
              <w:t>＜</w:t>
            </w:r>
            <w:r w:rsidRPr="00A6478F">
              <w:rPr>
                <w:rFonts w:ascii="Times New Roman" w:eastAsia="宋体" w:hAnsi="Times New Roman" w:cs="Times New Roman"/>
                <w:bCs/>
                <w:sz w:val="24"/>
                <w:szCs w:val="24"/>
              </w:rPr>
              <w:t>0.05</w:t>
            </w:r>
            <w:r w:rsidRPr="00A6478F">
              <w:rPr>
                <w:rFonts w:ascii="Times New Roman" w:eastAsia="宋体" w:hAnsi="Times New Roman" w:cs="Times New Roman"/>
                <w:bCs/>
                <w:sz w:val="24"/>
                <w:szCs w:val="24"/>
              </w:rPr>
              <w:t>），</w:t>
            </w:r>
            <w:r w:rsidR="00B616FE">
              <w:rPr>
                <w:rFonts w:ascii="Times New Roman" w:eastAsia="宋体" w:hAnsi="Times New Roman" w:cs="Times New Roman" w:hint="eastAsia"/>
                <w:bCs/>
                <w:sz w:val="24"/>
                <w:szCs w:val="24"/>
              </w:rPr>
              <w:t>瞬时排卵率</w:t>
            </w:r>
            <w:r w:rsidRPr="00A6478F">
              <w:rPr>
                <w:rFonts w:ascii="Times New Roman" w:eastAsia="宋体" w:hAnsi="Times New Roman" w:cs="Times New Roman"/>
                <w:bCs/>
                <w:sz w:val="24"/>
                <w:szCs w:val="24"/>
              </w:rPr>
              <w:t>仅在</w:t>
            </w:r>
            <w:r w:rsidRPr="00A6478F">
              <w:rPr>
                <w:rFonts w:ascii="Times New Roman" w:eastAsia="宋体" w:hAnsi="Times New Roman" w:cs="Times New Roman"/>
                <w:bCs/>
                <w:sz w:val="24"/>
                <w:szCs w:val="24"/>
              </w:rPr>
              <w:t>4×10</w:t>
            </w:r>
            <w:r w:rsidRPr="00A6478F">
              <w:rPr>
                <w:rFonts w:ascii="Times New Roman" w:eastAsia="宋体" w:hAnsi="Times New Roman" w:cs="Times New Roman"/>
                <w:bCs/>
                <w:sz w:val="24"/>
                <w:szCs w:val="24"/>
                <w:vertAlign w:val="superscript"/>
              </w:rPr>
              <w:t>3</w:t>
            </w:r>
            <w:r w:rsidRPr="00A6478F">
              <w:rPr>
                <w:rFonts w:ascii="Times New Roman" w:eastAsia="宋体" w:hAnsi="Times New Roman" w:cs="Times New Roman"/>
                <w:bCs/>
                <w:sz w:val="24"/>
                <w:szCs w:val="24"/>
              </w:rPr>
              <w:t>μg/L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4×10</w:t>
            </w:r>
            <w:r w:rsidRPr="00A6478F">
              <w:rPr>
                <w:rFonts w:ascii="Times New Roman" w:eastAsia="宋体" w:hAnsi="Times New Roman" w:cs="Times New Roman"/>
                <w:bCs/>
                <w:sz w:val="24"/>
                <w:szCs w:val="24"/>
                <w:vertAlign w:val="superscript"/>
              </w:rPr>
              <w:t>4</w:t>
            </w:r>
            <w:r w:rsidRPr="00A6478F">
              <w:rPr>
                <w:rFonts w:ascii="Times New Roman" w:eastAsia="宋体" w:hAnsi="Times New Roman" w:cs="Times New Roman"/>
                <w:bCs/>
                <w:sz w:val="24"/>
                <w:szCs w:val="24"/>
              </w:rPr>
              <w:t>μg/L</w:t>
            </w:r>
            <w:r w:rsidRPr="00A6478F">
              <w:rPr>
                <w:rFonts w:ascii="Times New Roman" w:eastAsia="宋体" w:hAnsi="Times New Roman" w:cs="Times New Roman"/>
                <w:bCs/>
                <w:sz w:val="24"/>
                <w:szCs w:val="24"/>
              </w:rPr>
              <w:t>暴露浓度组中呈现下降水平，其他浓度组与对照组相比无显著差异。</w:t>
            </w:r>
            <w:proofErr w:type="gramStart"/>
            <w:r w:rsidRPr="00A6478F">
              <w:rPr>
                <w:rFonts w:ascii="Times New Roman" w:eastAsia="宋体" w:hAnsi="Times New Roman" w:cs="Times New Roman"/>
                <w:bCs/>
                <w:sz w:val="24"/>
                <w:szCs w:val="24"/>
              </w:rPr>
              <w:t>莠去津</w:t>
            </w:r>
            <w:proofErr w:type="gramEnd"/>
            <w:r w:rsidRPr="00A6478F">
              <w:rPr>
                <w:rFonts w:ascii="Times New Roman" w:eastAsia="宋体" w:hAnsi="Times New Roman" w:cs="Times New Roman"/>
                <w:bCs/>
                <w:sz w:val="24"/>
                <w:szCs w:val="24"/>
              </w:rPr>
              <w:t>暴露</w:t>
            </w:r>
            <w:r w:rsidRPr="00A6478F">
              <w:rPr>
                <w:rFonts w:ascii="Times New Roman" w:eastAsia="宋体" w:hAnsi="Times New Roman" w:cs="Times New Roman"/>
                <w:bCs/>
                <w:sz w:val="24"/>
                <w:szCs w:val="24"/>
              </w:rPr>
              <w:t>48h</w:t>
            </w:r>
            <w:r w:rsidRPr="00A6478F">
              <w:rPr>
                <w:rFonts w:ascii="Times New Roman" w:eastAsia="宋体" w:hAnsi="Times New Roman" w:cs="Times New Roman"/>
                <w:bCs/>
                <w:sz w:val="24"/>
                <w:szCs w:val="24"/>
              </w:rPr>
              <w:t>后，线虫</w:t>
            </w:r>
            <w:r w:rsidR="00B616FE">
              <w:rPr>
                <w:rFonts w:ascii="Times New Roman" w:eastAsia="宋体" w:hAnsi="Times New Roman" w:cs="Times New Roman" w:hint="eastAsia"/>
                <w:bCs/>
                <w:sz w:val="24"/>
                <w:szCs w:val="24"/>
              </w:rPr>
              <w:t>子宫内</w:t>
            </w:r>
            <w:r w:rsidRPr="00A6478F">
              <w:rPr>
                <w:rFonts w:ascii="Times New Roman" w:eastAsia="宋体" w:hAnsi="Times New Roman" w:cs="Times New Roman"/>
                <w:bCs/>
                <w:sz w:val="24"/>
                <w:szCs w:val="24"/>
              </w:rPr>
              <w:t>受精卵数在</w:t>
            </w:r>
            <w:r w:rsidRPr="00A6478F">
              <w:rPr>
                <w:rFonts w:ascii="Times New Roman" w:eastAsia="宋体" w:hAnsi="Times New Roman" w:cs="Times New Roman"/>
                <w:bCs/>
                <w:sz w:val="24"/>
                <w:szCs w:val="24"/>
              </w:rPr>
              <w:t>4×10</w:t>
            </w:r>
            <w:r w:rsidRPr="00A6478F">
              <w:rPr>
                <w:rFonts w:ascii="Times New Roman" w:eastAsia="宋体" w:hAnsi="Times New Roman" w:cs="Times New Roman"/>
                <w:bCs/>
                <w:sz w:val="24"/>
                <w:szCs w:val="24"/>
                <w:vertAlign w:val="superscript"/>
              </w:rPr>
              <w:t>2</w:t>
            </w:r>
            <w:r w:rsidRPr="00A6478F">
              <w:rPr>
                <w:rFonts w:ascii="Times New Roman" w:eastAsia="宋体" w:hAnsi="Times New Roman" w:cs="Times New Roman"/>
                <w:bCs/>
                <w:sz w:val="24"/>
                <w:szCs w:val="24"/>
              </w:rPr>
              <w:t>-4×10</w:t>
            </w:r>
            <w:r w:rsidRPr="00A6478F">
              <w:rPr>
                <w:rFonts w:ascii="Times New Roman" w:eastAsia="宋体" w:hAnsi="Times New Roman" w:cs="Times New Roman"/>
                <w:bCs/>
                <w:sz w:val="24"/>
                <w:szCs w:val="24"/>
                <w:vertAlign w:val="superscript"/>
              </w:rPr>
              <w:t>4</w:t>
            </w:r>
            <w:r w:rsidRPr="00A6478F">
              <w:rPr>
                <w:rFonts w:ascii="Times New Roman" w:eastAsia="宋体" w:hAnsi="Times New Roman" w:cs="Times New Roman"/>
                <w:bCs/>
                <w:sz w:val="24"/>
                <w:szCs w:val="24"/>
              </w:rPr>
              <w:t>μg/L</w:t>
            </w:r>
            <w:r w:rsidRPr="00A6478F">
              <w:rPr>
                <w:rFonts w:ascii="Times New Roman" w:eastAsia="宋体" w:hAnsi="Times New Roman" w:cs="Times New Roman"/>
                <w:bCs/>
                <w:sz w:val="24"/>
                <w:szCs w:val="24"/>
              </w:rPr>
              <w:t>暴露</w:t>
            </w:r>
            <w:proofErr w:type="gramStart"/>
            <w:r w:rsidRPr="00A6478F">
              <w:rPr>
                <w:rFonts w:ascii="Times New Roman" w:eastAsia="宋体" w:hAnsi="Times New Roman" w:cs="Times New Roman"/>
                <w:bCs/>
                <w:sz w:val="24"/>
                <w:szCs w:val="24"/>
              </w:rPr>
              <w:t>浓度组呈下降</w:t>
            </w:r>
            <w:proofErr w:type="gramEnd"/>
            <w:r w:rsidRPr="00A6478F">
              <w:rPr>
                <w:rFonts w:ascii="Times New Roman" w:eastAsia="宋体" w:hAnsi="Times New Roman" w:cs="Times New Roman"/>
                <w:bCs/>
                <w:sz w:val="24"/>
                <w:szCs w:val="24"/>
              </w:rPr>
              <w:t>水平（</w:t>
            </w:r>
            <w:r w:rsidR="00C57128" w:rsidRPr="00C57128">
              <w:rPr>
                <w:rFonts w:ascii="Times New Roman" w:eastAsia="宋体" w:hAnsi="Times New Roman" w:cs="Times New Roman"/>
                <w:bCs/>
                <w:i/>
                <w:sz w:val="24"/>
                <w:szCs w:val="24"/>
              </w:rPr>
              <w:t>P</w:t>
            </w:r>
            <w:r w:rsidR="00C57128" w:rsidRPr="00C57128">
              <w:rPr>
                <w:rFonts w:ascii="Times New Roman" w:eastAsia="宋体" w:hAnsi="Times New Roman" w:cs="Times New Roman"/>
                <w:bCs/>
                <w:i/>
                <w:sz w:val="24"/>
                <w:szCs w:val="24"/>
              </w:rPr>
              <w:t>＜</w:t>
            </w:r>
            <w:r w:rsidRPr="00A6478F">
              <w:rPr>
                <w:rFonts w:ascii="Times New Roman" w:eastAsia="宋体" w:hAnsi="Times New Roman" w:cs="Times New Roman"/>
                <w:bCs/>
                <w:sz w:val="24"/>
                <w:szCs w:val="24"/>
              </w:rPr>
              <w:t>0.05</w:t>
            </w:r>
            <w:r w:rsidRPr="00A6478F">
              <w:rPr>
                <w:rFonts w:ascii="Times New Roman" w:eastAsia="宋体" w:hAnsi="Times New Roman" w:cs="Times New Roman"/>
                <w:bCs/>
                <w:sz w:val="24"/>
                <w:szCs w:val="24"/>
              </w:rPr>
              <w:t>），其他剂量组与对照组比较未出现统计学差异（</w:t>
            </w:r>
            <w:r w:rsidRPr="00F7178E">
              <w:rPr>
                <w:rFonts w:ascii="Times New Roman" w:eastAsia="宋体" w:hAnsi="Times New Roman" w:cs="Times New Roman"/>
                <w:bCs/>
                <w:i/>
                <w:iCs/>
                <w:sz w:val="24"/>
                <w:szCs w:val="24"/>
              </w:rPr>
              <w:t>P</w:t>
            </w:r>
            <w:r w:rsidR="00F7178E">
              <w:rPr>
                <w:rFonts w:ascii="Times New Roman" w:eastAsia="宋体" w:hAnsi="Times New Roman" w:cs="Times New Roman" w:hint="eastAsia"/>
                <w:bCs/>
                <w:sz w:val="24"/>
                <w:szCs w:val="24"/>
              </w:rPr>
              <w:t xml:space="preserve"> </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0.05</w:t>
            </w:r>
            <w:r w:rsidRPr="00A6478F">
              <w:rPr>
                <w:rFonts w:ascii="Times New Roman" w:eastAsia="宋体" w:hAnsi="Times New Roman" w:cs="Times New Roman"/>
                <w:bCs/>
                <w:sz w:val="24"/>
                <w:szCs w:val="24"/>
              </w:rPr>
              <w:t>），生殖细胞数随暴露浓度增高明显减少，最高剂量组与对照组比较，生殖细胞数减少</w:t>
            </w:r>
            <w:r w:rsidRPr="00A6478F">
              <w:rPr>
                <w:rFonts w:ascii="Times New Roman" w:eastAsia="宋体" w:hAnsi="Times New Roman" w:cs="Times New Roman"/>
                <w:bCs/>
                <w:sz w:val="24"/>
                <w:szCs w:val="24"/>
              </w:rPr>
              <w:t>25.7</w:t>
            </w:r>
            <w:r w:rsidRPr="00A6478F">
              <w:rPr>
                <w:rFonts w:ascii="Times New Roman" w:eastAsia="宋体" w:hAnsi="Times New Roman" w:cs="Times New Roman"/>
                <w:bCs/>
                <w:sz w:val="24"/>
                <w:szCs w:val="24"/>
              </w:rPr>
              <w:t>％，各个剂量姐的生殖细胞数与溶剂对照组比较，均有统计学意义（</w:t>
            </w:r>
            <w:r w:rsidR="00C57128" w:rsidRPr="00C57128">
              <w:rPr>
                <w:rFonts w:ascii="Times New Roman" w:eastAsia="宋体" w:hAnsi="Times New Roman" w:cs="Times New Roman"/>
                <w:bCs/>
                <w:i/>
                <w:sz w:val="24"/>
                <w:szCs w:val="24"/>
              </w:rPr>
              <w:t>P</w:t>
            </w:r>
            <w:r w:rsidR="00C57128" w:rsidRPr="00C57128">
              <w:rPr>
                <w:rFonts w:ascii="Times New Roman" w:eastAsia="宋体" w:hAnsi="Times New Roman" w:cs="Times New Roman"/>
                <w:bCs/>
                <w:i/>
                <w:sz w:val="24"/>
                <w:szCs w:val="24"/>
              </w:rPr>
              <w:t>＜</w:t>
            </w:r>
            <w:r w:rsidRPr="00A6478F">
              <w:rPr>
                <w:rFonts w:ascii="Times New Roman" w:eastAsia="宋体" w:hAnsi="Times New Roman" w:cs="Times New Roman"/>
                <w:bCs/>
                <w:sz w:val="24"/>
                <w:szCs w:val="24"/>
              </w:rPr>
              <w:t>0.05</w:t>
            </w:r>
            <w:r w:rsidRPr="00A6478F">
              <w:rPr>
                <w:rFonts w:ascii="Times New Roman" w:eastAsia="宋体" w:hAnsi="Times New Roman" w:cs="Times New Roman"/>
                <w:bCs/>
                <w:sz w:val="24"/>
                <w:szCs w:val="24"/>
              </w:rPr>
              <w:t>），存在剂量反应关系。各</w:t>
            </w:r>
            <w:proofErr w:type="gramStart"/>
            <w:r w:rsidRPr="00A6478F">
              <w:rPr>
                <w:rFonts w:ascii="Times New Roman" w:eastAsia="宋体" w:hAnsi="Times New Roman" w:cs="Times New Roman"/>
                <w:bCs/>
                <w:sz w:val="24"/>
                <w:szCs w:val="24"/>
              </w:rPr>
              <w:t>暴露组</w:t>
            </w:r>
            <w:proofErr w:type="gramEnd"/>
            <w:r w:rsidRPr="00A6478F">
              <w:rPr>
                <w:rFonts w:ascii="Times New Roman" w:eastAsia="宋体" w:hAnsi="Times New Roman" w:cs="Times New Roman"/>
                <w:bCs/>
                <w:sz w:val="24"/>
                <w:szCs w:val="24"/>
              </w:rPr>
              <w:t>JK2868</w:t>
            </w:r>
            <w:r w:rsidRPr="00A6478F">
              <w:rPr>
                <w:rFonts w:ascii="Times New Roman" w:eastAsia="宋体" w:hAnsi="Times New Roman" w:cs="Times New Roman"/>
                <w:bCs/>
                <w:sz w:val="24"/>
                <w:szCs w:val="24"/>
              </w:rPr>
              <w:t>线虫的</w:t>
            </w:r>
            <w:r w:rsidRPr="00A6478F">
              <w:rPr>
                <w:rFonts w:ascii="Times New Roman" w:eastAsia="宋体" w:hAnsi="Times New Roman" w:cs="Times New Roman"/>
                <w:bCs/>
                <w:sz w:val="24"/>
                <w:szCs w:val="24"/>
              </w:rPr>
              <w:t>DTC</w:t>
            </w:r>
            <w:r w:rsidRPr="00A6478F">
              <w:rPr>
                <w:rFonts w:ascii="Times New Roman" w:eastAsia="宋体" w:hAnsi="Times New Roman" w:cs="Times New Roman"/>
                <w:bCs/>
                <w:sz w:val="24"/>
                <w:szCs w:val="24"/>
              </w:rPr>
              <w:t>细胞荧光强度与溶剂对照组比较无显著性差异。</w:t>
            </w:r>
          </w:p>
        </w:tc>
      </w:tr>
      <w:tr w:rsidR="00AF2A18" w:rsidRPr="00A6478F" w14:paraId="5A11485D" w14:textId="77777777" w:rsidTr="007606AF">
        <w:tc>
          <w:tcPr>
            <w:tcW w:w="1384" w:type="pct"/>
          </w:tcPr>
          <w:p w14:paraId="04866B72" w14:textId="77777777" w:rsidR="00AF2A18" w:rsidRPr="00A6478F" w:rsidRDefault="00AF2A18" w:rsidP="007606AF">
            <w:pPr>
              <w:spacing w:line="360" w:lineRule="auto"/>
              <w:rPr>
                <w:rFonts w:ascii="Times New Roman" w:eastAsia="宋体" w:hAnsi="Times New Roman" w:cs="Times New Roman"/>
                <w:b/>
                <w:bCs/>
                <w:sz w:val="24"/>
                <w:szCs w:val="24"/>
              </w:rPr>
            </w:pPr>
            <w:r w:rsidRPr="00A6478F">
              <w:rPr>
                <w:rFonts w:ascii="Times New Roman" w:eastAsia="宋体" w:hAnsi="Times New Roman" w:cs="Times New Roman"/>
                <w:bCs/>
                <w:sz w:val="24"/>
                <w:szCs w:val="24"/>
              </w:rPr>
              <w:lastRenderedPageBreak/>
              <w:t>利用基准剂量法评估杀</w:t>
            </w:r>
            <w:proofErr w:type="gramStart"/>
            <w:r w:rsidRPr="00A6478F">
              <w:rPr>
                <w:rFonts w:ascii="Times New Roman" w:eastAsia="宋体" w:hAnsi="Times New Roman" w:cs="Times New Roman"/>
                <w:bCs/>
                <w:sz w:val="24"/>
                <w:szCs w:val="24"/>
              </w:rPr>
              <w:t>螟</w:t>
            </w:r>
            <w:proofErr w:type="gramEnd"/>
            <w:r w:rsidRPr="00A6478F">
              <w:rPr>
                <w:rFonts w:ascii="Times New Roman" w:eastAsia="宋体" w:hAnsi="Times New Roman" w:cs="Times New Roman"/>
                <w:bCs/>
                <w:sz w:val="24"/>
                <w:szCs w:val="24"/>
              </w:rPr>
              <w:t>硫磷对秀丽线虫的生殖毒性及其在风险评估中的应用</w:t>
            </w:r>
          </w:p>
        </w:tc>
        <w:tc>
          <w:tcPr>
            <w:tcW w:w="3616" w:type="pct"/>
          </w:tcPr>
          <w:p w14:paraId="628D1952" w14:textId="279ECED4"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环境相关浓度的杀</w:t>
            </w:r>
            <w:proofErr w:type="gramStart"/>
            <w:r w:rsidRPr="00A6478F">
              <w:rPr>
                <w:rFonts w:ascii="Times New Roman" w:eastAsia="宋体" w:hAnsi="Times New Roman" w:cs="Times New Roman"/>
                <w:bCs/>
                <w:sz w:val="24"/>
                <w:szCs w:val="24"/>
              </w:rPr>
              <w:t>螟</w:t>
            </w:r>
            <w:proofErr w:type="gramEnd"/>
            <w:r w:rsidRPr="00A6478F">
              <w:rPr>
                <w:rFonts w:ascii="Times New Roman" w:eastAsia="宋体" w:hAnsi="Times New Roman" w:cs="Times New Roman"/>
                <w:bCs/>
                <w:sz w:val="24"/>
                <w:szCs w:val="24"/>
              </w:rPr>
              <w:t>硫磷暴露可导致野生型秀丽线虫后代数、生殖细胞数减少。随杀</w:t>
            </w:r>
            <w:proofErr w:type="gramStart"/>
            <w:r w:rsidRPr="00A6478F">
              <w:rPr>
                <w:rFonts w:ascii="Times New Roman" w:eastAsia="宋体" w:hAnsi="Times New Roman" w:cs="Times New Roman"/>
                <w:bCs/>
                <w:sz w:val="24"/>
                <w:szCs w:val="24"/>
              </w:rPr>
              <w:t>螟</w:t>
            </w:r>
            <w:proofErr w:type="gramEnd"/>
            <w:r w:rsidRPr="00A6478F">
              <w:rPr>
                <w:rFonts w:ascii="Times New Roman" w:eastAsia="宋体" w:hAnsi="Times New Roman" w:cs="Times New Roman"/>
                <w:bCs/>
                <w:sz w:val="24"/>
                <w:szCs w:val="24"/>
              </w:rPr>
              <w:t>硫磷染毒浓度的增高，可使野生型秀丽线虫性腺发育逐渐受到抑制，雄性秀丽线虫的总生殖细胞数、减数分裂区生殖细胞数以及精细胞数减少。</w:t>
            </w:r>
          </w:p>
        </w:tc>
      </w:tr>
      <w:tr w:rsidR="00AF2A18" w:rsidRPr="00A6478F" w14:paraId="2734807C" w14:textId="77777777" w:rsidTr="007606AF">
        <w:tc>
          <w:tcPr>
            <w:tcW w:w="1384" w:type="pct"/>
          </w:tcPr>
          <w:p w14:paraId="6411EF00"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氯氰菊酯</w:t>
            </w:r>
            <w:proofErr w:type="gramStart"/>
            <w:r w:rsidRPr="00A6478F">
              <w:rPr>
                <w:rFonts w:ascii="Times New Roman" w:eastAsia="宋体" w:hAnsi="Times New Roman" w:cs="Times New Roman"/>
                <w:bCs/>
                <w:sz w:val="24"/>
                <w:szCs w:val="24"/>
              </w:rPr>
              <w:t>对模式</w:t>
            </w:r>
            <w:proofErr w:type="gramEnd"/>
            <w:r w:rsidRPr="00A6478F">
              <w:rPr>
                <w:rFonts w:ascii="Times New Roman" w:eastAsia="宋体" w:hAnsi="Times New Roman" w:cs="Times New Roman"/>
                <w:bCs/>
                <w:sz w:val="24"/>
                <w:szCs w:val="24"/>
              </w:rPr>
              <w:t>动物</w:t>
            </w:r>
            <w:proofErr w:type="gramStart"/>
            <w:r w:rsidRPr="00A6478F">
              <w:rPr>
                <w:rFonts w:ascii="Times New Roman" w:eastAsia="宋体" w:hAnsi="Times New Roman" w:cs="Times New Roman"/>
                <w:bCs/>
                <w:sz w:val="24"/>
                <w:szCs w:val="24"/>
              </w:rPr>
              <w:t>秀丽隐杆线虫</w:t>
            </w:r>
            <w:proofErr w:type="gramEnd"/>
            <w:r w:rsidRPr="00A6478F">
              <w:rPr>
                <w:rFonts w:ascii="Times New Roman" w:eastAsia="宋体" w:hAnsi="Times New Roman" w:cs="Times New Roman"/>
                <w:bCs/>
                <w:sz w:val="24"/>
                <w:szCs w:val="24"/>
              </w:rPr>
              <w:t>生殖能力的损伤作用</w:t>
            </w:r>
          </w:p>
        </w:tc>
        <w:tc>
          <w:tcPr>
            <w:tcW w:w="3616" w:type="pct"/>
          </w:tcPr>
          <w:p w14:paraId="02BCFCA2" w14:textId="3C96124E"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L4</w:t>
            </w:r>
            <w:r w:rsidRPr="00A6478F">
              <w:rPr>
                <w:rFonts w:ascii="Times New Roman" w:eastAsia="宋体" w:hAnsi="Times New Roman" w:cs="Times New Roman"/>
                <w:bCs/>
                <w:sz w:val="24"/>
                <w:szCs w:val="24"/>
              </w:rPr>
              <w:t>期野生型</w:t>
            </w:r>
            <w:proofErr w:type="gramStart"/>
            <w:r w:rsidRPr="00A6478F">
              <w:rPr>
                <w:rFonts w:ascii="Times New Roman" w:eastAsia="宋体" w:hAnsi="Times New Roman" w:cs="Times New Roman"/>
                <w:bCs/>
                <w:sz w:val="24"/>
                <w:szCs w:val="24"/>
              </w:rPr>
              <w:t>秀丽隐杆线虫暴露于氯氰</w:t>
            </w:r>
            <w:proofErr w:type="gramEnd"/>
            <w:r w:rsidRPr="00A6478F">
              <w:rPr>
                <w:rFonts w:ascii="Times New Roman" w:eastAsia="宋体" w:hAnsi="Times New Roman" w:cs="Times New Roman"/>
                <w:bCs/>
                <w:sz w:val="24"/>
                <w:szCs w:val="24"/>
              </w:rPr>
              <w:t>菊酯</w:t>
            </w:r>
            <w:r w:rsidRPr="00A6478F">
              <w:rPr>
                <w:rFonts w:ascii="Times New Roman" w:eastAsia="宋体" w:hAnsi="Times New Roman" w:cs="Times New Roman"/>
                <w:bCs/>
                <w:sz w:val="24"/>
                <w:szCs w:val="24"/>
              </w:rPr>
              <w:t>24h</w:t>
            </w:r>
            <w:r w:rsidRPr="00A6478F">
              <w:rPr>
                <w:rFonts w:ascii="Times New Roman" w:eastAsia="宋体" w:hAnsi="Times New Roman" w:cs="Times New Roman"/>
                <w:bCs/>
                <w:sz w:val="24"/>
                <w:szCs w:val="24"/>
              </w:rPr>
              <w:t>后</w:t>
            </w:r>
            <w:r w:rsidRPr="00A6478F">
              <w:rPr>
                <w:rFonts w:ascii="Times New Roman" w:eastAsia="宋体" w:hAnsi="Times New Roman" w:cs="Times New Roman"/>
                <w:bCs/>
                <w:sz w:val="24"/>
                <w:szCs w:val="24"/>
              </w:rPr>
              <w:t>,</w:t>
            </w:r>
            <w:proofErr w:type="gramStart"/>
            <w:r w:rsidRPr="00A6478F">
              <w:rPr>
                <w:rFonts w:ascii="Times New Roman" w:eastAsia="宋体" w:hAnsi="Times New Roman" w:cs="Times New Roman"/>
                <w:bCs/>
                <w:sz w:val="24"/>
                <w:szCs w:val="24"/>
              </w:rPr>
              <w:t>各观察</w:t>
            </w:r>
            <w:proofErr w:type="gramEnd"/>
            <w:r w:rsidRPr="00A6478F">
              <w:rPr>
                <w:rFonts w:ascii="Times New Roman" w:eastAsia="宋体" w:hAnsi="Times New Roman" w:cs="Times New Roman"/>
                <w:bCs/>
                <w:sz w:val="24"/>
                <w:szCs w:val="24"/>
              </w:rPr>
              <w:t>终点均无显著性变化</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暴露</w:t>
            </w:r>
            <w:r w:rsidRPr="00A6478F">
              <w:rPr>
                <w:rFonts w:ascii="Times New Roman" w:eastAsia="宋体" w:hAnsi="Times New Roman" w:cs="Times New Roman"/>
                <w:bCs/>
                <w:sz w:val="24"/>
                <w:szCs w:val="24"/>
              </w:rPr>
              <w:t>48h</w:t>
            </w:r>
            <w:r w:rsidRPr="00A6478F">
              <w:rPr>
                <w:rFonts w:ascii="Times New Roman" w:eastAsia="宋体" w:hAnsi="Times New Roman" w:cs="Times New Roman"/>
                <w:bCs/>
                <w:sz w:val="24"/>
                <w:szCs w:val="24"/>
              </w:rPr>
              <w:t>后</w:t>
            </w:r>
            <w:r w:rsidRPr="00A6478F">
              <w:rPr>
                <w:rFonts w:ascii="Times New Roman" w:eastAsia="宋体" w:hAnsi="Times New Roman" w:cs="Times New Roman"/>
                <w:bCs/>
                <w:sz w:val="24"/>
                <w:szCs w:val="24"/>
              </w:rPr>
              <w:t>,8.0m</w:t>
            </w:r>
            <w:r w:rsidR="003A19A3">
              <w:rPr>
                <w:rFonts w:ascii="Times New Roman" w:eastAsia="宋体" w:hAnsi="Times New Roman" w:cs="Times New Roman" w:hint="eastAsia"/>
                <w:bCs/>
                <w:sz w:val="24"/>
                <w:szCs w:val="24"/>
              </w:rPr>
              <w:t>g</w:t>
            </w:r>
            <w:r w:rsidRPr="00A6478F">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浓度</w:t>
            </w:r>
            <w:proofErr w:type="gramStart"/>
            <w:r w:rsidRPr="00A6478F">
              <w:rPr>
                <w:rFonts w:ascii="Times New Roman" w:eastAsia="宋体" w:hAnsi="Times New Roman" w:cs="Times New Roman"/>
                <w:bCs/>
                <w:sz w:val="24"/>
                <w:szCs w:val="24"/>
              </w:rPr>
              <w:t>染毒组</w:t>
            </w:r>
            <w:proofErr w:type="gramEnd"/>
            <w:r w:rsidRPr="00A6478F">
              <w:rPr>
                <w:rFonts w:ascii="Times New Roman" w:eastAsia="宋体" w:hAnsi="Times New Roman" w:cs="Times New Roman"/>
                <w:bCs/>
                <w:sz w:val="24"/>
                <w:szCs w:val="24"/>
              </w:rPr>
              <w:t>发生后代数目降低</w:t>
            </w:r>
            <w:r w:rsidRPr="00A6478F">
              <w:rPr>
                <w:rFonts w:ascii="Times New Roman" w:eastAsia="宋体" w:hAnsi="Times New Roman" w:cs="Times New Roman"/>
                <w:bCs/>
                <w:sz w:val="24"/>
                <w:szCs w:val="24"/>
              </w:rPr>
              <w:t>,0.8</w:t>
            </w:r>
            <w:r w:rsidR="003A19A3" w:rsidRPr="00A6478F">
              <w:rPr>
                <w:rFonts w:ascii="Times New Roman" w:eastAsia="宋体" w:hAnsi="Times New Roman" w:cs="Times New Roman"/>
                <w:bCs/>
                <w:sz w:val="24"/>
                <w:szCs w:val="24"/>
              </w:rPr>
              <w:t>m</w:t>
            </w:r>
            <w:r w:rsidR="003A19A3">
              <w:rPr>
                <w:rFonts w:ascii="Times New Roman" w:eastAsia="宋体" w:hAnsi="Times New Roman" w:cs="Times New Roman" w:hint="eastAsia"/>
                <w:bCs/>
                <w:sz w:val="24"/>
                <w:szCs w:val="24"/>
              </w:rPr>
              <w:t>g</w:t>
            </w:r>
            <w:r w:rsidR="003A19A3" w:rsidRPr="00A6478F">
              <w:rPr>
                <w:rFonts w:ascii="Times New Roman" w:eastAsia="宋体" w:hAnsi="Times New Roman" w:cs="Times New Roman"/>
                <w:bCs/>
                <w:sz w:val="24"/>
                <w:szCs w:val="24"/>
              </w:rPr>
              <w:t>/</w:t>
            </w:r>
            <w:r w:rsidR="003A19A3">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8.0m</w:t>
            </w:r>
            <w:r w:rsidR="003A19A3">
              <w:rPr>
                <w:rFonts w:ascii="Times New Roman" w:eastAsia="宋体" w:hAnsi="Times New Roman" w:cs="Times New Roman" w:hint="eastAsia"/>
                <w:bCs/>
                <w:sz w:val="24"/>
                <w:szCs w:val="24"/>
              </w:rPr>
              <w:t>g</w:t>
            </w:r>
            <w:r w:rsidRPr="00A6478F">
              <w:rPr>
                <w:rFonts w:ascii="Times New Roman" w:eastAsia="宋体" w:hAnsi="Times New Roman" w:cs="Times New Roman"/>
                <w:bCs/>
                <w:sz w:val="24"/>
                <w:szCs w:val="24"/>
              </w:rPr>
              <w:t>/L</w:t>
            </w:r>
            <w:proofErr w:type="gramStart"/>
            <w:r w:rsidRPr="00A6478F">
              <w:rPr>
                <w:rFonts w:ascii="Times New Roman" w:eastAsia="宋体" w:hAnsi="Times New Roman" w:cs="Times New Roman"/>
                <w:bCs/>
                <w:sz w:val="24"/>
                <w:szCs w:val="24"/>
              </w:rPr>
              <w:t>染毒组</w:t>
            </w:r>
            <w:proofErr w:type="gramEnd"/>
            <w:r w:rsidRPr="00A6478F">
              <w:rPr>
                <w:rFonts w:ascii="Times New Roman" w:eastAsia="宋体" w:hAnsi="Times New Roman" w:cs="Times New Roman"/>
                <w:bCs/>
                <w:sz w:val="24"/>
                <w:szCs w:val="24"/>
              </w:rPr>
              <w:t>纳精囊旁侧第</w:t>
            </w:r>
            <w:r w:rsidRPr="00A6478F">
              <w:rPr>
                <w:rFonts w:ascii="Times New Roman" w:eastAsia="宋体" w:hAnsi="Times New Roman" w:cs="Times New Roman"/>
                <w:bCs/>
                <w:sz w:val="24"/>
                <w:szCs w:val="24"/>
              </w:rPr>
              <w:t>2</w:t>
            </w:r>
            <w:r w:rsidRPr="00A6478F">
              <w:rPr>
                <w:rFonts w:ascii="Times New Roman" w:eastAsia="宋体" w:hAnsi="Times New Roman" w:cs="Times New Roman"/>
                <w:bCs/>
                <w:sz w:val="24"/>
                <w:szCs w:val="24"/>
              </w:rPr>
              <w:t>位卵母细胞相对长度减小且子宫内受精卵数目降低；</w:t>
            </w:r>
            <w:r w:rsidRPr="00A6478F">
              <w:rPr>
                <w:rFonts w:ascii="Times New Roman" w:eastAsia="宋体" w:hAnsi="Times New Roman" w:cs="Times New Roman"/>
                <w:bCs/>
                <w:sz w:val="24"/>
                <w:szCs w:val="24"/>
              </w:rPr>
              <w:t>0.08</w:t>
            </w:r>
            <w:r w:rsidR="003A19A3" w:rsidRPr="00A6478F">
              <w:rPr>
                <w:rFonts w:ascii="Times New Roman" w:eastAsia="宋体" w:hAnsi="Times New Roman" w:cs="Times New Roman"/>
                <w:bCs/>
                <w:sz w:val="24"/>
                <w:szCs w:val="24"/>
              </w:rPr>
              <w:t>m</w:t>
            </w:r>
            <w:r w:rsidR="003A19A3">
              <w:rPr>
                <w:rFonts w:ascii="Times New Roman" w:eastAsia="宋体" w:hAnsi="Times New Roman" w:cs="Times New Roman" w:hint="eastAsia"/>
                <w:bCs/>
                <w:sz w:val="24"/>
                <w:szCs w:val="24"/>
              </w:rPr>
              <w:t>g</w:t>
            </w:r>
            <w:r w:rsidR="003A19A3" w:rsidRPr="00A6478F">
              <w:rPr>
                <w:rFonts w:ascii="Times New Roman" w:eastAsia="宋体" w:hAnsi="Times New Roman" w:cs="Times New Roman"/>
                <w:bCs/>
                <w:sz w:val="24"/>
                <w:szCs w:val="24"/>
              </w:rPr>
              <w:t>/</w:t>
            </w:r>
            <w:r w:rsidR="003A19A3">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0.8</w:t>
            </w:r>
            <w:r w:rsidR="003A19A3" w:rsidRPr="00A6478F">
              <w:rPr>
                <w:rFonts w:ascii="Times New Roman" w:eastAsia="宋体" w:hAnsi="Times New Roman" w:cs="Times New Roman"/>
                <w:bCs/>
                <w:sz w:val="24"/>
                <w:szCs w:val="24"/>
              </w:rPr>
              <w:t>mg/L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8.0mg/L</w:t>
            </w:r>
            <w:proofErr w:type="gramStart"/>
            <w:r w:rsidRPr="00A6478F">
              <w:rPr>
                <w:rFonts w:ascii="Times New Roman" w:eastAsia="宋体" w:hAnsi="Times New Roman" w:cs="Times New Roman"/>
                <w:bCs/>
                <w:sz w:val="24"/>
                <w:szCs w:val="24"/>
              </w:rPr>
              <w:t>染毒组</w:t>
            </w:r>
            <w:proofErr w:type="gramEnd"/>
            <w:r w:rsidRPr="00A6478F">
              <w:rPr>
                <w:rFonts w:ascii="Times New Roman" w:eastAsia="宋体" w:hAnsi="Times New Roman" w:cs="Times New Roman"/>
                <w:bCs/>
                <w:sz w:val="24"/>
                <w:szCs w:val="24"/>
              </w:rPr>
              <w:t>体外排受精卵速率均下降</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与对照组相比</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差异均具有统计学意义</w:t>
            </w:r>
            <w:r w:rsidRPr="00A6478F">
              <w:rPr>
                <w:rFonts w:ascii="Times New Roman" w:eastAsia="宋体" w:hAnsi="Times New Roman" w:cs="Times New Roman"/>
                <w:bCs/>
                <w:sz w:val="24"/>
                <w:szCs w:val="24"/>
              </w:rPr>
              <w:t>(</w:t>
            </w:r>
            <w:r w:rsidRPr="003A19A3">
              <w:rPr>
                <w:rFonts w:ascii="Times New Roman" w:eastAsia="宋体" w:hAnsi="Times New Roman" w:cs="Times New Roman"/>
                <w:bCs/>
                <w:i/>
                <w:iCs/>
                <w:sz w:val="24"/>
                <w:szCs w:val="24"/>
              </w:rPr>
              <w:t>P</w:t>
            </w:r>
            <w:r w:rsidRPr="00A6478F">
              <w:rPr>
                <w:rFonts w:ascii="Times New Roman" w:eastAsia="宋体" w:hAnsi="Times New Roman" w:cs="Times New Roman"/>
                <w:bCs/>
                <w:sz w:val="24"/>
                <w:szCs w:val="24"/>
              </w:rPr>
              <w:t>&lt;0.05);</w:t>
            </w:r>
            <w:r w:rsidRPr="00A6478F">
              <w:rPr>
                <w:rFonts w:ascii="Times New Roman" w:eastAsia="宋体" w:hAnsi="Times New Roman" w:cs="Times New Roman"/>
                <w:bCs/>
                <w:sz w:val="24"/>
                <w:szCs w:val="24"/>
              </w:rPr>
              <w:t>暴露</w:t>
            </w:r>
            <w:r w:rsidRPr="00A6478F">
              <w:rPr>
                <w:rFonts w:ascii="Times New Roman" w:eastAsia="宋体" w:hAnsi="Times New Roman" w:cs="Times New Roman"/>
                <w:bCs/>
                <w:sz w:val="24"/>
                <w:szCs w:val="24"/>
              </w:rPr>
              <w:t>72h</w:t>
            </w:r>
            <w:r w:rsidRPr="00A6478F">
              <w:rPr>
                <w:rFonts w:ascii="Times New Roman" w:eastAsia="宋体" w:hAnsi="Times New Roman" w:cs="Times New Roman"/>
                <w:bCs/>
                <w:sz w:val="24"/>
                <w:szCs w:val="24"/>
              </w:rPr>
              <w:t>后</w:t>
            </w:r>
            <w:r w:rsidRPr="00A6478F">
              <w:rPr>
                <w:rFonts w:ascii="Times New Roman" w:eastAsia="宋体" w:hAnsi="Times New Roman" w:cs="Times New Roman"/>
                <w:bCs/>
                <w:sz w:val="24"/>
                <w:szCs w:val="24"/>
              </w:rPr>
              <w:t>,0.8</w:t>
            </w:r>
            <w:r w:rsidR="003A19A3" w:rsidRPr="003A19A3">
              <w:rPr>
                <w:rFonts w:ascii="Times New Roman" w:eastAsia="宋体" w:hAnsi="Times New Roman" w:cs="Times New Roman"/>
                <w:bCs/>
                <w:sz w:val="24"/>
                <w:szCs w:val="24"/>
              </w:rPr>
              <w:t>mg/L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8.0</w:t>
            </w:r>
            <w:r w:rsidR="003A19A3" w:rsidRPr="003A19A3">
              <w:rPr>
                <w:rFonts w:ascii="Times New Roman" w:eastAsia="宋体" w:hAnsi="Times New Roman" w:cs="Times New Roman"/>
                <w:bCs/>
                <w:sz w:val="24"/>
                <w:szCs w:val="24"/>
              </w:rPr>
              <w:t>mg/L</w:t>
            </w:r>
            <w:proofErr w:type="gramStart"/>
            <w:r w:rsidRPr="00A6478F">
              <w:rPr>
                <w:rFonts w:ascii="Times New Roman" w:eastAsia="宋体" w:hAnsi="Times New Roman" w:cs="Times New Roman"/>
                <w:bCs/>
                <w:sz w:val="24"/>
                <w:szCs w:val="24"/>
              </w:rPr>
              <w:t>染毒组</w:t>
            </w:r>
            <w:proofErr w:type="gramEnd"/>
            <w:r w:rsidRPr="00A6478F">
              <w:rPr>
                <w:rFonts w:ascii="Times New Roman" w:eastAsia="宋体" w:hAnsi="Times New Roman" w:cs="Times New Roman"/>
                <w:bCs/>
                <w:sz w:val="24"/>
                <w:szCs w:val="24"/>
              </w:rPr>
              <w:t>后代数降低</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纳精囊旁侧第</w:t>
            </w:r>
            <w:r w:rsidRPr="00A6478F">
              <w:rPr>
                <w:rFonts w:ascii="Times New Roman" w:eastAsia="宋体" w:hAnsi="Times New Roman" w:cs="Times New Roman"/>
                <w:bCs/>
                <w:sz w:val="24"/>
                <w:szCs w:val="24"/>
              </w:rPr>
              <w:t>2</w:t>
            </w:r>
            <w:r w:rsidRPr="00A6478F">
              <w:rPr>
                <w:rFonts w:ascii="Times New Roman" w:eastAsia="宋体" w:hAnsi="Times New Roman" w:cs="Times New Roman"/>
                <w:bCs/>
                <w:sz w:val="24"/>
                <w:szCs w:val="24"/>
              </w:rPr>
              <w:t>位卵母细胞相对长度减小</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与对照组相比</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差异均具有统计学意义</w:t>
            </w:r>
            <w:r w:rsidRPr="00A6478F">
              <w:rPr>
                <w:rFonts w:ascii="Times New Roman" w:eastAsia="宋体" w:hAnsi="Times New Roman" w:cs="Times New Roman"/>
                <w:bCs/>
                <w:sz w:val="24"/>
                <w:szCs w:val="24"/>
              </w:rPr>
              <w:t>(</w:t>
            </w:r>
            <w:r w:rsidRPr="003A19A3">
              <w:rPr>
                <w:rFonts w:ascii="Times New Roman" w:eastAsia="宋体" w:hAnsi="Times New Roman" w:cs="Times New Roman"/>
                <w:bCs/>
                <w:i/>
                <w:iCs/>
                <w:sz w:val="24"/>
                <w:szCs w:val="24"/>
              </w:rPr>
              <w:t>P</w:t>
            </w:r>
            <w:r w:rsidRPr="00A6478F">
              <w:rPr>
                <w:rFonts w:ascii="Times New Roman" w:eastAsia="宋体" w:hAnsi="Times New Roman" w:cs="Times New Roman"/>
                <w:bCs/>
                <w:sz w:val="24"/>
                <w:szCs w:val="24"/>
              </w:rPr>
              <w:t>&lt;0.05)</w:t>
            </w:r>
            <w:r w:rsidRPr="00A6478F">
              <w:rPr>
                <w:rFonts w:ascii="Times New Roman" w:eastAsia="宋体" w:hAnsi="Times New Roman" w:cs="Times New Roman"/>
                <w:bCs/>
                <w:sz w:val="24"/>
                <w:szCs w:val="24"/>
              </w:rPr>
              <w:t>。</w:t>
            </w:r>
          </w:p>
        </w:tc>
      </w:tr>
      <w:tr w:rsidR="00AF2A18" w:rsidRPr="00A6478F" w14:paraId="4215CC51" w14:textId="77777777" w:rsidTr="007606AF">
        <w:tc>
          <w:tcPr>
            <w:tcW w:w="1384" w:type="pct"/>
          </w:tcPr>
          <w:p w14:paraId="2431E047" w14:textId="77777777" w:rsidR="00AF2A18" w:rsidRPr="00A6478F" w:rsidRDefault="00AF2A18" w:rsidP="007606AF">
            <w:pPr>
              <w:spacing w:line="360" w:lineRule="auto"/>
              <w:rPr>
                <w:rFonts w:ascii="Times New Roman" w:eastAsia="宋体" w:hAnsi="Times New Roman" w:cs="Times New Roman"/>
                <w:bCs/>
                <w:sz w:val="24"/>
                <w:szCs w:val="24"/>
              </w:rPr>
            </w:pPr>
            <w:proofErr w:type="gramStart"/>
            <w:r w:rsidRPr="00A6478F">
              <w:rPr>
                <w:rFonts w:ascii="Times New Roman" w:eastAsia="宋体" w:hAnsi="Times New Roman" w:cs="Times New Roman"/>
                <w:bCs/>
                <w:sz w:val="24"/>
                <w:szCs w:val="24"/>
              </w:rPr>
              <w:t>十氯酮对秀丽隐杆</w:t>
            </w:r>
            <w:proofErr w:type="gramEnd"/>
            <w:r w:rsidRPr="00A6478F">
              <w:rPr>
                <w:rFonts w:ascii="Times New Roman" w:eastAsia="宋体" w:hAnsi="Times New Roman" w:cs="Times New Roman"/>
                <w:bCs/>
                <w:sz w:val="24"/>
                <w:szCs w:val="24"/>
              </w:rPr>
              <w:t>线虫的雄性生殖毒性作用及机制</w:t>
            </w:r>
          </w:p>
        </w:tc>
        <w:tc>
          <w:tcPr>
            <w:tcW w:w="3616" w:type="pct"/>
          </w:tcPr>
          <w:p w14:paraId="523122ED" w14:textId="17FEDC43" w:rsidR="00AF2A18" w:rsidRPr="00A6478F" w:rsidRDefault="00AF2A18" w:rsidP="007606AF">
            <w:pPr>
              <w:spacing w:line="360" w:lineRule="auto"/>
              <w:rPr>
                <w:rFonts w:ascii="Times New Roman" w:eastAsia="宋体" w:hAnsi="Times New Roman" w:cs="Times New Roman"/>
                <w:bCs/>
                <w:sz w:val="24"/>
                <w:szCs w:val="24"/>
              </w:rPr>
            </w:pPr>
            <w:proofErr w:type="gramStart"/>
            <w:r w:rsidRPr="00A6478F">
              <w:rPr>
                <w:rFonts w:ascii="Times New Roman" w:eastAsia="宋体" w:hAnsi="Times New Roman" w:cs="Times New Roman"/>
                <w:bCs/>
                <w:sz w:val="24"/>
                <w:szCs w:val="24"/>
              </w:rPr>
              <w:t>十氯醛</w:t>
            </w:r>
            <w:proofErr w:type="gramEnd"/>
            <w:r w:rsidRPr="00A6478F">
              <w:rPr>
                <w:rFonts w:ascii="Times New Roman" w:eastAsia="宋体" w:hAnsi="Times New Roman" w:cs="Times New Roman"/>
                <w:bCs/>
                <w:sz w:val="24"/>
                <w:szCs w:val="24"/>
              </w:rPr>
              <w:t>酮暴露后，个体水平上野生型线虫各剂量组后</w:t>
            </w:r>
            <w:r w:rsidR="00C07646">
              <w:rPr>
                <w:rFonts w:ascii="Times New Roman" w:eastAsia="宋体" w:hAnsi="Times New Roman" w:cs="Times New Roman" w:hint="eastAsia"/>
                <w:bCs/>
                <w:sz w:val="24"/>
                <w:szCs w:val="24"/>
              </w:rPr>
              <w:t>代</w:t>
            </w:r>
            <w:r w:rsidRPr="00A6478F">
              <w:rPr>
                <w:rFonts w:ascii="Times New Roman" w:eastAsia="宋体" w:hAnsi="Times New Roman" w:cs="Times New Roman"/>
                <w:bCs/>
                <w:sz w:val="24"/>
                <w:szCs w:val="24"/>
              </w:rPr>
              <w:t>数降低，世代时间高剂量组有所延长；与空白对照组相比，各</w:t>
            </w:r>
            <w:proofErr w:type="gramStart"/>
            <w:r w:rsidRPr="00A6478F">
              <w:rPr>
                <w:rFonts w:ascii="Times New Roman" w:eastAsia="宋体" w:hAnsi="Times New Roman" w:cs="Times New Roman"/>
                <w:bCs/>
                <w:sz w:val="24"/>
                <w:szCs w:val="24"/>
              </w:rPr>
              <w:t>暴露组</w:t>
            </w:r>
            <w:proofErr w:type="gramEnd"/>
            <w:r w:rsidRPr="00A6478F">
              <w:rPr>
                <w:rFonts w:ascii="Times New Roman" w:eastAsia="宋体" w:hAnsi="Times New Roman" w:cs="Times New Roman"/>
                <w:bCs/>
                <w:sz w:val="24"/>
                <w:szCs w:val="24"/>
              </w:rPr>
              <w:t>后代数均有所减少；</w:t>
            </w:r>
            <w:proofErr w:type="gramStart"/>
            <w:r w:rsidRPr="00A6478F">
              <w:rPr>
                <w:rFonts w:ascii="Times New Roman" w:eastAsia="宋体" w:hAnsi="Times New Roman" w:cs="Times New Roman"/>
                <w:bCs/>
                <w:sz w:val="24"/>
                <w:szCs w:val="24"/>
              </w:rPr>
              <w:t>十氯醛</w:t>
            </w:r>
            <w:proofErr w:type="gramEnd"/>
            <w:r w:rsidRPr="00A6478F">
              <w:rPr>
                <w:rFonts w:ascii="Times New Roman" w:eastAsia="宋体" w:hAnsi="Times New Roman" w:cs="Times New Roman"/>
                <w:bCs/>
                <w:sz w:val="24"/>
                <w:szCs w:val="24"/>
              </w:rPr>
              <w:t>酮暴露造成线虫性腺面积减少，低剂量组与对照组相比减少约</w:t>
            </w:r>
            <w:r w:rsidRPr="00A6478F">
              <w:rPr>
                <w:rFonts w:ascii="Times New Roman" w:eastAsia="宋体" w:hAnsi="Times New Roman" w:cs="Times New Roman"/>
                <w:bCs/>
                <w:sz w:val="24"/>
                <w:szCs w:val="24"/>
              </w:rPr>
              <w:t>20%</w:t>
            </w:r>
            <w:r w:rsidRPr="00A6478F">
              <w:rPr>
                <w:rFonts w:ascii="Times New Roman" w:eastAsia="宋体" w:hAnsi="Times New Roman" w:cs="Times New Roman"/>
                <w:bCs/>
                <w:sz w:val="24"/>
                <w:szCs w:val="24"/>
              </w:rPr>
              <w:t>，中高剂量</w:t>
            </w:r>
            <w:proofErr w:type="gramStart"/>
            <w:r w:rsidRPr="00A6478F">
              <w:rPr>
                <w:rFonts w:ascii="Times New Roman" w:eastAsia="宋体" w:hAnsi="Times New Roman" w:cs="Times New Roman"/>
                <w:bCs/>
                <w:sz w:val="24"/>
                <w:szCs w:val="24"/>
              </w:rPr>
              <w:t>组减少</w:t>
            </w:r>
            <w:proofErr w:type="gramEnd"/>
            <w:r w:rsidRPr="00A6478F">
              <w:rPr>
                <w:rFonts w:ascii="Times New Roman" w:eastAsia="宋体" w:hAnsi="Times New Roman" w:cs="Times New Roman"/>
                <w:bCs/>
                <w:sz w:val="24"/>
                <w:szCs w:val="24"/>
              </w:rPr>
              <w:t>40%</w:t>
            </w:r>
            <w:r w:rsidRPr="00A6478F">
              <w:rPr>
                <w:rFonts w:ascii="Times New Roman" w:eastAsia="宋体" w:hAnsi="Times New Roman" w:cs="Times New Roman"/>
                <w:bCs/>
                <w:sz w:val="24"/>
                <w:szCs w:val="24"/>
              </w:rPr>
              <w:t>；有丝分裂区生殖细胞数、减数分裂区生殖细胞数和精细胞数均减少并且下降趋势与后代数相同；精子畸形率升高，活化率下降；在进一步对线虫氧化应激情况研究中发现</w:t>
            </w:r>
            <w:proofErr w:type="gramStart"/>
            <w:r w:rsidRPr="00A6478F">
              <w:rPr>
                <w:rFonts w:ascii="Times New Roman" w:eastAsia="宋体" w:hAnsi="Times New Roman" w:cs="Times New Roman"/>
                <w:bCs/>
                <w:sz w:val="24"/>
                <w:szCs w:val="24"/>
              </w:rPr>
              <w:t>十氯酮</w:t>
            </w:r>
            <w:proofErr w:type="gramEnd"/>
            <w:r w:rsidRPr="00A6478F">
              <w:rPr>
                <w:rFonts w:ascii="Times New Roman" w:eastAsia="宋体" w:hAnsi="Times New Roman" w:cs="Times New Roman"/>
                <w:bCs/>
                <w:sz w:val="24"/>
                <w:szCs w:val="24"/>
              </w:rPr>
              <w:t>暴露后，中高剂量组</w:t>
            </w:r>
            <w:r w:rsidRPr="00A6478F">
              <w:rPr>
                <w:rFonts w:ascii="Times New Roman" w:eastAsia="宋体" w:hAnsi="Times New Roman" w:cs="Times New Roman"/>
                <w:bCs/>
                <w:sz w:val="24"/>
                <w:szCs w:val="24"/>
              </w:rPr>
              <w:t>ROS</w:t>
            </w:r>
            <w:r w:rsidRPr="00A6478F">
              <w:rPr>
                <w:rFonts w:ascii="Times New Roman" w:eastAsia="宋体" w:hAnsi="Times New Roman" w:cs="Times New Roman"/>
                <w:bCs/>
                <w:sz w:val="24"/>
                <w:szCs w:val="24"/>
              </w:rPr>
              <w:t>水平升高；</w:t>
            </w:r>
            <w:r w:rsidRPr="00A6478F">
              <w:rPr>
                <w:rFonts w:ascii="Times New Roman" w:eastAsia="宋体" w:hAnsi="Times New Roman" w:cs="Times New Roman"/>
                <w:bCs/>
                <w:sz w:val="24"/>
                <w:szCs w:val="24"/>
              </w:rPr>
              <w:t>SOD</w:t>
            </w:r>
            <w:r w:rsidR="00C07646">
              <w:rPr>
                <w:rFonts w:ascii="Times New Roman" w:eastAsia="宋体" w:hAnsi="Times New Roman" w:cs="Times New Roman" w:hint="eastAsia"/>
                <w:bCs/>
                <w:sz w:val="24"/>
                <w:szCs w:val="24"/>
              </w:rPr>
              <w:t>酶</w:t>
            </w:r>
            <w:r w:rsidRPr="00A6478F">
              <w:rPr>
                <w:rFonts w:ascii="Times New Roman" w:eastAsia="宋体" w:hAnsi="Times New Roman" w:cs="Times New Roman"/>
                <w:bCs/>
                <w:sz w:val="24"/>
                <w:szCs w:val="24"/>
              </w:rPr>
              <w:t>活性在低浓度组中略有上升，在中高浓度组中下降；</w:t>
            </w:r>
            <w:r w:rsidRPr="00A6478F">
              <w:rPr>
                <w:rFonts w:ascii="Times New Roman" w:eastAsia="宋体" w:hAnsi="Times New Roman" w:cs="Times New Roman"/>
                <w:bCs/>
                <w:sz w:val="24"/>
                <w:szCs w:val="24"/>
              </w:rPr>
              <w:t>CAT</w:t>
            </w:r>
            <w:r w:rsidR="00C07646">
              <w:rPr>
                <w:rFonts w:ascii="Times New Roman" w:eastAsia="宋体" w:hAnsi="Times New Roman" w:cs="Times New Roman" w:hint="eastAsia"/>
                <w:bCs/>
                <w:sz w:val="24"/>
                <w:szCs w:val="24"/>
              </w:rPr>
              <w:t>酶</w:t>
            </w:r>
            <w:r w:rsidRPr="00A6478F">
              <w:rPr>
                <w:rFonts w:ascii="Times New Roman" w:eastAsia="宋体" w:hAnsi="Times New Roman" w:cs="Times New Roman"/>
                <w:bCs/>
                <w:sz w:val="24"/>
                <w:szCs w:val="24"/>
              </w:rPr>
              <w:t>含量降低；</w:t>
            </w:r>
          </w:p>
        </w:tc>
      </w:tr>
      <w:tr w:rsidR="00AF2A18" w:rsidRPr="00A6478F" w14:paraId="605294D1" w14:textId="77777777" w:rsidTr="007606AF">
        <w:tc>
          <w:tcPr>
            <w:tcW w:w="1384" w:type="pct"/>
          </w:tcPr>
          <w:p w14:paraId="594C20AE"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邻苯二甲酸二（</w:t>
            </w:r>
            <w:r w:rsidRPr="00A6478F">
              <w:rPr>
                <w:rFonts w:ascii="Times New Roman" w:eastAsia="宋体" w:hAnsi="Times New Roman" w:cs="Times New Roman"/>
                <w:bCs/>
                <w:sz w:val="24"/>
                <w:szCs w:val="24"/>
              </w:rPr>
              <w:t>2-</w:t>
            </w:r>
            <w:r w:rsidRPr="00A6478F">
              <w:rPr>
                <w:rFonts w:ascii="Times New Roman" w:eastAsia="宋体" w:hAnsi="Times New Roman" w:cs="Times New Roman"/>
                <w:bCs/>
                <w:sz w:val="24"/>
                <w:szCs w:val="24"/>
              </w:rPr>
              <w:t>乙基己）酯（</w:t>
            </w:r>
            <w:r w:rsidRPr="00A6478F">
              <w:rPr>
                <w:rFonts w:ascii="Times New Roman" w:eastAsia="宋体" w:hAnsi="Times New Roman" w:cs="Times New Roman"/>
                <w:bCs/>
                <w:sz w:val="24"/>
                <w:szCs w:val="24"/>
              </w:rPr>
              <w:t>DEHP</w:t>
            </w:r>
            <w:r w:rsidRPr="00A6478F">
              <w:rPr>
                <w:rFonts w:ascii="Times New Roman" w:eastAsia="宋体" w:hAnsi="Times New Roman" w:cs="Times New Roman"/>
                <w:bCs/>
                <w:sz w:val="24"/>
                <w:szCs w:val="24"/>
              </w:rPr>
              <w:t>）对秀丽线虫雌性生殖细胞</w:t>
            </w:r>
            <w:r w:rsidRPr="00A6478F">
              <w:rPr>
                <w:rFonts w:ascii="Times New Roman" w:eastAsia="宋体" w:hAnsi="Times New Roman" w:cs="Times New Roman"/>
                <w:bCs/>
                <w:sz w:val="24"/>
                <w:szCs w:val="24"/>
              </w:rPr>
              <w:lastRenderedPageBreak/>
              <w:t>的作用及机制</w:t>
            </w:r>
          </w:p>
        </w:tc>
        <w:tc>
          <w:tcPr>
            <w:tcW w:w="3616" w:type="pct"/>
          </w:tcPr>
          <w:p w14:paraId="51F5DE00" w14:textId="4D46F89E"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lastRenderedPageBreak/>
              <w:t>与对照组相比，各个染毒剂量的</w:t>
            </w:r>
            <w:r w:rsidRPr="00A6478F">
              <w:rPr>
                <w:rFonts w:ascii="Times New Roman" w:eastAsia="宋体" w:hAnsi="Times New Roman" w:cs="Times New Roman"/>
                <w:bCs/>
                <w:sz w:val="24"/>
                <w:szCs w:val="24"/>
              </w:rPr>
              <w:t>DEHP</w:t>
            </w:r>
            <w:r w:rsidRPr="00A6478F">
              <w:rPr>
                <w:rFonts w:ascii="Times New Roman" w:eastAsia="宋体" w:hAnsi="Times New Roman" w:cs="Times New Roman"/>
                <w:bCs/>
                <w:sz w:val="24"/>
                <w:szCs w:val="24"/>
              </w:rPr>
              <w:t>均可导致秀丽线虫后代数显著减少；在</w:t>
            </w:r>
            <w:r w:rsidRPr="00A6478F">
              <w:rPr>
                <w:rFonts w:ascii="Times New Roman" w:eastAsia="宋体" w:hAnsi="Times New Roman" w:cs="Times New Roman"/>
                <w:bCs/>
                <w:sz w:val="24"/>
                <w:szCs w:val="24"/>
              </w:rPr>
              <w:t>1.0</w:t>
            </w:r>
            <w:r w:rsidR="00C07646" w:rsidRPr="00A6478F">
              <w:rPr>
                <w:rFonts w:ascii="Times New Roman" w:eastAsia="宋体" w:hAnsi="Times New Roman" w:cs="Times New Roman"/>
                <w:bCs/>
                <w:sz w:val="24"/>
                <w:szCs w:val="24"/>
              </w:rPr>
              <w:t>mg/L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 xml:space="preserve"> 10.0mg/L</w:t>
            </w:r>
            <w:r w:rsidRPr="00A6478F">
              <w:rPr>
                <w:rFonts w:ascii="Times New Roman" w:eastAsia="宋体" w:hAnsi="Times New Roman" w:cs="Times New Roman"/>
                <w:bCs/>
                <w:sz w:val="24"/>
                <w:szCs w:val="24"/>
              </w:rPr>
              <w:t>暴露剂量下，秀丽线虫瞬时</w:t>
            </w:r>
            <w:r w:rsidR="00C94DD7">
              <w:rPr>
                <w:rFonts w:ascii="Times New Roman" w:eastAsia="宋体" w:hAnsi="Times New Roman" w:cs="Times New Roman" w:hint="eastAsia"/>
                <w:bCs/>
                <w:sz w:val="24"/>
                <w:szCs w:val="24"/>
              </w:rPr>
              <w:t>排卵率</w:t>
            </w:r>
            <w:r w:rsidRPr="00A6478F">
              <w:rPr>
                <w:rFonts w:ascii="Times New Roman" w:eastAsia="宋体" w:hAnsi="Times New Roman" w:cs="Times New Roman"/>
                <w:bCs/>
                <w:sz w:val="24"/>
                <w:szCs w:val="24"/>
              </w:rPr>
              <w:t>显著下降并伴随着子宫内受精卵数明显降低，与对</w:t>
            </w:r>
            <w:r w:rsidRPr="00A6478F">
              <w:rPr>
                <w:rFonts w:ascii="Times New Roman" w:eastAsia="宋体" w:hAnsi="Times New Roman" w:cs="Times New Roman"/>
                <w:bCs/>
                <w:sz w:val="24"/>
                <w:szCs w:val="24"/>
              </w:rPr>
              <w:lastRenderedPageBreak/>
              <w:t>照组相比差异具有统计学意义；世代时间只在</w:t>
            </w:r>
            <w:r w:rsidRPr="00A6478F">
              <w:rPr>
                <w:rFonts w:ascii="Times New Roman" w:eastAsia="宋体" w:hAnsi="Times New Roman" w:cs="Times New Roman"/>
                <w:bCs/>
                <w:sz w:val="24"/>
                <w:szCs w:val="24"/>
              </w:rPr>
              <w:t>10.0mg/L</w:t>
            </w:r>
            <w:r w:rsidRPr="00A6478F">
              <w:rPr>
                <w:rFonts w:ascii="Times New Roman" w:eastAsia="宋体" w:hAnsi="Times New Roman" w:cs="Times New Roman"/>
                <w:bCs/>
                <w:sz w:val="24"/>
                <w:szCs w:val="24"/>
              </w:rPr>
              <w:t>的剂量组中有所延长。通过</w:t>
            </w:r>
            <w:r w:rsidRPr="00A6478F">
              <w:rPr>
                <w:rFonts w:ascii="Times New Roman" w:eastAsia="宋体" w:hAnsi="Times New Roman" w:cs="Times New Roman"/>
                <w:bCs/>
                <w:sz w:val="24"/>
                <w:szCs w:val="24"/>
              </w:rPr>
              <w:t>DAPI</w:t>
            </w:r>
            <w:r w:rsidRPr="00A6478F">
              <w:rPr>
                <w:rFonts w:ascii="Times New Roman" w:eastAsia="宋体" w:hAnsi="Times New Roman" w:cs="Times New Roman"/>
                <w:bCs/>
                <w:sz w:val="24"/>
                <w:szCs w:val="24"/>
              </w:rPr>
              <w:t>染色进一步研究生殖细胞发现，与对照组相比，</w:t>
            </w:r>
            <w:r w:rsidRPr="00A6478F">
              <w:rPr>
                <w:rFonts w:ascii="Times New Roman" w:eastAsia="宋体" w:hAnsi="Times New Roman" w:cs="Times New Roman"/>
                <w:bCs/>
                <w:sz w:val="24"/>
                <w:szCs w:val="24"/>
              </w:rPr>
              <w:t>1.0</w:t>
            </w:r>
            <w:r w:rsidR="00C94DD7" w:rsidRPr="00A6478F">
              <w:rPr>
                <w:rFonts w:ascii="Times New Roman" w:eastAsia="宋体" w:hAnsi="Times New Roman" w:cs="Times New Roman"/>
                <w:bCs/>
                <w:sz w:val="24"/>
                <w:szCs w:val="24"/>
              </w:rPr>
              <w:t>mg/L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10.0mg/L</w:t>
            </w:r>
            <w:r w:rsidRPr="00A6478F">
              <w:rPr>
                <w:rFonts w:ascii="Times New Roman" w:eastAsia="宋体" w:hAnsi="Times New Roman" w:cs="Times New Roman"/>
                <w:bCs/>
                <w:sz w:val="24"/>
                <w:szCs w:val="24"/>
              </w:rPr>
              <w:t>的暴露剂量下，总生殖细胞数、有丝分裂区和减数分裂区的生殖细胞数均显著下降。</w:t>
            </w:r>
          </w:p>
        </w:tc>
      </w:tr>
      <w:tr w:rsidR="00AF2A18" w:rsidRPr="00A6478F" w14:paraId="4A9960DA" w14:textId="77777777" w:rsidTr="007606AF">
        <w:tc>
          <w:tcPr>
            <w:tcW w:w="1384" w:type="pct"/>
          </w:tcPr>
          <w:p w14:paraId="5B240891"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lastRenderedPageBreak/>
              <w:t>碲化镉（</w:t>
            </w:r>
            <w:proofErr w:type="spellStart"/>
            <w:r w:rsidRPr="00A6478F">
              <w:rPr>
                <w:rFonts w:ascii="Times New Roman" w:eastAsia="宋体" w:hAnsi="Times New Roman" w:cs="Times New Roman"/>
                <w:bCs/>
                <w:sz w:val="24"/>
                <w:szCs w:val="24"/>
              </w:rPr>
              <w:t>CdTe</w:t>
            </w:r>
            <w:proofErr w:type="spellEnd"/>
            <w:r w:rsidRPr="00A6478F">
              <w:rPr>
                <w:rFonts w:ascii="Times New Roman" w:eastAsia="宋体" w:hAnsi="Times New Roman" w:cs="Times New Roman"/>
                <w:bCs/>
                <w:sz w:val="24"/>
                <w:szCs w:val="24"/>
              </w:rPr>
              <w:t>）量子点对秀丽线虫卵子减数分裂的毒作用及其作用机制研究</w:t>
            </w:r>
          </w:p>
        </w:tc>
        <w:tc>
          <w:tcPr>
            <w:tcW w:w="3616" w:type="pct"/>
          </w:tcPr>
          <w:p w14:paraId="4369BD8B" w14:textId="6E9EFE12" w:rsidR="00AF2A18" w:rsidRPr="00A6478F" w:rsidRDefault="00AF2A18" w:rsidP="007606AF">
            <w:pPr>
              <w:spacing w:line="360" w:lineRule="auto"/>
              <w:rPr>
                <w:rFonts w:ascii="Times New Roman" w:eastAsia="宋体" w:hAnsi="Times New Roman" w:cs="Times New Roman"/>
                <w:bCs/>
                <w:sz w:val="24"/>
                <w:szCs w:val="24"/>
              </w:rPr>
            </w:pPr>
            <w:proofErr w:type="spellStart"/>
            <w:r w:rsidRPr="00A6478F">
              <w:rPr>
                <w:rFonts w:ascii="Times New Roman" w:eastAsia="宋体" w:hAnsi="Times New Roman" w:cs="Times New Roman"/>
                <w:bCs/>
                <w:sz w:val="24"/>
                <w:szCs w:val="24"/>
              </w:rPr>
              <w:t>CdTe</w:t>
            </w:r>
            <w:proofErr w:type="spellEnd"/>
            <w:r w:rsidRPr="00A6478F">
              <w:rPr>
                <w:rFonts w:ascii="Times New Roman" w:eastAsia="宋体" w:hAnsi="Times New Roman" w:cs="Times New Roman"/>
                <w:bCs/>
                <w:sz w:val="24"/>
                <w:szCs w:val="24"/>
              </w:rPr>
              <w:t xml:space="preserve"> </w:t>
            </w:r>
            <w:r w:rsidRPr="00A6478F">
              <w:rPr>
                <w:rFonts w:ascii="Times New Roman" w:eastAsia="宋体" w:hAnsi="Times New Roman" w:cs="Times New Roman"/>
                <w:bCs/>
                <w:sz w:val="24"/>
                <w:szCs w:val="24"/>
              </w:rPr>
              <w:t>量子点</w:t>
            </w:r>
            <w:r w:rsidRPr="00A6478F">
              <w:rPr>
                <w:rFonts w:ascii="Times New Roman" w:eastAsia="宋体" w:hAnsi="Times New Roman" w:cs="Times New Roman"/>
                <w:bCs/>
                <w:sz w:val="24"/>
                <w:szCs w:val="24"/>
              </w:rPr>
              <w:t>(25</w:t>
            </w:r>
            <w:r w:rsidR="00C94DD7" w:rsidRPr="00A6478F">
              <w:rPr>
                <w:rFonts w:ascii="Times New Roman" w:eastAsia="宋体" w:hAnsi="Times New Roman" w:cs="Times New Roman"/>
                <w:bCs/>
                <w:sz w:val="24"/>
                <w:szCs w:val="24"/>
              </w:rPr>
              <w:t>μg/m</w:t>
            </w:r>
            <w:r w:rsidR="00C94DD7">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50</w:t>
            </w:r>
            <w:r w:rsidR="00C94DD7" w:rsidRPr="00A6478F">
              <w:rPr>
                <w:rFonts w:ascii="Times New Roman" w:eastAsia="宋体" w:hAnsi="Times New Roman" w:cs="Times New Roman"/>
                <w:bCs/>
                <w:sz w:val="24"/>
                <w:szCs w:val="24"/>
              </w:rPr>
              <w:t>μg/m</w:t>
            </w:r>
            <w:r w:rsidR="00C94DD7">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100μg/m</w:t>
            </w:r>
            <w:r w:rsidR="00C94DD7">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染毒后，在</w:t>
            </w:r>
            <w:r w:rsidRPr="00A6478F">
              <w:rPr>
                <w:rFonts w:ascii="Times New Roman" w:eastAsia="宋体" w:hAnsi="Times New Roman" w:cs="Times New Roman"/>
                <w:bCs/>
                <w:sz w:val="24"/>
                <w:szCs w:val="24"/>
              </w:rPr>
              <w:t>50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100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染毒剂量组的后代数与瞬时</w:t>
            </w:r>
            <w:r w:rsidR="00227B46">
              <w:rPr>
                <w:rFonts w:ascii="Times New Roman" w:eastAsia="宋体" w:hAnsi="Times New Roman" w:cs="Times New Roman" w:hint="eastAsia"/>
                <w:bCs/>
                <w:sz w:val="24"/>
                <w:szCs w:val="24"/>
              </w:rPr>
              <w:t>排</w:t>
            </w:r>
            <w:r w:rsidRPr="00A6478F">
              <w:rPr>
                <w:rFonts w:ascii="Times New Roman" w:eastAsia="宋体" w:hAnsi="Times New Roman" w:cs="Times New Roman"/>
                <w:bCs/>
                <w:sz w:val="24"/>
                <w:szCs w:val="24"/>
              </w:rPr>
              <w:t>卵率（</w:t>
            </w:r>
            <w:r w:rsidRPr="00A6478F">
              <w:rPr>
                <w:rFonts w:ascii="Times New Roman" w:eastAsia="宋体" w:hAnsi="Times New Roman" w:cs="Times New Roman"/>
                <w:bCs/>
                <w:sz w:val="24"/>
                <w:szCs w:val="24"/>
              </w:rPr>
              <w:t>egg-laying rate</w:t>
            </w:r>
            <w:r w:rsidRPr="00A6478F">
              <w:rPr>
                <w:rFonts w:ascii="Times New Roman" w:eastAsia="宋体" w:hAnsi="Times New Roman" w:cs="Times New Roman"/>
                <w:bCs/>
                <w:sz w:val="24"/>
                <w:szCs w:val="24"/>
              </w:rPr>
              <w:t>）减少，与对照组相比具有统计学差异；世代时间和体长并没有统计学差异；</w:t>
            </w:r>
            <w:proofErr w:type="spellStart"/>
            <w:r w:rsidRPr="00A6478F">
              <w:rPr>
                <w:rFonts w:ascii="Times New Roman" w:eastAsia="宋体" w:hAnsi="Times New Roman" w:cs="Times New Roman"/>
                <w:bCs/>
                <w:sz w:val="24"/>
                <w:szCs w:val="24"/>
              </w:rPr>
              <w:t>CdTe</w:t>
            </w:r>
            <w:proofErr w:type="spellEnd"/>
            <w:r w:rsidRPr="00A6478F">
              <w:rPr>
                <w:rFonts w:ascii="Times New Roman" w:eastAsia="宋体" w:hAnsi="Times New Roman" w:cs="Times New Roman"/>
                <w:bCs/>
                <w:sz w:val="24"/>
                <w:szCs w:val="24"/>
              </w:rPr>
              <w:t>量子点染毒后会导致秀丽线虫排卵困难，与对照组相比，</w:t>
            </w:r>
            <w:r w:rsidRPr="00A6478F">
              <w:rPr>
                <w:rFonts w:ascii="Times New Roman" w:eastAsia="宋体" w:hAnsi="Times New Roman" w:cs="Times New Roman"/>
                <w:bCs/>
                <w:sz w:val="24"/>
                <w:szCs w:val="24"/>
              </w:rPr>
              <w:t>50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,100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剂量组染毒后会使子宫内受精卵数降低；有丝分裂区生殖细胞数与对照组相比在</w:t>
            </w:r>
            <w:r w:rsidRPr="00A6478F">
              <w:rPr>
                <w:rFonts w:ascii="Times New Roman" w:eastAsia="宋体" w:hAnsi="Times New Roman" w:cs="Times New Roman"/>
                <w:bCs/>
                <w:sz w:val="24"/>
                <w:szCs w:val="24"/>
              </w:rPr>
              <w:t>50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,100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剂量组明显降低，差异具有统计学意义；剂量为</w:t>
            </w:r>
            <w:r w:rsidRPr="00A6478F">
              <w:rPr>
                <w:rFonts w:ascii="Times New Roman" w:eastAsia="宋体" w:hAnsi="Times New Roman" w:cs="Times New Roman"/>
                <w:bCs/>
                <w:sz w:val="24"/>
                <w:szCs w:val="24"/>
              </w:rPr>
              <w:t>50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100</w:t>
            </w:r>
            <w:r w:rsidR="00227B46" w:rsidRPr="00A6478F">
              <w:rPr>
                <w:rFonts w:ascii="Times New Roman" w:eastAsia="宋体" w:hAnsi="Times New Roman" w:cs="Times New Roman"/>
                <w:bCs/>
                <w:sz w:val="24"/>
                <w:szCs w:val="24"/>
              </w:rPr>
              <w:t>μg/m</w:t>
            </w:r>
            <w:r w:rsidR="00227B46">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组的碲化镉染毒后减数分裂区细胞数减少；粗线期细胞凋亡增加；碲化镉染毒后终变期细胞数以及</w:t>
            </w:r>
            <w:r w:rsidRPr="00A6478F">
              <w:rPr>
                <w:rFonts w:ascii="Times New Roman" w:eastAsia="宋体" w:hAnsi="Times New Roman" w:cs="Times New Roman"/>
                <w:bCs/>
                <w:sz w:val="24"/>
                <w:szCs w:val="24"/>
              </w:rPr>
              <w:t>-2</w:t>
            </w:r>
            <w:r w:rsidRPr="00A6478F">
              <w:rPr>
                <w:rFonts w:ascii="Times New Roman" w:eastAsia="宋体" w:hAnsi="Times New Roman" w:cs="Times New Roman"/>
                <w:bCs/>
                <w:sz w:val="24"/>
                <w:szCs w:val="24"/>
              </w:rPr>
              <w:t>卵细胞的横向直径在中高剂量组（</w:t>
            </w:r>
            <w:r w:rsidRPr="00A6478F">
              <w:rPr>
                <w:rFonts w:ascii="Times New Roman" w:eastAsia="宋体" w:hAnsi="Times New Roman" w:cs="Times New Roman"/>
                <w:bCs/>
                <w:sz w:val="24"/>
                <w:szCs w:val="24"/>
              </w:rPr>
              <w:t>50</w:t>
            </w:r>
            <w:r w:rsidR="00B76385" w:rsidRPr="00A6478F">
              <w:rPr>
                <w:rFonts w:ascii="Times New Roman" w:eastAsia="宋体" w:hAnsi="Times New Roman" w:cs="Times New Roman"/>
                <w:bCs/>
                <w:sz w:val="24"/>
                <w:szCs w:val="24"/>
              </w:rPr>
              <w:t>μg/m</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100</w:t>
            </w:r>
            <w:r w:rsidR="00B76385" w:rsidRPr="00A6478F">
              <w:rPr>
                <w:rFonts w:ascii="Times New Roman" w:eastAsia="宋体" w:hAnsi="Times New Roman" w:cs="Times New Roman"/>
                <w:bCs/>
                <w:sz w:val="24"/>
                <w:szCs w:val="24"/>
              </w:rPr>
              <w:t>μg/m</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）明显降低；有丝分裂率在</w:t>
            </w:r>
            <w:r w:rsidRPr="00A6478F">
              <w:rPr>
                <w:rFonts w:ascii="Times New Roman" w:eastAsia="宋体" w:hAnsi="Times New Roman" w:cs="Times New Roman"/>
                <w:bCs/>
                <w:sz w:val="24"/>
                <w:szCs w:val="24"/>
              </w:rPr>
              <w:t>50</w:t>
            </w:r>
            <w:r w:rsidR="00B76385" w:rsidRPr="00A6478F">
              <w:rPr>
                <w:rFonts w:ascii="Times New Roman" w:eastAsia="宋体" w:hAnsi="Times New Roman" w:cs="Times New Roman"/>
                <w:bCs/>
                <w:sz w:val="24"/>
                <w:szCs w:val="24"/>
              </w:rPr>
              <w:t>μg/m</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100</w:t>
            </w:r>
            <w:r w:rsidR="00B76385" w:rsidRPr="00A6478F">
              <w:rPr>
                <w:rFonts w:ascii="Times New Roman" w:eastAsia="宋体" w:hAnsi="Times New Roman" w:cs="Times New Roman"/>
                <w:bCs/>
                <w:sz w:val="24"/>
                <w:szCs w:val="24"/>
              </w:rPr>
              <w:t>μg/m</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剂量组降低，差异具有统计学意义</w:t>
            </w:r>
          </w:p>
        </w:tc>
      </w:tr>
      <w:tr w:rsidR="00AF2A18" w:rsidRPr="00A6478F" w14:paraId="26A428BE" w14:textId="77777777" w:rsidTr="007606AF">
        <w:tc>
          <w:tcPr>
            <w:tcW w:w="1384" w:type="pct"/>
          </w:tcPr>
          <w:p w14:paraId="79255F7D" w14:textId="77777777"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三唑类杀菌剂对雄性秀丽线虫生殖功能的影响及作用机制</w:t>
            </w:r>
          </w:p>
        </w:tc>
        <w:tc>
          <w:tcPr>
            <w:tcW w:w="3616" w:type="pct"/>
          </w:tcPr>
          <w:p w14:paraId="29330DC6" w14:textId="12B1ABA4" w:rsidR="00AF2A18" w:rsidRPr="00A6478F" w:rsidRDefault="00AF2A18" w:rsidP="007606AF">
            <w:pPr>
              <w:spacing w:line="360" w:lineRule="auto"/>
              <w:rPr>
                <w:rFonts w:ascii="Times New Roman" w:eastAsia="宋体" w:hAnsi="Times New Roman" w:cs="Times New Roman"/>
                <w:bCs/>
                <w:sz w:val="24"/>
                <w:szCs w:val="24"/>
              </w:rPr>
            </w:pPr>
            <w:r w:rsidRPr="00A6478F">
              <w:rPr>
                <w:rFonts w:ascii="Times New Roman" w:eastAsia="宋体" w:hAnsi="Times New Roman" w:cs="Times New Roman"/>
                <w:bCs/>
                <w:sz w:val="24"/>
                <w:szCs w:val="24"/>
              </w:rPr>
              <w:t>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及丙硫菌</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0.1</w:t>
            </w:r>
            <w:r w:rsidR="00B76385" w:rsidRPr="00A6478F">
              <w:rPr>
                <w:rFonts w:ascii="Times New Roman" w:eastAsia="宋体" w:hAnsi="Times New Roman" w:cs="Times New Roman"/>
                <w:bCs/>
                <w:sz w:val="24"/>
                <w:szCs w:val="24"/>
              </w:rPr>
              <w:t>μg/</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1.0</w:t>
            </w:r>
            <w:r w:rsidR="00B76385" w:rsidRPr="00A6478F">
              <w:rPr>
                <w:rFonts w:ascii="Times New Roman" w:eastAsia="宋体" w:hAnsi="Times New Roman" w:cs="Times New Roman"/>
                <w:bCs/>
                <w:sz w:val="24"/>
                <w:szCs w:val="24"/>
              </w:rPr>
              <w:t>μg/</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10.0μg/</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）染毒后</w:t>
            </w:r>
            <w:proofErr w:type="gramStart"/>
            <w:r w:rsidRPr="00A6478F">
              <w:rPr>
                <w:rFonts w:ascii="Times New Roman" w:eastAsia="宋体" w:hAnsi="Times New Roman" w:cs="Times New Roman"/>
                <w:bCs/>
                <w:sz w:val="24"/>
                <w:szCs w:val="24"/>
              </w:rPr>
              <w:t>后</w:t>
            </w:r>
            <w:proofErr w:type="gramEnd"/>
            <w:r w:rsidRPr="00A6478F">
              <w:rPr>
                <w:rFonts w:ascii="Times New Roman" w:eastAsia="宋体" w:hAnsi="Times New Roman" w:cs="Times New Roman"/>
                <w:bCs/>
                <w:sz w:val="24"/>
                <w:szCs w:val="24"/>
              </w:rPr>
              <w:t>代数在</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浓度组与杂交后代数在</w:t>
            </w:r>
            <w:r w:rsidRPr="00A6478F">
              <w:rPr>
                <w:rFonts w:ascii="Times New Roman" w:eastAsia="宋体" w:hAnsi="Times New Roman" w:cs="Times New Roman"/>
                <w:bCs/>
                <w:sz w:val="24"/>
                <w:szCs w:val="24"/>
              </w:rPr>
              <w:t>1.0</w:t>
            </w:r>
            <w:r w:rsidR="00B76385" w:rsidRPr="00A6478F">
              <w:rPr>
                <w:rFonts w:ascii="Times New Roman" w:eastAsia="宋体" w:hAnsi="Times New Roman" w:cs="Times New Roman"/>
                <w:bCs/>
                <w:sz w:val="24"/>
                <w:szCs w:val="24"/>
              </w:rPr>
              <w:t>μg/</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浓度组均减少；世代时间各浓度组与对照组间无统计学差异；戊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及丙硫菌</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染毒后雄性线虫的总生殖细胞数、有丝分裂数、减数分裂细胞数及精细胞数在</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浓度组与对照组相比均减少，氟环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暴露后精细胞数在</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浓度时也减少；戊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剂量组进入减数分裂的概率降低；戊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及丙硫菌</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染毒后精细胞直径与横截面积在</w:t>
            </w:r>
            <w:r w:rsidRPr="00A6478F">
              <w:rPr>
                <w:rFonts w:ascii="Times New Roman" w:eastAsia="宋体" w:hAnsi="Times New Roman" w:cs="Times New Roman"/>
                <w:bCs/>
                <w:sz w:val="24"/>
                <w:szCs w:val="24"/>
              </w:rPr>
              <w:t>0.1</w:t>
            </w:r>
            <w:r w:rsidR="00B76385" w:rsidRPr="00A6478F">
              <w:rPr>
                <w:rFonts w:ascii="Times New Roman" w:eastAsia="宋体" w:hAnsi="Times New Roman" w:cs="Times New Roman"/>
                <w:bCs/>
                <w:sz w:val="24"/>
                <w:szCs w:val="24"/>
              </w:rPr>
              <w:t>μg/</w:t>
            </w:r>
            <w:r w:rsidR="00B76385">
              <w:rPr>
                <w:rFonts w:ascii="Times New Roman" w:eastAsia="宋体" w:hAnsi="Times New Roman" w:cs="Times New Roman"/>
                <w:bCs/>
                <w:sz w:val="24"/>
                <w:szCs w:val="24"/>
              </w:rPr>
              <w:t>L</w:t>
            </w:r>
            <w:r w:rsidRPr="00A6478F">
              <w:rPr>
                <w:rFonts w:ascii="Times New Roman" w:eastAsia="宋体" w:hAnsi="Times New Roman" w:cs="Times New Roman"/>
                <w:bCs/>
                <w:sz w:val="24"/>
                <w:szCs w:val="24"/>
              </w:rPr>
              <w:t>和</w:t>
            </w:r>
            <w:r w:rsidRPr="00A6478F">
              <w:rPr>
                <w:rFonts w:ascii="Times New Roman" w:eastAsia="宋体" w:hAnsi="Times New Roman" w:cs="Times New Roman"/>
                <w:bCs/>
                <w:sz w:val="24"/>
                <w:szCs w:val="24"/>
              </w:rPr>
              <w:t>10.0μ/L</w:t>
            </w:r>
            <w:r w:rsidRPr="00A6478F">
              <w:rPr>
                <w:rFonts w:ascii="Times New Roman" w:eastAsia="宋体" w:hAnsi="Times New Roman" w:cs="Times New Roman"/>
                <w:bCs/>
                <w:sz w:val="24"/>
                <w:szCs w:val="24"/>
              </w:rPr>
              <w:t>暴露浓度与对照组相比均降低；戊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w:t>
            </w:r>
            <w:r w:rsidRPr="00A6478F">
              <w:rPr>
                <w:rFonts w:ascii="Times New Roman" w:eastAsia="宋体" w:hAnsi="Times New Roman" w:cs="Times New Roman"/>
                <w:bCs/>
                <w:sz w:val="24"/>
                <w:szCs w:val="24"/>
              </w:rPr>
              <w:lastRenderedPageBreak/>
              <w:t>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暴露后精子活化率在</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浓度组与对照组对比下降；戊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醇染毒剂量为</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时转动次数增加，氟环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浓度为</w:t>
            </w:r>
            <w:r w:rsidRPr="00A6478F">
              <w:rPr>
                <w:rFonts w:ascii="Times New Roman" w:eastAsia="宋体" w:hAnsi="Times New Roman" w:cs="Times New Roman"/>
                <w:bCs/>
                <w:sz w:val="24"/>
                <w:szCs w:val="24"/>
              </w:rPr>
              <w:t>1.0μg/L</w:t>
            </w:r>
            <w:r w:rsidRPr="00A6478F">
              <w:rPr>
                <w:rFonts w:ascii="Times New Roman" w:eastAsia="宋体" w:hAnsi="Times New Roman" w:cs="Times New Roman"/>
                <w:bCs/>
                <w:sz w:val="24"/>
                <w:szCs w:val="24"/>
              </w:rPr>
              <w:t>与丙硫菌</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浓度为</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时转动次数减少；戊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及丙硫菌</w:t>
            </w:r>
            <w:proofErr w:type="gramStart"/>
            <w:r w:rsidRPr="00A6478F">
              <w:rPr>
                <w:rFonts w:ascii="Times New Roman" w:eastAsia="宋体" w:hAnsi="Times New Roman" w:cs="Times New Roman"/>
                <w:bCs/>
                <w:sz w:val="24"/>
                <w:szCs w:val="24"/>
              </w:rPr>
              <w:t>唑暴露组染毒</w:t>
            </w:r>
            <w:proofErr w:type="gramEnd"/>
            <w:r w:rsidRPr="00A6478F">
              <w:rPr>
                <w:rFonts w:ascii="Times New Roman" w:eastAsia="宋体" w:hAnsi="Times New Roman" w:cs="Times New Roman"/>
                <w:bCs/>
                <w:sz w:val="24"/>
                <w:szCs w:val="24"/>
              </w:rPr>
              <w:t>浓度为</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时雄虫排卵孔定位效率均降低，而且氟环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在染毒浓度为</w:t>
            </w:r>
            <w:r w:rsidRPr="00A6478F">
              <w:rPr>
                <w:rFonts w:ascii="Times New Roman" w:eastAsia="宋体" w:hAnsi="Times New Roman" w:cs="Times New Roman"/>
                <w:bCs/>
                <w:sz w:val="24"/>
                <w:szCs w:val="24"/>
              </w:rPr>
              <w:t>0.1μg/L</w:t>
            </w:r>
            <w:r w:rsidRPr="00A6478F">
              <w:rPr>
                <w:rFonts w:ascii="Times New Roman" w:eastAsia="宋体" w:hAnsi="Times New Roman" w:cs="Times New Roman"/>
                <w:bCs/>
                <w:sz w:val="24"/>
                <w:szCs w:val="24"/>
              </w:rPr>
              <w:t>时观察到降低；氟环</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与丙硫菌</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染毒浓度为</w:t>
            </w:r>
            <w:r w:rsidRPr="00A6478F">
              <w:rPr>
                <w:rFonts w:ascii="Times New Roman" w:eastAsia="宋体" w:hAnsi="Times New Roman" w:cs="Times New Roman"/>
                <w:bCs/>
                <w:sz w:val="24"/>
                <w:szCs w:val="24"/>
              </w:rPr>
              <w:t>10.0μg/L</w:t>
            </w:r>
            <w:r w:rsidRPr="00A6478F">
              <w:rPr>
                <w:rFonts w:ascii="Times New Roman" w:eastAsia="宋体" w:hAnsi="Times New Roman" w:cs="Times New Roman"/>
                <w:bCs/>
                <w:sz w:val="24"/>
                <w:szCs w:val="24"/>
              </w:rPr>
              <w:t>时交配效率降低，而戊</w:t>
            </w:r>
            <w:proofErr w:type="gramStart"/>
            <w:r w:rsidRPr="00A6478F">
              <w:rPr>
                <w:rFonts w:ascii="Times New Roman" w:eastAsia="宋体" w:hAnsi="Times New Roman" w:cs="Times New Roman"/>
                <w:bCs/>
                <w:sz w:val="24"/>
                <w:szCs w:val="24"/>
              </w:rPr>
              <w:t>唑</w:t>
            </w:r>
            <w:proofErr w:type="gramEnd"/>
            <w:r w:rsidRPr="00A6478F">
              <w:rPr>
                <w:rFonts w:ascii="Times New Roman" w:eastAsia="宋体" w:hAnsi="Times New Roman" w:cs="Times New Roman"/>
                <w:bCs/>
                <w:sz w:val="24"/>
                <w:szCs w:val="24"/>
              </w:rPr>
              <w:t>醇暴露后雄虫交配效率未观察到明显变化；接触反应率未观察到异常变化。</w:t>
            </w:r>
          </w:p>
        </w:tc>
      </w:tr>
    </w:tbl>
    <w:p w14:paraId="02BBC344" w14:textId="77777777" w:rsidR="002A4A53" w:rsidRPr="00A6478F" w:rsidRDefault="002A4A53">
      <w:pPr>
        <w:spacing w:line="360" w:lineRule="auto"/>
        <w:rPr>
          <w:rFonts w:ascii="Times New Roman" w:eastAsia="宋体" w:hAnsi="Times New Roman" w:cs="Times New Roman"/>
          <w:sz w:val="24"/>
          <w:szCs w:val="24"/>
        </w:rPr>
      </w:pPr>
    </w:p>
    <w:p w14:paraId="783EAAB1" w14:textId="77777777" w:rsidR="002A4A53" w:rsidRPr="00A6478F" w:rsidRDefault="00E23F99">
      <w:pPr>
        <w:spacing w:line="360" w:lineRule="auto"/>
        <w:jc w:val="right"/>
        <w:rPr>
          <w:rFonts w:ascii="Times New Roman" w:eastAsia="宋体" w:hAnsi="Times New Roman" w:cs="Times New Roman"/>
          <w:sz w:val="24"/>
          <w:szCs w:val="24"/>
        </w:rPr>
      </w:pPr>
      <w:r w:rsidRPr="00A6478F">
        <w:rPr>
          <w:rFonts w:ascii="Times New Roman" w:eastAsia="宋体" w:hAnsi="Times New Roman" w:cs="Times New Roman"/>
          <w:sz w:val="24"/>
          <w:szCs w:val="24"/>
        </w:rPr>
        <w:t>标准编写组</w:t>
      </w:r>
    </w:p>
    <w:p w14:paraId="172741D7" w14:textId="2C3EBB7F" w:rsidR="002A4A53" w:rsidRPr="00A6478F" w:rsidRDefault="00E23F99">
      <w:pPr>
        <w:spacing w:line="360" w:lineRule="auto"/>
        <w:jc w:val="right"/>
        <w:rPr>
          <w:rFonts w:ascii="Times New Roman" w:eastAsia="宋体" w:hAnsi="Times New Roman" w:cs="Times New Roman"/>
          <w:sz w:val="24"/>
          <w:szCs w:val="24"/>
        </w:rPr>
      </w:pPr>
      <w:r w:rsidRPr="00A6478F">
        <w:rPr>
          <w:rFonts w:ascii="Times New Roman" w:eastAsia="宋体" w:hAnsi="Times New Roman" w:cs="Times New Roman"/>
          <w:sz w:val="24"/>
          <w:szCs w:val="24"/>
        </w:rPr>
        <w:t>202</w:t>
      </w:r>
      <w:r w:rsidR="00D35021" w:rsidRPr="00A6478F">
        <w:rPr>
          <w:rFonts w:ascii="Times New Roman" w:eastAsia="宋体" w:hAnsi="Times New Roman" w:cs="Times New Roman"/>
          <w:sz w:val="24"/>
          <w:szCs w:val="24"/>
        </w:rPr>
        <w:t>2</w:t>
      </w:r>
      <w:r w:rsidRPr="00A6478F">
        <w:rPr>
          <w:rFonts w:ascii="Times New Roman" w:eastAsia="宋体" w:hAnsi="Times New Roman" w:cs="Times New Roman"/>
          <w:sz w:val="24"/>
          <w:szCs w:val="24"/>
        </w:rPr>
        <w:t>年</w:t>
      </w:r>
      <w:r w:rsidR="00D35021" w:rsidRPr="00A6478F">
        <w:rPr>
          <w:rFonts w:ascii="Times New Roman" w:eastAsia="宋体" w:hAnsi="Times New Roman" w:cs="Times New Roman"/>
          <w:sz w:val="24"/>
          <w:szCs w:val="24"/>
        </w:rPr>
        <w:t>5</w:t>
      </w:r>
      <w:r w:rsidRPr="00A6478F">
        <w:rPr>
          <w:rFonts w:ascii="Times New Roman" w:eastAsia="宋体" w:hAnsi="Times New Roman" w:cs="Times New Roman"/>
          <w:sz w:val="24"/>
          <w:szCs w:val="24"/>
        </w:rPr>
        <w:t>月</w:t>
      </w:r>
      <w:r w:rsidR="00D35021" w:rsidRPr="00A6478F">
        <w:rPr>
          <w:rFonts w:ascii="Times New Roman" w:eastAsia="宋体" w:hAnsi="Times New Roman" w:cs="Times New Roman"/>
          <w:sz w:val="24"/>
          <w:szCs w:val="24"/>
        </w:rPr>
        <w:t>6</w:t>
      </w:r>
      <w:r w:rsidRPr="00A6478F">
        <w:rPr>
          <w:rFonts w:ascii="Times New Roman" w:eastAsia="宋体" w:hAnsi="Times New Roman" w:cs="Times New Roman"/>
          <w:sz w:val="24"/>
          <w:szCs w:val="24"/>
        </w:rPr>
        <w:t>日</w:t>
      </w:r>
    </w:p>
    <w:sectPr w:rsidR="002A4A53" w:rsidRPr="00A6478F" w:rsidSect="00FC3D37">
      <w:pgSz w:w="16838" w:h="11906" w:orient="landscape"/>
      <w:pgMar w:top="1800" w:right="1440" w:bottom="1800" w:left="144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5653E" w14:textId="77777777" w:rsidR="00D866DE" w:rsidRDefault="00D866DE" w:rsidP="00BE18C8">
      <w:r>
        <w:separator/>
      </w:r>
    </w:p>
  </w:endnote>
  <w:endnote w:type="continuationSeparator" w:id="0">
    <w:p w14:paraId="6DDE5958" w14:textId="77777777" w:rsidR="00D866DE" w:rsidRDefault="00D866DE" w:rsidP="00BE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FZSSK--GBK1-0-Identity-H">
    <w:altName w:val="Times New Roman"/>
    <w:charset w:val="00"/>
    <w:family w:val="roman"/>
    <w:pitch w:val="default"/>
  </w:font>
  <w:font w:name="TimesNewRomanPSMT-Identity-H">
    <w:altName w:val="Times New Roman"/>
    <w:charset w:val="00"/>
    <w:family w:val="roman"/>
    <w:pitch w:val="default"/>
  </w:font>
  <w:font w:name="方正小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58E0" w14:textId="77777777" w:rsidR="00D866DE" w:rsidRDefault="00D866DE" w:rsidP="00BE18C8">
      <w:r>
        <w:separator/>
      </w:r>
    </w:p>
  </w:footnote>
  <w:footnote w:type="continuationSeparator" w:id="0">
    <w:p w14:paraId="201AC445" w14:textId="77777777" w:rsidR="00D866DE" w:rsidRDefault="00D866DE" w:rsidP="00BE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1421"/>
    <w:multiLevelType w:val="hybridMultilevel"/>
    <w:tmpl w:val="649A0102"/>
    <w:lvl w:ilvl="0" w:tplc="A038EC06">
      <w:start w:val="1"/>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667D68"/>
    <w:multiLevelType w:val="multilevel"/>
    <w:tmpl w:val="16667D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F044732"/>
    <w:multiLevelType w:val="hybridMultilevel"/>
    <w:tmpl w:val="26362B7C"/>
    <w:lvl w:ilvl="0" w:tplc="E8D01760">
      <w:start w:val="1"/>
      <w:numFmt w:val="japaneseCounting"/>
      <w:lvlText w:val="%1、"/>
      <w:lvlJc w:val="left"/>
      <w:pPr>
        <w:ind w:left="735" w:hanging="735"/>
      </w:pPr>
      <w:rPr>
        <w:rFonts w:asciiTheme="minorEastAsia" w:eastAsiaTheme="minorEastAsia" w:hAnsiTheme="minorEastAsia" w:hint="default"/>
        <w:sz w:val="3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7CF01F"/>
    <w:multiLevelType w:val="singleLevel"/>
    <w:tmpl w:val="617CF01F"/>
    <w:lvl w:ilvl="0">
      <w:start w:val="1"/>
      <w:numFmt w:val="decimal"/>
      <w:suff w:val="space"/>
      <w:lvlText w:val="%1."/>
      <w:lvlJc w:val="left"/>
    </w:lvl>
  </w:abstractNum>
  <w:abstractNum w:abstractNumId="4" w15:restartNumberingAfterBreak="0">
    <w:nsid w:val="617CF076"/>
    <w:multiLevelType w:val="singleLevel"/>
    <w:tmpl w:val="617CF076"/>
    <w:lvl w:ilvl="0">
      <w:start w:val="3"/>
      <w:numFmt w:val="decimal"/>
      <w:suff w:val="space"/>
      <w:lvlText w:val="%1."/>
      <w:lvlJc w:val="left"/>
    </w:lvl>
  </w:abstractNum>
  <w:abstractNum w:abstractNumId="5" w15:restartNumberingAfterBreak="0">
    <w:nsid w:val="61824B98"/>
    <w:multiLevelType w:val="multilevel"/>
    <w:tmpl w:val="61824B98"/>
    <w:lvl w:ilvl="0">
      <w:start w:val="1"/>
      <w:numFmt w:val="decimal"/>
      <w:pStyle w:val="a"/>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ind w:left="3969" w:hanging="1418"/>
      </w:pPr>
    </w:lvl>
    <w:lvl w:ilvl="8">
      <w:start w:val="1"/>
      <w:numFmt w:val="decimal"/>
      <w:lvlText w:val="%1.%2.%3.%4.%5.%6.%7.%8.%9"/>
      <w:lvlJc w:val="left"/>
      <w:pPr>
        <w:ind w:left="4677" w:hanging="1701"/>
      </w:pPr>
    </w:lvl>
  </w:abstractNum>
  <w:abstractNum w:abstractNumId="6" w15:restartNumberingAfterBreak="0">
    <w:nsid w:val="6F542D6C"/>
    <w:multiLevelType w:val="hybridMultilevel"/>
    <w:tmpl w:val="1F6E38F6"/>
    <w:lvl w:ilvl="0" w:tplc="C4D499DC">
      <w:start w:val="1"/>
      <w:numFmt w:val="japaneseCounting"/>
      <w:lvlText w:val="%1、"/>
      <w:lvlJc w:val="left"/>
      <w:pPr>
        <w:ind w:left="977" w:hanging="49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16cid:durableId="254435173">
    <w:abstractNumId w:val="5"/>
  </w:num>
  <w:num w:numId="2" w16cid:durableId="661202539">
    <w:abstractNumId w:val="1"/>
  </w:num>
  <w:num w:numId="3" w16cid:durableId="1843206460">
    <w:abstractNumId w:val="3"/>
  </w:num>
  <w:num w:numId="4" w16cid:durableId="1824739516">
    <w:abstractNumId w:val="4"/>
  </w:num>
  <w:num w:numId="5" w16cid:durableId="1029448221">
    <w:abstractNumId w:val="6"/>
  </w:num>
  <w:num w:numId="6" w16cid:durableId="244848563">
    <w:abstractNumId w:val="2"/>
  </w:num>
  <w:num w:numId="7" w16cid:durableId="90618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2MjQyNzEzN7GwMDVT0lEKTi0uzszPAykwrQUAPGkcqywAAAA="/>
  </w:docVars>
  <w:rsids>
    <w:rsidRoot w:val="00377CFE"/>
    <w:rsid w:val="0000712A"/>
    <w:rsid w:val="00007277"/>
    <w:rsid w:val="000133AC"/>
    <w:rsid w:val="0002268B"/>
    <w:rsid w:val="000264A9"/>
    <w:rsid w:val="00031E1A"/>
    <w:rsid w:val="00046022"/>
    <w:rsid w:val="0005027C"/>
    <w:rsid w:val="00055950"/>
    <w:rsid w:val="00062596"/>
    <w:rsid w:val="000775AF"/>
    <w:rsid w:val="00077BCD"/>
    <w:rsid w:val="0008318C"/>
    <w:rsid w:val="0008722B"/>
    <w:rsid w:val="000938D3"/>
    <w:rsid w:val="000A0DE8"/>
    <w:rsid w:val="000A38CC"/>
    <w:rsid w:val="000B53E4"/>
    <w:rsid w:val="000B55B6"/>
    <w:rsid w:val="000C350A"/>
    <w:rsid w:val="000C36D7"/>
    <w:rsid w:val="000D0224"/>
    <w:rsid w:val="000E3709"/>
    <w:rsid w:val="000E588E"/>
    <w:rsid w:val="000F661F"/>
    <w:rsid w:val="001040C5"/>
    <w:rsid w:val="00117BE6"/>
    <w:rsid w:val="0012192A"/>
    <w:rsid w:val="00147687"/>
    <w:rsid w:val="001605B8"/>
    <w:rsid w:val="00161481"/>
    <w:rsid w:val="00164689"/>
    <w:rsid w:val="00166FE9"/>
    <w:rsid w:val="001727A7"/>
    <w:rsid w:val="00180F2A"/>
    <w:rsid w:val="0018262C"/>
    <w:rsid w:val="001826DF"/>
    <w:rsid w:val="0018467F"/>
    <w:rsid w:val="0018496F"/>
    <w:rsid w:val="001D2B0E"/>
    <w:rsid w:val="001E552F"/>
    <w:rsid w:val="001E5C9D"/>
    <w:rsid w:val="001F697E"/>
    <w:rsid w:val="0020189B"/>
    <w:rsid w:val="002034E5"/>
    <w:rsid w:val="00203552"/>
    <w:rsid w:val="00206EA5"/>
    <w:rsid w:val="002128E7"/>
    <w:rsid w:val="002145BA"/>
    <w:rsid w:val="00214A44"/>
    <w:rsid w:val="00217527"/>
    <w:rsid w:val="002243DD"/>
    <w:rsid w:val="0022525F"/>
    <w:rsid w:val="00227B46"/>
    <w:rsid w:val="00235589"/>
    <w:rsid w:val="0024355D"/>
    <w:rsid w:val="00247627"/>
    <w:rsid w:val="002530FC"/>
    <w:rsid w:val="00255B67"/>
    <w:rsid w:val="00260693"/>
    <w:rsid w:val="00260D05"/>
    <w:rsid w:val="0026356D"/>
    <w:rsid w:val="00267E91"/>
    <w:rsid w:val="00286727"/>
    <w:rsid w:val="00287603"/>
    <w:rsid w:val="002A4A53"/>
    <w:rsid w:val="002A7604"/>
    <w:rsid w:val="002B546B"/>
    <w:rsid w:val="002C12CB"/>
    <w:rsid w:val="002C14CD"/>
    <w:rsid w:val="002C2D23"/>
    <w:rsid w:val="002D14DE"/>
    <w:rsid w:val="002D294E"/>
    <w:rsid w:val="002D46D8"/>
    <w:rsid w:val="002E7138"/>
    <w:rsid w:val="002F14FD"/>
    <w:rsid w:val="002F23B8"/>
    <w:rsid w:val="002F4349"/>
    <w:rsid w:val="002F64D4"/>
    <w:rsid w:val="003071BE"/>
    <w:rsid w:val="00310ECD"/>
    <w:rsid w:val="00311FA4"/>
    <w:rsid w:val="0031373A"/>
    <w:rsid w:val="00320721"/>
    <w:rsid w:val="0032274C"/>
    <w:rsid w:val="003309B8"/>
    <w:rsid w:val="00333B95"/>
    <w:rsid w:val="003447EA"/>
    <w:rsid w:val="00344D8B"/>
    <w:rsid w:val="00346D08"/>
    <w:rsid w:val="00346F48"/>
    <w:rsid w:val="00347E99"/>
    <w:rsid w:val="00356F20"/>
    <w:rsid w:val="00362513"/>
    <w:rsid w:val="0036607B"/>
    <w:rsid w:val="00367EDE"/>
    <w:rsid w:val="00371668"/>
    <w:rsid w:val="00377CFE"/>
    <w:rsid w:val="00377EB0"/>
    <w:rsid w:val="003822B4"/>
    <w:rsid w:val="00393188"/>
    <w:rsid w:val="00393285"/>
    <w:rsid w:val="003A19A3"/>
    <w:rsid w:val="003A1F0A"/>
    <w:rsid w:val="003E39EF"/>
    <w:rsid w:val="003F2723"/>
    <w:rsid w:val="003F2CA2"/>
    <w:rsid w:val="003F50B3"/>
    <w:rsid w:val="003F54C1"/>
    <w:rsid w:val="003F6D7F"/>
    <w:rsid w:val="004011A1"/>
    <w:rsid w:val="004015A8"/>
    <w:rsid w:val="00412EBE"/>
    <w:rsid w:val="004155E4"/>
    <w:rsid w:val="004177D9"/>
    <w:rsid w:val="004179FE"/>
    <w:rsid w:val="00440412"/>
    <w:rsid w:val="0044645B"/>
    <w:rsid w:val="00451B3D"/>
    <w:rsid w:val="00452DD7"/>
    <w:rsid w:val="00455331"/>
    <w:rsid w:val="0045693B"/>
    <w:rsid w:val="00464C36"/>
    <w:rsid w:val="00470411"/>
    <w:rsid w:val="00472913"/>
    <w:rsid w:val="00480D4C"/>
    <w:rsid w:val="004861A7"/>
    <w:rsid w:val="004B243F"/>
    <w:rsid w:val="004B5D76"/>
    <w:rsid w:val="004B7556"/>
    <w:rsid w:val="004C3322"/>
    <w:rsid w:val="004C70A9"/>
    <w:rsid w:val="004D4083"/>
    <w:rsid w:val="004E028D"/>
    <w:rsid w:val="004E11A0"/>
    <w:rsid w:val="004F11C0"/>
    <w:rsid w:val="004F4EC3"/>
    <w:rsid w:val="00500631"/>
    <w:rsid w:val="0050293E"/>
    <w:rsid w:val="00506DE0"/>
    <w:rsid w:val="00513D14"/>
    <w:rsid w:val="005150BE"/>
    <w:rsid w:val="0051579C"/>
    <w:rsid w:val="005312C8"/>
    <w:rsid w:val="00531AE0"/>
    <w:rsid w:val="005359AE"/>
    <w:rsid w:val="00535A15"/>
    <w:rsid w:val="00550F26"/>
    <w:rsid w:val="0055357F"/>
    <w:rsid w:val="00555D0D"/>
    <w:rsid w:val="005574C2"/>
    <w:rsid w:val="00562734"/>
    <w:rsid w:val="00563D74"/>
    <w:rsid w:val="00566483"/>
    <w:rsid w:val="005714CD"/>
    <w:rsid w:val="00572AF9"/>
    <w:rsid w:val="00574446"/>
    <w:rsid w:val="00575A59"/>
    <w:rsid w:val="005769AE"/>
    <w:rsid w:val="005938F0"/>
    <w:rsid w:val="00594489"/>
    <w:rsid w:val="005974D6"/>
    <w:rsid w:val="005A4AA7"/>
    <w:rsid w:val="005A57FE"/>
    <w:rsid w:val="005C5BB6"/>
    <w:rsid w:val="005E081D"/>
    <w:rsid w:val="005E0B95"/>
    <w:rsid w:val="005E72EB"/>
    <w:rsid w:val="005F02DA"/>
    <w:rsid w:val="005F0C16"/>
    <w:rsid w:val="00601990"/>
    <w:rsid w:val="00605073"/>
    <w:rsid w:val="00613203"/>
    <w:rsid w:val="00620382"/>
    <w:rsid w:val="00630CF0"/>
    <w:rsid w:val="00634DC1"/>
    <w:rsid w:val="006360E3"/>
    <w:rsid w:val="00641695"/>
    <w:rsid w:val="006600E7"/>
    <w:rsid w:val="00667027"/>
    <w:rsid w:val="00682763"/>
    <w:rsid w:val="006B66E0"/>
    <w:rsid w:val="006C5526"/>
    <w:rsid w:val="006E55F5"/>
    <w:rsid w:val="006F1DCD"/>
    <w:rsid w:val="006F4F6D"/>
    <w:rsid w:val="007042AA"/>
    <w:rsid w:val="00741940"/>
    <w:rsid w:val="007439E0"/>
    <w:rsid w:val="00750298"/>
    <w:rsid w:val="00753E6E"/>
    <w:rsid w:val="0075468D"/>
    <w:rsid w:val="007606AF"/>
    <w:rsid w:val="007613DD"/>
    <w:rsid w:val="0077184E"/>
    <w:rsid w:val="00782DDA"/>
    <w:rsid w:val="007838AF"/>
    <w:rsid w:val="007A17E3"/>
    <w:rsid w:val="007A1E01"/>
    <w:rsid w:val="007B3C6F"/>
    <w:rsid w:val="007B6317"/>
    <w:rsid w:val="007C1007"/>
    <w:rsid w:val="007C4A50"/>
    <w:rsid w:val="007C7B97"/>
    <w:rsid w:val="007D06AC"/>
    <w:rsid w:val="007D3C90"/>
    <w:rsid w:val="007E2F48"/>
    <w:rsid w:val="007E4A61"/>
    <w:rsid w:val="007E6753"/>
    <w:rsid w:val="007E6D23"/>
    <w:rsid w:val="007F5936"/>
    <w:rsid w:val="007F666B"/>
    <w:rsid w:val="008050D6"/>
    <w:rsid w:val="00806B41"/>
    <w:rsid w:val="008104BB"/>
    <w:rsid w:val="0081302E"/>
    <w:rsid w:val="00826A6C"/>
    <w:rsid w:val="00841FD5"/>
    <w:rsid w:val="00850154"/>
    <w:rsid w:val="008514B5"/>
    <w:rsid w:val="00866D5A"/>
    <w:rsid w:val="008705B9"/>
    <w:rsid w:val="00870C8D"/>
    <w:rsid w:val="00874524"/>
    <w:rsid w:val="0087755E"/>
    <w:rsid w:val="0088191A"/>
    <w:rsid w:val="008831E1"/>
    <w:rsid w:val="00883996"/>
    <w:rsid w:val="00892E3C"/>
    <w:rsid w:val="0089320D"/>
    <w:rsid w:val="008A2064"/>
    <w:rsid w:val="008A5EBA"/>
    <w:rsid w:val="008B19DC"/>
    <w:rsid w:val="008B37B2"/>
    <w:rsid w:val="008B4592"/>
    <w:rsid w:val="008B67D4"/>
    <w:rsid w:val="008E69A4"/>
    <w:rsid w:val="008F0E04"/>
    <w:rsid w:val="00920303"/>
    <w:rsid w:val="00921B4C"/>
    <w:rsid w:val="00924EA3"/>
    <w:rsid w:val="00927D7B"/>
    <w:rsid w:val="00935A76"/>
    <w:rsid w:val="009379C4"/>
    <w:rsid w:val="0094078D"/>
    <w:rsid w:val="0095435C"/>
    <w:rsid w:val="00955F24"/>
    <w:rsid w:val="009609AE"/>
    <w:rsid w:val="0096282C"/>
    <w:rsid w:val="00965EAD"/>
    <w:rsid w:val="0096615E"/>
    <w:rsid w:val="009673EB"/>
    <w:rsid w:val="00993741"/>
    <w:rsid w:val="009A0CA3"/>
    <w:rsid w:val="009A2814"/>
    <w:rsid w:val="009A657C"/>
    <w:rsid w:val="009B3291"/>
    <w:rsid w:val="009C2696"/>
    <w:rsid w:val="009D143F"/>
    <w:rsid w:val="009D38DD"/>
    <w:rsid w:val="009D4B64"/>
    <w:rsid w:val="009D4D78"/>
    <w:rsid w:val="009D4F2A"/>
    <w:rsid w:val="009D7C15"/>
    <w:rsid w:val="009E1F30"/>
    <w:rsid w:val="009E28D4"/>
    <w:rsid w:val="009E4CD2"/>
    <w:rsid w:val="00A012A8"/>
    <w:rsid w:val="00A10366"/>
    <w:rsid w:val="00A1165D"/>
    <w:rsid w:val="00A17FEF"/>
    <w:rsid w:val="00A3378D"/>
    <w:rsid w:val="00A37DD3"/>
    <w:rsid w:val="00A448EA"/>
    <w:rsid w:val="00A52BAA"/>
    <w:rsid w:val="00A6478F"/>
    <w:rsid w:val="00A6632A"/>
    <w:rsid w:val="00A7236E"/>
    <w:rsid w:val="00A81A40"/>
    <w:rsid w:val="00A82058"/>
    <w:rsid w:val="00A83336"/>
    <w:rsid w:val="00A86FCF"/>
    <w:rsid w:val="00A96FD6"/>
    <w:rsid w:val="00AA6633"/>
    <w:rsid w:val="00AB3961"/>
    <w:rsid w:val="00AC1F1B"/>
    <w:rsid w:val="00AD2D83"/>
    <w:rsid w:val="00AD7EB2"/>
    <w:rsid w:val="00AE0098"/>
    <w:rsid w:val="00AE26B4"/>
    <w:rsid w:val="00AE3F98"/>
    <w:rsid w:val="00AE7D33"/>
    <w:rsid w:val="00AF2A18"/>
    <w:rsid w:val="00AF3A5D"/>
    <w:rsid w:val="00AF42DB"/>
    <w:rsid w:val="00AF720E"/>
    <w:rsid w:val="00B05922"/>
    <w:rsid w:val="00B06D5F"/>
    <w:rsid w:val="00B1785D"/>
    <w:rsid w:val="00B305D7"/>
    <w:rsid w:val="00B3469D"/>
    <w:rsid w:val="00B45BC1"/>
    <w:rsid w:val="00B616FE"/>
    <w:rsid w:val="00B662FF"/>
    <w:rsid w:val="00B73BB4"/>
    <w:rsid w:val="00B76385"/>
    <w:rsid w:val="00B76996"/>
    <w:rsid w:val="00B83364"/>
    <w:rsid w:val="00B858D4"/>
    <w:rsid w:val="00B909FA"/>
    <w:rsid w:val="00BA1834"/>
    <w:rsid w:val="00BA54B4"/>
    <w:rsid w:val="00BA6662"/>
    <w:rsid w:val="00BB0BF0"/>
    <w:rsid w:val="00BB5729"/>
    <w:rsid w:val="00BB69D9"/>
    <w:rsid w:val="00BB6FA5"/>
    <w:rsid w:val="00BC0B41"/>
    <w:rsid w:val="00BC3F44"/>
    <w:rsid w:val="00BC4846"/>
    <w:rsid w:val="00BE0183"/>
    <w:rsid w:val="00BE088D"/>
    <w:rsid w:val="00BE18C8"/>
    <w:rsid w:val="00BE7357"/>
    <w:rsid w:val="00BF61C5"/>
    <w:rsid w:val="00BF6B94"/>
    <w:rsid w:val="00C00FA5"/>
    <w:rsid w:val="00C0178F"/>
    <w:rsid w:val="00C022AF"/>
    <w:rsid w:val="00C03264"/>
    <w:rsid w:val="00C07646"/>
    <w:rsid w:val="00C12FB4"/>
    <w:rsid w:val="00C158E8"/>
    <w:rsid w:val="00C242AF"/>
    <w:rsid w:val="00C36F20"/>
    <w:rsid w:val="00C370BF"/>
    <w:rsid w:val="00C41D75"/>
    <w:rsid w:val="00C44B4B"/>
    <w:rsid w:val="00C57128"/>
    <w:rsid w:val="00C80FFF"/>
    <w:rsid w:val="00C82C52"/>
    <w:rsid w:val="00C832A0"/>
    <w:rsid w:val="00C84B75"/>
    <w:rsid w:val="00C850ED"/>
    <w:rsid w:val="00C922ED"/>
    <w:rsid w:val="00C94DD7"/>
    <w:rsid w:val="00C97A17"/>
    <w:rsid w:val="00CA1D4F"/>
    <w:rsid w:val="00CB4F69"/>
    <w:rsid w:val="00CC1450"/>
    <w:rsid w:val="00CC31E2"/>
    <w:rsid w:val="00CD1108"/>
    <w:rsid w:val="00CD3D64"/>
    <w:rsid w:val="00CD6A62"/>
    <w:rsid w:val="00CD77D9"/>
    <w:rsid w:val="00CE300F"/>
    <w:rsid w:val="00CF0145"/>
    <w:rsid w:val="00CF07C8"/>
    <w:rsid w:val="00CF0D1E"/>
    <w:rsid w:val="00CF16A0"/>
    <w:rsid w:val="00CF366A"/>
    <w:rsid w:val="00D03D1A"/>
    <w:rsid w:val="00D05B42"/>
    <w:rsid w:val="00D10AC1"/>
    <w:rsid w:val="00D10AFA"/>
    <w:rsid w:val="00D237C3"/>
    <w:rsid w:val="00D26EC2"/>
    <w:rsid w:val="00D35021"/>
    <w:rsid w:val="00D352CE"/>
    <w:rsid w:val="00D369C9"/>
    <w:rsid w:val="00D43510"/>
    <w:rsid w:val="00D44552"/>
    <w:rsid w:val="00D5338E"/>
    <w:rsid w:val="00D538A7"/>
    <w:rsid w:val="00D57587"/>
    <w:rsid w:val="00D6239D"/>
    <w:rsid w:val="00D67FF1"/>
    <w:rsid w:val="00D704C1"/>
    <w:rsid w:val="00D705DA"/>
    <w:rsid w:val="00D74B1F"/>
    <w:rsid w:val="00D765F3"/>
    <w:rsid w:val="00D866DE"/>
    <w:rsid w:val="00D86931"/>
    <w:rsid w:val="00D86AD0"/>
    <w:rsid w:val="00DA2139"/>
    <w:rsid w:val="00DA2A51"/>
    <w:rsid w:val="00DA49E7"/>
    <w:rsid w:val="00DA7FB5"/>
    <w:rsid w:val="00DC3588"/>
    <w:rsid w:val="00DD554F"/>
    <w:rsid w:val="00DE2C48"/>
    <w:rsid w:val="00DF00B8"/>
    <w:rsid w:val="00E128C0"/>
    <w:rsid w:val="00E23F99"/>
    <w:rsid w:val="00E401BA"/>
    <w:rsid w:val="00E41005"/>
    <w:rsid w:val="00E42201"/>
    <w:rsid w:val="00E50BDF"/>
    <w:rsid w:val="00E5703B"/>
    <w:rsid w:val="00E70D25"/>
    <w:rsid w:val="00E818EC"/>
    <w:rsid w:val="00E854B3"/>
    <w:rsid w:val="00E92797"/>
    <w:rsid w:val="00EA0131"/>
    <w:rsid w:val="00EA058F"/>
    <w:rsid w:val="00EA2F67"/>
    <w:rsid w:val="00EB74C0"/>
    <w:rsid w:val="00EC0D95"/>
    <w:rsid w:val="00ED50D9"/>
    <w:rsid w:val="00EF68E6"/>
    <w:rsid w:val="00F05844"/>
    <w:rsid w:val="00F118A9"/>
    <w:rsid w:val="00F1250B"/>
    <w:rsid w:val="00F14B0D"/>
    <w:rsid w:val="00F30FA5"/>
    <w:rsid w:val="00F33B54"/>
    <w:rsid w:val="00F407A9"/>
    <w:rsid w:val="00F4531C"/>
    <w:rsid w:val="00F550F6"/>
    <w:rsid w:val="00F6566D"/>
    <w:rsid w:val="00F7178E"/>
    <w:rsid w:val="00F9044E"/>
    <w:rsid w:val="00F92292"/>
    <w:rsid w:val="00FB4481"/>
    <w:rsid w:val="00FB69B9"/>
    <w:rsid w:val="00FC3D37"/>
    <w:rsid w:val="00FC4717"/>
    <w:rsid w:val="00FE1EA4"/>
    <w:rsid w:val="00FE34EC"/>
    <w:rsid w:val="00FF1574"/>
    <w:rsid w:val="00FF42F4"/>
    <w:rsid w:val="0C19769C"/>
    <w:rsid w:val="0FC92475"/>
    <w:rsid w:val="174156F3"/>
    <w:rsid w:val="1F571DEF"/>
    <w:rsid w:val="28337D0D"/>
    <w:rsid w:val="2D4A2071"/>
    <w:rsid w:val="327FFA0C"/>
    <w:rsid w:val="331591CD"/>
    <w:rsid w:val="3A7F4CF7"/>
    <w:rsid w:val="3FD32AF8"/>
    <w:rsid w:val="3FFB0943"/>
    <w:rsid w:val="43085039"/>
    <w:rsid w:val="45161A19"/>
    <w:rsid w:val="59360E5C"/>
    <w:rsid w:val="5FFF7260"/>
    <w:rsid w:val="6856FF1E"/>
    <w:rsid w:val="7BCA4EAC"/>
    <w:rsid w:val="7E4B704C"/>
    <w:rsid w:val="7FFD9B3B"/>
    <w:rsid w:val="BF6ECE24"/>
    <w:rsid w:val="CFD257FC"/>
    <w:rsid w:val="FEBF5718"/>
    <w:rsid w:val="FF383127"/>
    <w:rsid w:val="FFFD2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9A33E"/>
  <w15:docId w15:val="{1449A48F-69FB-42FF-98E3-BFCB3EDA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379C4"/>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0"/>
    <w:uiPriority w:val="9"/>
    <w:qFormat/>
    <w:rsid w:val="00506DE0"/>
    <w:pPr>
      <w:keepNext/>
      <w:keepLines/>
      <w:spacing w:before="340" w:after="330" w:line="578" w:lineRule="auto"/>
      <w:outlineLvl w:val="0"/>
    </w:pPr>
    <w:rPr>
      <w:b/>
      <w:bCs/>
      <w:kern w:val="44"/>
      <w:sz w:val="44"/>
      <w:szCs w:val="44"/>
    </w:rPr>
  </w:style>
  <w:style w:type="paragraph" w:styleId="2">
    <w:name w:val="heading 2"/>
    <w:basedOn w:val="a0"/>
    <w:next w:val="a0"/>
    <w:link w:val="20"/>
    <w:uiPriority w:val="9"/>
    <w:unhideWhenUsed/>
    <w:qFormat/>
    <w:rsid w:val="00C850E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11"/>
    <w:uiPriority w:val="99"/>
    <w:unhideWhenUsed/>
    <w:qFormat/>
    <w:pPr>
      <w:jc w:val="left"/>
    </w:pPr>
  </w:style>
  <w:style w:type="paragraph" w:styleId="a5">
    <w:name w:val="Balloon Text"/>
    <w:basedOn w:val="a0"/>
    <w:link w:val="a6"/>
    <w:uiPriority w:val="99"/>
    <w:unhideWhenUsed/>
    <w:qFormat/>
    <w:rPr>
      <w:sz w:val="18"/>
      <w:szCs w:val="18"/>
    </w:rPr>
  </w:style>
  <w:style w:type="paragraph" w:styleId="a7">
    <w:name w:val="footer"/>
    <w:basedOn w:val="a0"/>
    <w:link w:val="a8"/>
    <w:uiPriority w:val="99"/>
    <w:unhideWhenUsed/>
    <w:qFormat/>
    <w:pPr>
      <w:tabs>
        <w:tab w:val="center" w:pos="4153"/>
        <w:tab w:val="right" w:pos="8306"/>
      </w:tabs>
      <w:snapToGrid w:val="0"/>
      <w:jc w:val="left"/>
    </w:pPr>
    <w:rPr>
      <w:sz w:val="18"/>
      <w:szCs w:val="18"/>
    </w:rPr>
  </w:style>
  <w:style w:type="paragraph" w:styleId="a9">
    <w:name w:val="header"/>
    <w:basedOn w:val="a0"/>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uiPriority w:val="22"/>
    <w:qFormat/>
    <w:rPr>
      <w:b/>
      <w:bCs/>
    </w:rPr>
  </w:style>
  <w:style w:type="character" w:styleId="ad">
    <w:name w:val="Hyperlink"/>
    <w:basedOn w:val="a1"/>
    <w:uiPriority w:val="99"/>
    <w:unhideWhenUsed/>
    <w:qFormat/>
    <w:rPr>
      <w:color w:val="0000FF" w:themeColor="hyperlink"/>
      <w:u w:val="single"/>
    </w:rPr>
  </w:style>
  <w:style w:type="paragraph" w:customStyle="1" w:styleId="12">
    <w:name w:val="列出段落1"/>
    <w:basedOn w:val="a0"/>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character" w:customStyle="1" w:styleId="30">
    <w:name w:val="标题 3 字符"/>
    <w:basedOn w:val="a1"/>
    <w:link w:val="3"/>
    <w:uiPriority w:val="9"/>
    <w:qFormat/>
    <w:rPr>
      <w:rFonts w:ascii="宋体" w:eastAsia="宋体" w:hAnsi="宋体" w:cs="宋体"/>
      <w:b/>
      <w:bCs/>
      <w:kern w:val="0"/>
      <w:sz w:val="27"/>
      <w:szCs w:val="27"/>
    </w:rPr>
  </w:style>
  <w:style w:type="paragraph" w:customStyle="1" w:styleId="13">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1"/>
    <w:link w:val="13"/>
    <w:uiPriority w:val="1"/>
    <w:qFormat/>
    <w:rPr>
      <w:kern w:val="0"/>
      <w:sz w:val="22"/>
    </w:rPr>
  </w:style>
  <w:style w:type="paragraph" w:customStyle="1" w:styleId="ae">
    <w:name w:val="标准文件_段"/>
    <w:qFormat/>
    <w:pPr>
      <w:autoSpaceDE w:val="0"/>
      <w:autoSpaceDN w:val="0"/>
      <w:ind w:firstLineChars="200" w:firstLine="200"/>
      <w:jc w:val="both"/>
    </w:pPr>
    <w:rPr>
      <w:rFonts w:ascii="宋体" w:eastAsia="宋体" w:hAnsi="Times New Roman" w:cs="Times New Roman"/>
      <w:sz w:val="21"/>
      <w:szCs w:val="22"/>
    </w:rPr>
  </w:style>
  <w:style w:type="paragraph" w:customStyle="1" w:styleId="a">
    <w:name w:val="标准文件_正文图标题"/>
    <w:basedOn w:val="a0"/>
    <w:next w:val="ae"/>
    <w:pPr>
      <w:numPr>
        <w:numId w:val="1"/>
      </w:numPr>
    </w:pPr>
    <w:rPr>
      <w:rFonts w:ascii="黑体" w:eastAsia="黑体" w:hAnsi="Times New Roman" w:cs="Times New Roman"/>
    </w:rPr>
  </w:style>
  <w:style w:type="character" w:customStyle="1" w:styleId="10">
    <w:name w:val="标题 1 字符"/>
    <w:basedOn w:val="a1"/>
    <w:link w:val="1"/>
    <w:uiPriority w:val="9"/>
    <w:rsid w:val="00506DE0"/>
    <w:rPr>
      <w:rFonts w:asciiTheme="minorHAnsi" w:eastAsiaTheme="minorEastAsia" w:hAnsiTheme="minorHAnsi" w:cstheme="minorBidi"/>
      <w:b/>
      <w:bCs/>
      <w:kern w:val="44"/>
      <w:sz w:val="44"/>
      <w:szCs w:val="44"/>
    </w:rPr>
  </w:style>
  <w:style w:type="character" w:styleId="af">
    <w:name w:val="Unresolved Mention"/>
    <w:basedOn w:val="a1"/>
    <w:uiPriority w:val="99"/>
    <w:semiHidden/>
    <w:unhideWhenUsed/>
    <w:rsid w:val="00AE7D33"/>
    <w:rPr>
      <w:color w:val="605E5C"/>
      <w:shd w:val="clear" w:color="auto" w:fill="E1DFDD"/>
    </w:rPr>
  </w:style>
  <w:style w:type="paragraph" w:styleId="TOC">
    <w:name w:val="TOC Heading"/>
    <w:basedOn w:val="1"/>
    <w:next w:val="a0"/>
    <w:uiPriority w:val="39"/>
    <w:unhideWhenUsed/>
    <w:qFormat/>
    <w:rsid w:val="006F4F6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3">
    <w:name w:val="toc 3"/>
    <w:basedOn w:val="a0"/>
    <w:next w:val="a0"/>
    <w:autoRedefine/>
    <w:uiPriority w:val="39"/>
    <w:unhideWhenUsed/>
    <w:rsid w:val="006F4F6D"/>
    <w:pPr>
      <w:ind w:leftChars="400" w:left="840"/>
    </w:pPr>
  </w:style>
  <w:style w:type="paragraph" w:styleId="TOC2">
    <w:name w:val="toc 2"/>
    <w:basedOn w:val="a0"/>
    <w:next w:val="a0"/>
    <w:autoRedefine/>
    <w:uiPriority w:val="39"/>
    <w:unhideWhenUsed/>
    <w:rsid w:val="00C850ED"/>
    <w:pPr>
      <w:widowControl/>
      <w:spacing w:after="100" w:line="259" w:lineRule="auto"/>
      <w:ind w:left="220"/>
      <w:jc w:val="left"/>
    </w:pPr>
    <w:rPr>
      <w:rFonts w:cs="Times New Roman"/>
      <w:kern w:val="0"/>
      <w:sz w:val="22"/>
    </w:rPr>
  </w:style>
  <w:style w:type="paragraph" w:styleId="TOC1">
    <w:name w:val="toc 1"/>
    <w:basedOn w:val="a0"/>
    <w:next w:val="a0"/>
    <w:autoRedefine/>
    <w:uiPriority w:val="39"/>
    <w:unhideWhenUsed/>
    <w:rsid w:val="00C850ED"/>
    <w:pPr>
      <w:widowControl/>
      <w:spacing w:after="100" w:line="259" w:lineRule="auto"/>
      <w:jc w:val="left"/>
    </w:pPr>
    <w:rPr>
      <w:rFonts w:cs="Times New Roman"/>
      <w:kern w:val="0"/>
      <w:sz w:val="22"/>
    </w:rPr>
  </w:style>
  <w:style w:type="character" w:customStyle="1" w:styleId="20">
    <w:name w:val="标题 2 字符"/>
    <w:basedOn w:val="a1"/>
    <w:link w:val="2"/>
    <w:uiPriority w:val="9"/>
    <w:rsid w:val="00C850ED"/>
    <w:rPr>
      <w:rFonts w:asciiTheme="majorHAnsi" w:eastAsiaTheme="majorEastAsia" w:hAnsiTheme="majorHAnsi" w:cstheme="majorBidi"/>
      <w:b/>
      <w:bCs/>
      <w:kern w:val="2"/>
      <w:sz w:val="32"/>
      <w:szCs w:val="32"/>
    </w:rPr>
  </w:style>
  <w:style w:type="character" w:customStyle="1" w:styleId="af0">
    <w:name w:val="批注文字 字符"/>
    <w:basedOn w:val="a1"/>
    <w:uiPriority w:val="99"/>
    <w:semiHidden/>
    <w:rsid w:val="00D237C3"/>
    <w:rPr>
      <w:kern w:val="2"/>
      <w:sz w:val="21"/>
      <w:szCs w:val="22"/>
    </w:rPr>
  </w:style>
  <w:style w:type="paragraph" w:styleId="af1">
    <w:name w:val="Date"/>
    <w:basedOn w:val="a0"/>
    <w:next w:val="a0"/>
    <w:link w:val="af2"/>
    <w:uiPriority w:val="99"/>
    <w:semiHidden/>
    <w:unhideWhenUsed/>
    <w:qFormat/>
    <w:rsid w:val="00D237C3"/>
    <w:pPr>
      <w:ind w:leftChars="2500" w:left="100"/>
    </w:pPr>
  </w:style>
  <w:style w:type="character" w:customStyle="1" w:styleId="af2">
    <w:name w:val="日期 字符"/>
    <w:basedOn w:val="a1"/>
    <w:link w:val="af1"/>
    <w:uiPriority w:val="99"/>
    <w:semiHidden/>
    <w:qFormat/>
    <w:rsid w:val="00D237C3"/>
    <w:rPr>
      <w:rFonts w:asciiTheme="minorHAnsi" w:eastAsiaTheme="minorEastAsia" w:hAnsiTheme="minorHAnsi" w:cstheme="minorBidi"/>
      <w:kern w:val="2"/>
      <w:sz w:val="21"/>
      <w:szCs w:val="22"/>
    </w:rPr>
  </w:style>
  <w:style w:type="paragraph" w:styleId="af3">
    <w:name w:val="Normal (Web)"/>
    <w:basedOn w:val="a0"/>
    <w:uiPriority w:val="99"/>
    <w:semiHidden/>
    <w:unhideWhenUsed/>
    <w:rsid w:val="00D237C3"/>
    <w:pPr>
      <w:widowControl/>
      <w:spacing w:before="100" w:beforeAutospacing="1" w:after="100" w:afterAutospacing="1"/>
      <w:jc w:val="left"/>
    </w:pPr>
    <w:rPr>
      <w:rFonts w:ascii="宋体" w:eastAsia="宋体" w:hAnsi="宋体" w:cs="宋体"/>
      <w:kern w:val="0"/>
      <w:sz w:val="24"/>
      <w:szCs w:val="24"/>
    </w:rPr>
  </w:style>
  <w:style w:type="paragraph" w:styleId="af4">
    <w:name w:val="Title"/>
    <w:basedOn w:val="a0"/>
    <w:next w:val="a0"/>
    <w:link w:val="af5"/>
    <w:uiPriority w:val="10"/>
    <w:qFormat/>
    <w:rsid w:val="00D237C3"/>
    <w:pPr>
      <w:spacing w:before="240" w:after="60"/>
      <w:jc w:val="center"/>
      <w:outlineLvl w:val="0"/>
    </w:pPr>
    <w:rPr>
      <w:rFonts w:asciiTheme="majorHAnsi" w:eastAsia="宋体" w:hAnsiTheme="majorHAnsi" w:cstheme="majorBidi"/>
      <w:b/>
      <w:bCs/>
      <w:sz w:val="24"/>
      <w:szCs w:val="32"/>
    </w:rPr>
  </w:style>
  <w:style w:type="character" w:customStyle="1" w:styleId="af5">
    <w:name w:val="标题 字符"/>
    <w:basedOn w:val="a1"/>
    <w:link w:val="af4"/>
    <w:uiPriority w:val="10"/>
    <w:rsid w:val="00D237C3"/>
    <w:rPr>
      <w:rFonts w:asciiTheme="majorHAnsi" w:eastAsia="宋体" w:hAnsiTheme="majorHAnsi" w:cstheme="majorBidi"/>
      <w:b/>
      <w:bCs/>
      <w:kern w:val="2"/>
      <w:sz w:val="24"/>
      <w:szCs w:val="32"/>
    </w:rPr>
  </w:style>
  <w:style w:type="paragraph" w:styleId="af6">
    <w:name w:val="annotation subject"/>
    <w:basedOn w:val="a4"/>
    <w:next w:val="a4"/>
    <w:link w:val="af7"/>
    <w:uiPriority w:val="99"/>
    <w:semiHidden/>
    <w:unhideWhenUsed/>
    <w:rsid w:val="00D237C3"/>
    <w:rPr>
      <w:b/>
      <w:bCs/>
    </w:rPr>
  </w:style>
  <w:style w:type="character" w:customStyle="1" w:styleId="11">
    <w:name w:val="批注文字 字符1"/>
    <w:basedOn w:val="a1"/>
    <w:link w:val="a4"/>
    <w:uiPriority w:val="99"/>
    <w:rsid w:val="00D237C3"/>
    <w:rPr>
      <w:rFonts w:asciiTheme="minorHAnsi" w:eastAsiaTheme="minorEastAsia" w:hAnsiTheme="minorHAnsi" w:cstheme="minorBidi"/>
      <w:kern w:val="2"/>
      <w:sz w:val="21"/>
      <w:szCs w:val="22"/>
    </w:rPr>
  </w:style>
  <w:style w:type="character" w:customStyle="1" w:styleId="af7">
    <w:name w:val="批注主题 字符"/>
    <w:basedOn w:val="11"/>
    <w:link w:val="af6"/>
    <w:uiPriority w:val="99"/>
    <w:semiHidden/>
    <w:rsid w:val="00D237C3"/>
    <w:rPr>
      <w:rFonts w:asciiTheme="minorHAnsi" w:eastAsiaTheme="minorEastAsia" w:hAnsiTheme="minorHAnsi" w:cstheme="minorBidi"/>
      <w:b/>
      <w:bCs/>
      <w:kern w:val="2"/>
      <w:sz w:val="21"/>
      <w:szCs w:val="22"/>
    </w:rPr>
  </w:style>
  <w:style w:type="character" w:styleId="af8">
    <w:name w:val="annotation reference"/>
    <w:basedOn w:val="a1"/>
    <w:uiPriority w:val="99"/>
    <w:semiHidden/>
    <w:unhideWhenUsed/>
    <w:rsid w:val="00D237C3"/>
    <w:rPr>
      <w:sz w:val="21"/>
      <w:szCs w:val="21"/>
    </w:rPr>
  </w:style>
  <w:style w:type="paragraph" w:customStyle="1" w:styleId="EndNoteBibliography">
    <w:name w:val="EndNote Bibliography"/>
    <w:basedOn w:val="a0"/>
    <w:link w:val="EndNoteBibliography0"/>
    <w:rsid w:val="00D237C3"/>
    <w:rPr>
      <w:rFonts w:ascii="等线" w:eastAsia="等线" w:hAnsi="等线" w:cs="Times New Roman"/>
      <w:sz w:val="20"/>
      <w:szCs w:val="24"/>
    </w:rPr>
  </w:style>
  <w:style w:type="character" w:customStyle="1" w:styleId="EndNoteBibliography0">
    <w:name w:val="EndNote Bibliography 字符"/>
    <w:link w:val="EndNoteBibliography"/>
    <w:qFormat/>
    <w:rsid w:val="00D237C3"/>
    <w:rPr>
      <w:rFonts w:cs="Times New Roman"/>
      <w:kern w:val="2"/>
      <w:szCs w:val="24"/>
    </w:rPr>
  </w:style>
  <w:style w:type="paragraph" w:styleId="af9">
    <w:name w:val="List Paragraph"/>
    <w:basedOn w:val="a0"/>
    <w:uiPriority w:val="34"/>
    <w:qFormat/>
    <w:rsid w:val="00D237C3"/>
    <w:pPr>
      <w:ind w:firstLineChars="200" w:firstLine="420"/>
    </w:pPr>
  </w:style>
  <w:style w:type="paragraph" w:customStyle="1" w:styleId="EndNoteBibliographyTitle">
    <w:name w:val="EndNote Bibliography Title"/>
    <w:basedOn w:val="a0"/>
    <w:link w:val="EndNoteBibliographyTitle0"/>
    <w:qFormat/>
    <w:rsid w:val="00D237C3"/>
    <w:pPr>
      <w:jc w:val="center"/>
    </w:pPr>
    <w:rPr>
      <w:rFonts w:ascii="等线" w:eastAsia="等线" w:hAnsi="等线"/>
      <w:sz w:val="20"/>
    </w:rPr>
  </w:style>
  <w:style w:type="character" w:customStyle="1" w:styleId="EndNoteBibliographyTitle0">
    <w:name w:val="EndNote Bibliography Title 字符"/>
    <w:basedOn w:val="a1"/>
    <w:link w:val="EndNoteBibliographyTitle"/>
    <w:qFormat/>
    <w:rsid w:val="00D237C3"/>
    <w:rPr>
      <w:rFonts w:cstheme="minorBidi"/>
      <w:kern w:val="2"/>
      <w:szCs w:val="22"/>
    </w:rPr>
  </w:style>
  <w:style w:type="paragraph" w:customStyle="1" w:styleId="afa">
    <w:name w:val="论文正文 中文"/>
    <w:basedOn w:val="a0"/>
    <w:qFormat/>
    <w:rsid w:val="00D237C3"/>
    <w:pPr>
      <w:widowControl/>
      <w:spacing w:line="300" w:lineRule="auto"/>
      <w:ind w:firstLineChars="200" w:firstLine="200"/>
    </w:pPr>
    <w:rPr>
      <w:rFonts w:ascii="宋体" w:eastAsia="宋体" w:hAnsi="宋体" w:cs="Times New Roman"/>
      <w:sz w:val="24"/>
      <w:szCs w:val="24"/>
    </w:rPr>
  </w:style>
  <w:style w:type="character" w:customStyle="1" w:styleId="fontstyle01">
    <w:name w:val="fontstyle01"/>
    <w:basedOn w:val="a1"/>
    <w:rsid w:val="00D237C3"/>
    <w:rPr>
      <w:rFonts w:ascii="FZSSK--GBK1-0-Identity-H" w:hAnsi="FZSSK--GBK1-0-Identity-H" w:hint="default"/>
      <w:color w:val="231F20"/>
      <w:sz w:val="22"/>
      <w:szCs w:val="22"/>
    </w:rPr>
  </w:style>
  <w:style w:type="character" w:customStyle="1" w:styleId="fontstyle21">
    <w:name w:val="fontstyle21"/>
    <w:basedOn w:val="a1"/>
    <w:rsid w:val="00D237C3"/>
    <w:rPr>
      <w:rFonts w:ascii="TimesNewRomanPSMT-Identity-H" w:hAnsi="TimesNewRomanPSMT-Identity-H" w:hint="default"/>
      <w:color w:val="231F20"/>
      <w:sz w:val="22"/>
      <w:szCs w:val="22"/>
    </w:rPr>
  </w:style>
  <w:style w:type="paragraph" w:customStyle="1" w:styleId="TOC10">
    <w:name w:val="TOC 标题1"/>
    <w:basedOn w:val="1"/>
    <w:next w:val="a0"/>
    <w:uiPriority w:val="39"/>
    <w:unhideWhenUsed/>
    <w:qFormat/>
    <w:rsid w:val="00D237C3"/>
    <w:pPr>
      <w:widowControl/>
      <w:spacing w:before="240" w:after="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 w:type="paragraph" w:customStyle="1" w:styleId="14">
    <w:name w:val="一级标题1"/>
    <w:basedOn w:val="a0"/>
    <w:link w:val="15"/>
    <w:qFormat/>
    <w:rsid w:val="00D237C3"/>
    <w:rPr>
      <w:rFonts w:ascii="Times New Roman" w:eastAsia="宋体" w:hAnsi="Times New Roman" w:cs="Times New Roman"/>
      <w:b/>
      <w:sz w:val="24"/>
      <w:szCs w:val="24"/>
    </w:rPr>
  </w:style>
  <w:style w:type="paragraph" w:customStyle="1" w:styleId="21">
    <w:name w:val="二级标题2"/>
    <w:basedOn w:val="14"/>
    <w:link w:val="22"/>
    <w:rsid w:val="00D237C3"/>
  </w:style>
  <w:style w:type="character" w:customStyle="1" w:styleId="15">
    <w:name w:val="一级标题1 字符"/>
    <w:basedOn w:val="a1"/>
    <w:link w:val="14"/>
    <w:rsid w:val="00D237C3"/>
    <w:rPr>
      <w:rFonts w:ascii="Times New Roman" w:eastAsia="宋体" w:hAnsi="Times New Roman" w:cs="Times New Roman"/>
      <w:b/>
      <w:kern w:val="2"/>
      <w:sz w:val="24"/>
      <w:szCs w:val="24"/>
    </w:rPr>
  </w:style>
  <w:style w:type="paragraph" w:customStyle="1" w:styleId="31">
    <w:name w:val="三级标题3"/>
    <w:basedOn w:val="a0"/>
    <w:link w:val="32"/>
    <w:rsid w:val="00D237C3"/>
    <w:pPr>
      <w:spacing w:line="400" w:lineRule="exact"/>
    </w:pPr>
    <w:rPr>
      <w:rFonts w:ascii="Times New Roman" w:eastAsia="宋体" w:hAnsi="Times New Roman" w:cs="Times New Roman"/>
      <w:b/>
      <w:sz w:val="24"/>
      <w:szCs w:val="24"/>
    </w:rPr>
  </w:style>
  <w:style w:type="character" w:customStyle="1" w:styleId="22">
    <w:name w:val="二级标题2 字符"/>
    <w:basedOn w:val="15"/>
    <w:link w:val="21"/>
    <w:rsid w:val="00D237C3"/>
    <w:rPr>
      <w:rFonts w:ascii="Times New Roman" w:eastAsia="宋体" w:hAnsi="Times New Roman" w:cs="Times New Roman"/>
      <w:b/>
      <w:kern w:val="2"/>
      <w:sz w:val="24"/>
      <w:szCs w:val="24"/>
    </w:rPr>
  </w:style>
  <w:style w:type="character" w:customStyle="1" w:styleId="32">
    <w:name w:val="三级标题3 字符"/>
    <w:basedOn w:val="a1"/>
    <w:link w:val="31"/>
    <w:rsid w:val="00D237C3"/>
    <w:rPr>
      <w:rFonts w:ascii="Times New Roman" w:eastAsia="宋体" w:hAnsi="Times New Roman" w:cs="Times New Roman"/>
      <w:b/>
      <w:kern w:val="2"/>
      <w:sz w:val="24"/>
      <w:szCs w:val="24"/>
    </w:rPr>
  </w:style>
  <w:style w:type="paragraph" w:customStyle="1" w:styleId="16">
    <w:name w:val="修订1"/>
    <w:hidden/>
    <w:uiPriority w:val="99"/>
    <w:semiHidden/>
    <w:rsid w:val="00D237C3"/>
    <w:rPr>
      <w:rFonts w:asciiTheme="minorHAnsi" w:eastAsiaTheme="minorEastAsia" w:hAnsiTheme="minorHAnsi" w:cstheme="minorBidi"/>
      <w:kern w:val="2"/>
      <w:sz w:val="21"/>
      <w:szCs w:val="22"/>
    </w:rPr>
  </w:style>
  <w:style w:type="character" w:customStyle="1" w:styleId="xref">
    <w:name w:val="xref"/>
    <w:basedOn w:val="a1"/>
    <w:rsid w:val="00D237C3"/>
  </w:style>
  <w:style w:type="character" w:customStyle="1" w:styleId="17">
    <w:name w:val="未处理的提及1"/>
    <w:basedOn w:val="a1"/>
    <w:uiPriority w:val="99"/>
    <w:semiHidden/>
    <w:unhideWhenUsed/>
    <w:rsid w:val="00D23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64652">
      <w:bodyDiv w:val="1"/>
      <w:marLeft w:val="0"/>
      <w:marRight w:val="0"/>
      <w:marTop w:val="0"/>
      <w:marBottom w:val="0"/>
      <w:divBdr>
        <w:top w:val="none" w:sz="0" w:space="0" w:color="auto"/>
        <w:left w:val="none" w:sz="0" w:space="0" w:color="auto"/>
        <w:bottom w:val="none" w:sz="0" w:space="0" w:color="auto"/>
        <w:right w:val="none" w:sz="0" w:space="0" w:color="auto"/>
      </w:divBdr>
    </w:div>
    <w:div w:id="682826211">
      <w:bodyDiv w:val="1"/>
      <w:marLeft w:val="0"/>
      <w:marRight w:val="0"/>
      <w:marTop w:val="0"/>
      <w:marBottom w:val="0"/>
      <w:divBdr>
        <w:top w:val="none" w:sz="0" w:space="0" w:color="auto"/>
        <w:left w:val="none" w:sz="0" w:space="0" w:color="auto"/>
        <w:bottom w:val="none" w:sz="0" w:space="0" w:color="auto"/>
        <w:right w:val="none" w:sz="0" w:space="0" w:color="auto"/>
      </w:divBdr>
    </w:div>
    <w:div w:id="710808398">
      <w:bodyDiv w:val="1"/>
      <w:marLeft w:val="0"/>
      <w:marRight w:val="0"/>
      <w:marTop w:val="0"/>
      <w:marBottom w:val="0"/>
      <w:divBdr>
        <w:top w:val="none" w:sz="0" w:space="0" w:color="auto"/>
        <w:left w:val="none" w:sz="0" w:space="0" w:color="auto"/>
        <w:bottom w:val="none" w:sz="0" w:space="0" w:color="auto"/>
        <w:right w:val="none" w:sz="0" w:space="0" w:color="auto"/>
      </w:divBdr>
    </w:div>
    <w:div w:id="886994662">
      <w:bodyDiv w:val="1"/>
      <w:marLeft w:val="0"/>
      <w:marRight w:val="0"/>
      <w:marTop w:val="0"/>
      <w:marBottom w:val="0"/>
      <w:divBdr>
        <w:top w:val="none" w:sz="0" w:space="0" w:color="auto"/>
        <w:left w:val="none" w:sz="0" w:space="0" w:color="auto"/>
        <w:bottom w:val="none" w:sz="0" w:space="0" w:color="auto"/>
        <w:right w:val="none" w:sz="0" w:space="0" w:color="auto"/>
      </w:divBdr>
    </w:div>
    <w:div w:id="906038103">
      <w:bodyDiv w:val="1"/>
      <w:marLeft w:val="0"/>
      <w:marRight w:val="0"/>
      <w:marTop w:val="0"/>
      <w:marBottom w:val="0"/>
      <w:divBdr>
        <w:top w:val="none" w:sz="0" w:space="0" w:color="auto"/>
        <w:left w:val="none" w:sz="0" w:space="0" w:color="auto"/>
        <w:bottom w:val="none" w:sz="0" w:space="0" w:color="auto"/>
        <w:right w:val="none" w:sz="0" w:space="0" w:color="auto"/>
      </w:divBdr>
    </w:div>
    <w:div w:id="977030597">
      <w:bodyDiv w:val="1"/>
      <w:marLeft w:val="0"/>
      <w:marRight w:val="0"/>
      <w:marTop w:val="0"/>
      <w:marBottom w:val="0"/>
      <w:divBdr>
        <w:top w:val="none" w:sz="0" w:space="0" w:color="auto"/>
        <w:left w:val="none" w:sz="0" w:space="0" w:color="auto"/>
        <w:bottom w:val="none" w:sz="0" w:space="0" w:color="auto"/>
        <w:right w:val="none" w:sz="0" w:space="0" w:color="auto"/>
      </w:divBdr>
    </w:div>
    <w:div w:id="1415324487">
      <w:bodyDiv w:val="1"/>
      <w:marLeft w:val="0"/>
      <w:marRight w:val="0"/>
      <w:marTop w:val="0"/>
      <w:marBottom w:val="0"/>
      <w:divBdr>
        <w:top w:val="none" w:sz="0" w:space="0" w:color="auto"/>
        <w:left w:val="none" w:sz="0" w:space="0" w:color="auto"/>
        <w:bottom w:val="none" w:sz="0" w:space="0" w:color="auto"/>
        <w:right w:val="none" w:sz="0" w:space="0" w:color="auto"/>
      </w:divBdr>
    </w:div>
    <w:div w:id="1478255896">
      <w:bodyDiv w:val="1"/>
      <w:marLeft w:val="0"/>
      <w:marRight w:val="0"/>
      <w:marTop w:val="0"/>
      <w:marBottom w:val="0"/>
      <w:divBdr>
        <w:top w:val="none" w:sz="0" w:space="0" w:color="auto"/>
        <w:left w:val="none" w:sz="0" w:space="0" w:color="auto"/>
        <w:bottom w:val="none" w:sz="0" w:space="0" w:color="auto"/>
        <w:right w:val="none" w:sz="0" w:space="0" w:color="auto"/>
      </w:divBdr>
    </w:div>
    <w:div w:id="1497724927">
      <w:bodyDiv w:val="1"/>
      <w:marLeft w:val="0"/>
      <w:marRight w:val="0"/>
      <w:marTop w:val="0"/>
      <w:marBottom w:val="0"/>
      <w:divBdr>
        <w:top w:val="none" w:sz="0" w:space="0" w:color="auto"/>
        <w:left w:val="none" w:sz="0" w:space="0" w:color="auto"/>
        <w:bottom w:val="none" w:sz="0" w:space="0" w:color="auto"/>
        <w:right w:val="none" w:sz="0" w:space="0" w:color="auto"/>
      </w:divBdr>
    </w:div>
    <w:div w:id="1600601908">
      <w:bodyDiv w:val="1"/>
      <w:marLeft w:val="0"/>
      <w:marRight w:val="0"/>
      <w:marTop w:val="0"/>
      <w:marBottom w:val="0"/>
      <w:divBdr>
        <w:top w:val="none" w:sz="0" w:space="0" w:color="auto"/>
        <w:left w:val="none" w:sz="0" w:space="0" w:color="auto"/>
        <w:bottom w:val="none" w:sz="0" w:space="0" w:color="auto"/>
        <w:right w:val="none" w:sz="0" w:space="0" w:color="auto"/>
      </w:divBdr>
    </w:div>
    <w:div w:id="1616407539">
      <w:bodyDiv w:val="1"/>
      <w:marLeft w:val="0"/>
      <w:marRight w:val="0"/>
      <w:marTop w:val="0"/>
      <w:marBottom w:val="0"/>
      <w:divBdr>
        <w:top w:val="none" w:sz="0" w:space="0" w:color="auto"/>
        <w:left w:val="none" w:sz="0" w:space="0" w:color="auto"/>
        <w:bottom w:val="none" w:sz="0" w:space="0" w:color="auto"/>
        <w:right w:val="none" w:sz="0" w:space="0" w:color="auto"/>
      </w:divBdr>
    </w:div>
    <w:div w:id="1629510883">
      <w:bodyDiv w:val="1"/>
      <w:marLeft w:val="0"/>
      <w:marRight w:val="0"/>
      <w:marTop w:val="0"/>
      <w:marBottom w:val="0"/>
      <w:divBdr>
        <w:top w:val="none" w:sz="0" w:space="0" w:color="auto"/>
        <w:left w:val="none" w:sz="0" w:space="0" w:color="auto"/>
        <w:bottom w:val="none" w:sz="0" w:space="0" w:color="auto"/>
        <w:right w:val="none" w:sz="0" w:space="0" w:color="auto"/>
      </w:divBdr>
    </w:div>
    <w:div w:id="1710182787">
      <w:bodyDiv w:val="1"/>
      <w:marLeft w:val="0"/>
      <w:marRight w:val="0"/>
      <w:marTop w:val="0"/>
      <w:marBottom w:val="0"/>
      <w:divBdr>
        <w:top w:val="none" w:sz="0" w:space="0" w:color="auto"/>
        <w:left w:val="none" w:sz="0" w:space="0" w:color="auto"/>
        <w:bottom w:val="none" w:sz="0" w:space="0" w:color="auto"/>
        <w:right w:val="none" w:sz="0" w:space="0" w:color="auto"/>
      </w:divBdr>
    </w:div>
    <w:div w:id="2092391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ti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999988B-ED3E-4E2A-89FC-4AF4E148726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4157</Words>
  <Characters>23699</Characters>
  <Application>Microsoft Office Word</Application>
  <DocSecurity>0</DocSecurity>
  <Lines>197</Lines>
  <Paragraphs>55</Paragraphs>
  <ScaleCrop>false</ScaleCrop>
  <Company/>
  <LinksUpToDate>false</LinksUpToDate>
  <CharactersWithSpaces>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《基于秀丽隐杆线虫生殖毒性评价技术规范》编制说明</dc:title>
  <dc:creator>JWJ</dc:creator>
  <cp:lastModifiedBy>Xiwen Xu</cp:lastModifiedBy>
  <cp:revision>5</cp:revision>
  <dcterms:created xsi:type="dcterms:W3CDTF">2022-05-12T15:44:00Z</dcterms:created>
  <dcterms:modified xsi:type="dcterms:W3CDTF">2026-06-02T07:29:00Z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20BFD87C29BD433797B6AE782AC9AFC8</vt:lpwstr>
  </property>
</Properties>
</file>