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B" w:rsidRDefault="00276A44" w:rsidP="00DC0DA9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/>
          <w:kern w:val="0"/>
          <w:sz w:val="32"/>
          <w:szCs w:val="32"/>
          <w:lang w:val="zh-CN"/>
        </w:rPr>
        <w:t>201</w:t>
      </w:r>
      <w:r>
        <w:rPr>
          <w:rFonts w:ascii="黑体" w:eastAsia="黑体" w:cs="黑体" w:hint="eastAsia"/>
          <w:kern w:val="0"/>
          <w:sz w:val="32"/>
          <w:szCs w:val="32"/>
          <w:lang w:val="zh-CN"/>
        </w:rPr>
        <w:t>6</w:t>
      </w:r>
      <w:r w:rsidR="00A43FCA">
        <w:rPr>
          <w:rFonts w:ascii="黑体" w:eastAsia="黑体" w:cs="黑体" w:hint="eastAsia"/>
          <w:kern w:val="0"/>
          <w:sz w:val="32"/>
          <w:szCs w:val="32"/>
          <w:lang w:val="zh-CN"/>
        </w:rPr>
        <w:t>年中国狂犬病年会</w:t>
      </w:r>
    </w:p>
    <w:p w:rsidR="00276A44" w:rsidRPr="00D7237B" w:rsidRDefault="00D7237B" w:rsidP="00DC0DA9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  <w:lang w:val="zh-CN"/>
        </w:rPr>
      </w:pPr>
      <w:r w:rsidRPr="00D7237B">
        <w:rPr>
          <w:rFonts w:ascii="黑体" w:eastAsia="黑体" w:cs="黑体" w:hint="eastAsia"/>
          <w:kern w:val="0"/>
          <w:sz w:val="44"/>
          <w:szCs w:val="44"/>
          <w:lang w:val="zh-CN"/>
        </w:rPr>
        <w:t xml:space="preserve">会 议 </w:t>
      </w:r>
      <w:r w:rsidR="00A43FCA" w:rsidRPr="00D7237B">
        <w:rPr>
          <w:rFonts w:ascii="黑体" w:eastAsia="黑体" w:cs="黑体" w:hint="eastAsia"/>
          <w:kern w:val="0"/>
          <w:sz w:val="44"/>
          <w:szCs w:val="44"/>
          <w:lang w:val="zh-CN"/>
        </w:rPr>
        <w:t>日</w:t>
      </w:r>
      <w:r w:rsidRPr="00D7237B">
        <w:rPr>
          <w:rFonts w:ascii="黑体" w:eastAsia="黑体" w:cs="黑体" w:hint="eastAsia"/>
          <w:kern w:val="0"/>
          <w:sz w:val="44"/>
          <w:szCs w:val="44"/>
          <w:lang w:val="zh-CN"/>
        </w:rPr>
        <w:t xml:space="preserve"> </w:t>
      </w:r>
      <w:r w:rsidR="00A43FCA" w:rsidRPr="00D7237B">
        <w:rPr>
          <w:rFonts w:ascii="黑体" w:eastAsia="黑体" w:cs="黑体" w:hint="eastAsia"/>
          <w:kern w:val="0"/>
          <w:sz w:val="44"/>
          <w:szCs w:val="44"/>
          <w:lang w:val="zh-CN"/>
        </w:rPr>
        <w:t>程</w:t>
      </w:r>
    </w:p>
    <w:p w:rsidR="00F5100B" w:rsidRPr="00276A44" w:rsidRDefault="00D7237B">
      <w:pPr>
        <w:autoSpaceDE w:val="0"/>
        <w:autoSpaceDN w:val="0"/>
        <w:adjustRightInd w:val="0"/>
        <w:jc w:val="center"/>
        <w:rPr>
          <w:rFonts w:ascii="仿宋" w:eastAsia="仿宋" w:hAnsi="仿宋" w:cs="黑体"/>
          <w:kern w:val="0"/>
          <w:sz w:val="28"/>
          <w:szCs w:val="28"/>
          <w:lang w:val="zh-CN"/>
        </w:rPr>
      </w:pPr>
      <w:r>
        <w:rPr>
          <w:rFonts w:ascii="仿宋" w:eastAsia="仿宋" w:hAnsi="仿宋" w:cs="黑体" w:hint="eastAsia"/>
          <w:kern w:val="0"/>
          <w:sz w:val="28"/>
          <w:szCs w:val="28"/>
          <w:lang w:val="zh-CN"/>
        </w:rPr>
        <w:t xml:space="preserve"> </w:t>
      </w:r>
    </w:p>
    <w:tbl>
      <w:tblPr>
        <w:tblW w:w="9285" w:type="dxa"/>
        <w:jc w:val="center"/>
        <w:tblInd w:w="1101" w:type="dxa"/>
        <w:tblBorders>
          <w:top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738"/>
        <w:gridCol w:w="105"/>
        <w:gridCol w:w="7442"/>
      </w:tblGrid>
      <w:tr w:rsidR="00A12A74" w:rsidTr="008F0480">
        <w:trPr>
          <w:cantSplit/>
          <w:trHeight w:val="610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A12A74" w:rsidRPr="00211383" w:rsidRDefault="00A12A74" w:rsidP="00C8186B">
            <w:pPr>
              <w:rPr>
                <w:sz w:val="28"/>
                <w:szCs w:val="28"/>
              </w:rPr>
            </w:pPr>
            <w:r w:rsidRPr="008F0480">
              <w:rPr>
                <w:rFonts w:ascii="黑体" w:eastAsia="黑体" w:hAnsi="黑体"/>
                <w:sz w:val="28"/>
                <w:szCs w:val="28"/>
              </w:rPr>
              <w:t>201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6年</w:t>
            </w:r>
            <w:r w:rsidRPr="008F0480">
              <w:rPr>
                <w:rFonts w:ascii="黑体" w:eastAsia="黑体" w:hAnsi="黑体"/>
                <w:sz w:val="28"/>
                <w:szCs w:val="28"/>
              </w:rPr>
              <w:t>4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月19日</w:t>
            </w:r>
            <w:r w:rsidR="00C8186B">
              <w:rPr>
                <w:rFonts w:hint="eastAsia"/>
                <w:sz w:val="28"/>
                <w:szCs w:val="28"/>
              </w:rPr>
              <w:t xml:space="preserve">  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上午</w:t>
            </w:r>
            <w:r w:rsidR="00C8186B"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北京天泰宾馆</w:t>
            </w:r>
            <w:r w:rsidR="00C8186B">
              <w:rPr>
                <w:rFonts w:hint="eastAsia"/>
                <w:sz w:val="28"/>
                <w:szCs w:val="28"/>
              </w:rPr>
              <w:t>一层宴会厅</w:t>
            </w:r>
          </w:p>
        </w:tc>
      </w:tr>
      <w:tr w:rsidR="00C8186B" w:rsidRPr="00BA0F8A" w:rsidTr="008F0480">
        <w:trPr>
          <w:cantSplit/>
          <w:trHeight w:val="562"/>
          <w:jc w:val="center"/>
        </w:trPr>
        <w:tc>
          <w:tcPr>
            <w:tcW w:w="1843" w:type="dxa"/>
            <w:gridSpan w:val="2"/>
            <w:shd w:val="clear" w:color="000000" w:fill="FFFFFF"/>
            <w:vAlign w:val="center"/>
          </w:tcPr>
          <w:p w:rsidR="00C8186B" w:rsidRPr="00211383" w:rsidRDefault="00C818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09:00-09:30</w:t>
            </w:r>
          </w:p>
        </w:tc>
        <w:tc>
          <w:tcPr>
            <w:tcW w:w="7442" w:type="dxa"/>
            <w:shd w:val="clear" w:color="000000" w:fill="FFFFFF"/>
            <w:vAlign w:val="center"/>
          </w:tcPr>
          <w:p w:rsidR="00C8186B" w:rsidRPr="00211383" w:rsidRDefault="00C8186B" w:rsidP="003D1F19">
            <w:pPr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开幕式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</w:p>
        </w:tc>
      </w:tr>
      <w:tr w:rsidR="00A12A74" w:rsidTr="008F0480">
        <w:trPr>
          <w:cantSplit/>
          <w:trHeight w:val="570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A12A74" w:rsidP="00BF1B0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第一单元</w:t>
            </w:r>
            <w:r w:rsidR="00A43FCA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国内外防控进展</w:t>
            </w:r>
            <w:r w:rsidR="00443F62">
              <w:rPr>
                <w:rFonts w:hint="eastAsia"/>
                <w:b/>
                <w:sz w:val="28"/>
                <w:szCs w:val="28"/>
              </w:rPr>
              <w:t xml:space="preserve">         </w:t>
            </w:r>
          </w:p>
          <w:p w:rsidR="00A12A74" w:rsidRDefault="00A12A74" w:rsidP="008F0480">
            <w:pPr>
              <w:ind w:firstLineChars="1600" w:firstLine="4498"/>
              <w:rPr>
                <w:sz w:val="28"/>
                <w:szCs w:val="28"/>
              </w:rPr>
            </w:pP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主持人：傅振芳</w:t>
            </w:r>
            <w:r w:rsidR="00443F62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教授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C8186B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涂长春</w:t>
            </w:r>
            <w:r w:rsidR="00443F62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</w:p>
        </w:tc>
      </w:tr>
      <w:tr w:rsidR="00A12A74" w:rsidTr="008F0480">
        <w:trPr>
          <w:cantSplit/>
          <w:jc w:val="center"/>
        </w:trPr>
        <w:tc>
          <w:tcPr>
            <w:tcW w:w="1843" w:type="dxa"/>
            <w:gridSpan w:val="2"/>
            <w:shd w:val="clear" w:color="000000" w:fill="FFFFFF"/>
            <w:vAlign w:val="center"/>
          </w:tcPr>
          <w:p w:rsidR="00A12A74" w:rsidRPr="00211383" w:rsidRDefault="00A12A74" w:rsidP="00AB726B">
            <w:pPr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09:30-10:10</w:t>
            </w:r>
          </w:p>
          <w:p w:rsidR="00A12A74" w:rsidRPr="00211383" w:rsidRDefault="00A12A74" w:rsidP="00AB72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7442" w:type="dxa"/>
            <w:shd w:val="clear" w:color="000000" w:fill="FFFFFF"/>
            <w:vAlign w:val="center"/>
          </w:tcPr>
          <w:p w:rsidR="00A12A74" w:rsidRPr="00211383" w:rsidRDefault="00A12A74">
            <w:pPr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全球消除狂犬病行动新框架</w:t>
            </w:r>
          </w:p>
          <w:p w:rsidR="00A12A74" w:rsidRPr="00211383" w:rsidRDefault="00A12A74" w:rsidP="00C46B00">
            <w:pPr>
              <w:ind w:firstLineChars="900" w:firstLine="25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 xml:space="preserve">世界卫生组织 </w:t>
            </w:r>
            <w:r w:rsidR="00D75A9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11383">
              <w:rPr>
                <w:rFonts w:ascii="仿宋" w:eastAsia="仿宋" w:hAnsi="仿宋" w:hint="eastAsia"/>
                <w:sz w:val="28"/>
                <w:szCs w:val="28"/>
              </w:rPr>
              <w:t>Lance Rodewald博士</w:t>
            </w:r>
          </w:p>
        </w:tc>
      </w:tr>
      <w:tr w:rsidR="00A12A74" w:rsidTr="008F0480">
        <w:trPr>
          <w:cantSplit/>
          <w:jc w:val="center"/>
        </w:trPr>
        <w:tc>
          <w:tcPr>
            <w:tcW w:w="1843" w:type="dxa"/>
            <w:gridSpan w:val="2"/>
            <w:shd w:val="clear" w:color="000000" w:fill="FFFFFF"/>
            <w:vAlign w:val="center"/>
          </w:tcPr>
          <w:p w:rsidR="00A12A74" w:rsidRPr="00211383" w:rsidRDefault="00A12A74" w:rsidP="00AB726B">
            <w:pPr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10:10-10:35</w:t>
            </w:r>
          </w:p>
          <w:p w:rsidR="00A12A74" w:rsidRPr="00211383" w:rsidRDefault="00A12A74" w:rsidP="00DC0DA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42" w:type="dxa"/>
            <w:shd w:val="clear" w:color="000000" w:fill="FFFFFF"/>
            <w:vAlign w:val="center"/>
          </w:tcPr>
          <w:p w:rsidR="00A12A74" w:rsidRPr="00211383" w:rsidRDefault="00A12A7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人间狂犬病防控进展与策略</w:t>
            </w:r>
          </w:p>
          <w:p w:rsidR="00A12A74" w:rsidRPr="00211383" w:rsidRDefault="00D75A98" w:rsidP="002A6E48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中国疾病预防控制</w:t>
            </w:r>
            <w:r w:rsidR="00A12A74" w:rsidRPr="00211383">
              <w:rPr>
                <w:rFonts w:ascii="仿宋" w:eastAsia="仿宋" w:hAnsi="仿宋" w:hint="eastAsia"/>
                <w:sz w:val="28"/>
                <w:szCs w:val="28"/>
              </w:rPr>
              <w:t>中心</w:t>
            </w:r>
            <w:r w:rsidR="00A12A74">
              <w:rPr>
                <w:rFonts w:ascii="仿宋" w:eastAsia="仿宋" w:hAnsi="仿宋" w:hint="eastAsia"/>
                <w:sz w:val="28"/>
                <w:szCs w:val="28"/>
              </w:rPr>
              <w:t xml:space="preserve">  余宏杰研究员</w:t>
            </w:r>
          </w:p>
        </w:tc>
      </w:tr>
      <w:tr w:rsidR="00A12A74" w:rsidTr="008F0480">
        <w:trPr>
          <w:cantSplit/>
          <w:trHeight w:val="735"/>
          <w:jc w:val="center"/>
        </w:trPr>
        <w:tc>
          <w:tcPr>
            <w:tcW w:w="1843" w:type="dxa"/>
            <w:gridSpan w:val="2"/>
            <w:shd w:val="clear" w:color="000000" w:fill="FFFFFF"/>
            <w:vAlign w:val="center"/>
          </w:tcPr>
          <w:p w:rsidR="00A12A74" w:rsidRPr="00211383" w:rsidRDefault="00A12A74" w:rsidP="00DC0DA9">
            <w:pPr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10:35-11:00</w:t>
            </w:r>
          </w:p>
        </w:tc>
        <w:tc>
          <w:tcPr>
            <w:tcW w:w="7442" w:type="dxa"/>
            <w:shd w:val="clear" w:color="000000" w:fill="FFFFFF"/>
            <w:vAlign w:val="center"/>
          </w:tcPr>
          <w:p w:rsidR="00A12A74" w:rsidRPr="00211383" w:rsidRDefault="00A12A74">
            <w:pPr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动物狂犬病防控进展与策略</w:t>
            </w:r>
          </w:p>
          <w:p w:rsidR="00A12A74" w:rsidRPr="00211383" w:rsidRDefault="004F7FE6" w:rsidP="00986D03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军事医学科学院军事兽医研究所</w:t>
            </w:r>
            <w:r w:rsidR="00A12A74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="00A12A74">
              <w:rPr>
                <w:rFonts w:ascii="仿宋" w:eastAsia="仿宋" w:hAnsi="仿宋" w:hint="eastAsia"/>
                <w:sz w:val="28"/>
                <w:szCs w:val="28"/>
              </w:rPr>
              <w:t>夏咸柱院士</w:t>
            </w:r>
          </w:p>
        </w:tc>
      </w:tr>
      <w:tr w:rsidR="00A12A74" w:rsidTr="008F0480">
        <w:trPr>
          <w:cantSplit/>
          <w:trHeight w:val="542"/>
          <w:jc w:val="center"/>
        </w:trPr>
        <w:tc>
          <w:tcPr>
            <w:tcW w:w="1843" w:type="dxa"/>
            <w:gridSpan w:val="2"/>
            <w:shd w:val="clear" w:color="000000" w:fill="FFFFFF"/>
            <w:vAlign w:val="center"/>
          </w:tcPr>
          <w:p w:rsidR="00A12A74" w:rsidRPr="00211383" w:rsidRDefault="00A12A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11:00-11:10</w:t>
            </w:r>
          </w:p>
        </w:tc>
        <w:tc>
          <w:tcPr>
            <w:tcW w:w="7442" w:type="dxa"/>
            <w:shd w:val="clear" w:color="000000" w:fill="FFFFFF"/>
            <w:vAlign w:val="center"/>
          </w:tcPr>
          <w:p w:rsidR="00A12A74" w:rsidRPr="00211383" w:rsidRDefault="00F4138B" w:rsidP="00AB72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茶  歇</w:t>
            </w:r>
          </w:p>
        </w:tc>
      </w:tr>
      <w:tr w:rsidR="00A12A74" w:rsidTr="008F0480">
        <w:trPr>
          <w:cantSplit/>
          <w:jc w:val="center"/>
        </w:trPr>
        <w:tc>
          <w:tcPr>
            <w:tcW w:w="1843" w:type="dxa"/>
            <w:gridSpan w:val="2"/>
            <w:shd w:val="clear" w:color="000000" w:fill="FFFFFF"/>
            <w:vAlign w:val="center"/>
          </w:tcPr>
          <w:p w:rsidR="00A12A74" w:rsidRPr="00211383" w:rsidRDefault="004F22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11:10-12:1</w:t>
            </w:r>
            <w:r w:rsidR="00A12A74" w:rsidRPr="0021138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  <w:p w:rsidR="00A12A74" w:rsidRPr="00211383" w:rsidRDefault="00A12A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专家访谈</w:t>
            </w:r>
          </w:p>
        </w:tc>
        <w:tc>
          <w:tcPr>
            <w:tcW w:w="7442" w:type="dxa"/>
            <w:shd w:val="clear" w:color="000000" w:fill="FFFFFF"/>
            <w:vAlign w:val="center"/>
          </w:tcPr>
          <w:p w:rsidR="00A12A74" w:rsidRPr="00211383" w:rsidRDefault="00A12A74" w:rsidP="00BC1C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11383">
              <w:rPr>
                <w:rFonts w:ascii="仿宋" w:eastAsia="仿宋" w:hAnsi="仿宋" w:hint="eastAsia"/>
                <w:sz w:val="28"/>
                <w:szCs w:val="28"/>
              </w:rPr>
              <w:t>主题：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全球</w:t>
            </w:r>
            <w:r w:rsidRPr="00211383">
              <w:rPr>
                <w:rFonts w:ascii="仿宋" w:eastAsia="仿宋" w:hAnsi="仿宋" w:hint="eastAsia"/>
                <w:sz w:val="28"/>
                <w:szCs w:val="28"/>
              </w:rPr>
              <w:t>消除狂犬病</w:t>
            </w:r>
            <w:r>
              <w:rPr>
                <w:rFonts w:ascii="仿宋" w:eastAsia="仿宋" w:hAnsi="仿宋"/>
                <w:sz w:val="28"/>
                <w:szCs w:val="28"/>
              </w:rPr>
              <w:t>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中国面临的挑战与希望</w:t>
            </w:r>
          </w:p>
          <w:p w:rsidR="00A12A74" w:rsidRPr="00211383" w:rsidRDefault="00331042" w:rsidP="00AB72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</w:t>
            </w:r>
            <w:r w:rsidR="00A12A74" w:rsidRPr="00211383">
              <w:rPr>
                <w:rFonts w:ascii="仿宋" w:eastAsia="仿宋" w:hAnsi="仿宋" w:hint="eastAsia"/>
                <w:sz w:val="28"/>
                <w:szCs w:val="28"/>
              </w:rPr>
              <w:t>：傅振芳教授</w:t>
            </w:r>
          </w:p>
          <w:p w:rsidR="00A12A74" w:rsidRPr="00A43FCA" w:rsidRDefault="00A12A74" w:rsidP="00A43FCA">
            <w:pPr>
              <w:ind w:left="1120" w:hangingChars="400" w:hanging="1120"/>
              <w:jc w:val="left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211383">
              <w:rPr>
                <w:rFonts w:ascii="仿宋" w:eastAsia="仿宋" w:hAnsi="仿宋"/>
                <w:sz w:val="28"/>
                <w:szCs w:val="28"/>
              </w:rPr>
              <w:t>专家</w:t>
            </w:r>
            <w:r w:rsidRPr="00211383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43FCA">
              <w:rPr>
                <w:rFonts w:ascii="仿宋" w:eastAsia="仿宋" w:hAnsi="仿宋" w:hint="eastAsia"/>
                <w:sz w:val="28"/>
                <w:szCs w:val="28"/>
              </w:rPr>
              <w:t>Lance Rodewald  涂长春、殷文武、马世春、王传林</w:t>
            </w:r>
            <w:r w:rsidR="00331042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 xml:space="preserve">  </w:t>
            </w:r>
          </w:p>
        </w:tc>
      </w:tr>
      <w:tr w:rsidR="00A12A74" w:rsidTr="008F0480">
        <w:trPr>
          <w:cantSplit/>
          <w:trHeight w:val="548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A12A74" w:rsidRPr="008F0480" w:rsidRDefault="00A12A74" w:rsidP="00DC0DA9">
            <w:pPr>
              <w:rPr>
                <w:rFonts w:ascii="黑体" w:eastAsia="黑体" w:hAnsi="黑体"/>
                <w:sz w:val="28"/>
                <w:szCs w:val="28"/>
              </w:rPr>
            </w:pPr>
            <w:r w:rsidRPr="008F0480">
              <w:rPr>
                <w:rFonts w:ascii="黑体" w:eastAsia="黑体" w:hAnsi="黑体"/>
                <w:sz w:val="28"/>
                <w:szCs w:val="28"/>
              </w:rPr>
              <w:t>201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6年</w:t>
            </w:r>
            <w:r w:rsidRPr="008F0480">
              <w:rPr>
                <w:rFonts w:ascii="黑体" w:eastAsia="黑体" w:hAnsi="黑体"/>
                <w:sz w:val="28"/>
                <w:szCs w:val="28"/>
              </w:rPr>
              <w:t>4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月19日</w:t>
            </w:r>
            <w:r w:rsidR="00C8186B" w:rsidRPr="008F0480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下午</w:t>
            </w:r>
          </w:p>
        </w:tc>
      </w:tr>
      <w:tr w:rsidR="00A12A74" w:rsidTr="008F0480">
        <w:trPr>
          <w:cantSplit/>
          <w:trHeight w:val="708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A12A74" w:rsidP="00FB2E9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第二单元</w:t>
            </w:r>
            <w:r w:rsidR="00A43FCA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狂犬病监测与疫情处置</w:t>
            </w:r>
            <w:r w:rsidR="00F4138B">
              <w:rPr>
                <w:rFonts w:hint="eastAsia"/>
                <w:b/>
                <w:sz w:val="28"/>
                <w:szCs w:val="28"/>
              </w:rPr>
              <w:t>（</w:t>
            </w:r>
            <w:r w:rsidR="00F4138B">
              <w:rPr>
                <w:rFonts w:hint="eastAsia"/>
                <w:b/>
                <w:sz w:val="28"/>
                <w:szCs w:val="28"/>
              </w:rPr>
              <w:t>2</w:t>
            </w:r>
            <w:r w:rsidR="00F4138B">
              <w:rPr>
                <w:rFonts w:hint="eastAsia"/>
                <w:b/>
                <w:sz w:val="28"/>
                <w:szCs w:val="28"/>
              </w:rPr>
              <w:t>）</w:t>
            </w:r>
            <w:r w:rsidR="00443F62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  <w:p w:rsidR="00A12A74" w:rsidRPr="008F0480" w:rsidRDefault="00A12A74" w:rsidP="008F0480">
            <w:pPr>
              <w:ind w:firstLineChars="1500" w:firstLine="4216"/>
              <w:rPr>
                <w:b/>
                <w:sz w:val="28"/>
                <w:szCs w:val="28"/>
              </w:rPr>
            </w:pP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主持人：殷文武</w:t>
            </w:r>
            <w:r w:rsidR="00443F62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  <w:r w:rsidR="00B402F6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涂长春</w:t>
            </w:r>
            <w:r w:rsidR="00443F62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</w:p>
        </w:tc>
      </w:tr>
      <w:tr w:rsidR="00A12A74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A12A74" w:rsidRPr="009551E7" w:rsidRDefault="00A12A74" w:rsidP="0017419B">
            <w:pPr>
              <w:jc w:val="center"/>
              <w:rPr>
                <w:sz w:val="28"/>
                <w:szCs w:val="28"/>
              </w:rPr>
            </w:pPr>
            <w:r w:rsidRPr="009551E7">
              <w:rPr>
                <w:rFonts w:hint="eastAsia"/>
                <w:sz w:val="28"/>
                <w:szCs w:val="28"/>
              </w:rPr>
              <w:t>13:30-13:50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9551E7" w:rsidRPr="00D7237B" w:rsidRDefault="009551E7" w:rsidP="009551E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畜间狂犬病的流行与防控</w:t>
            </w:r>
          </w:p>
          <w:p w:rsidR="00A12A74" w:rsidRPr="00C46B00" w:rsidRDefault="009551E7" w:rsidP="009551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中国动物疫病预防控制中心  马继红兽医师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Pr="009551E7" w:rsidRDefault="008C7019" w:rsidP="00360B33">
            <w:pPr>
              <w:jc w:val="center"/>
              <w:rPr>
                <w:sz w:val="28"/>
                <w:szCs w:val="28"/>
              </w:rPr>
            </w:pPr>
            <w:r w:rsidRPr="009551E7">
              <w:rPr>
                <w:rFonts w:hint="eastAsia"/>
                <w:sz w:val="28"/>
                <w:szCs w:val="28"/>
              </w:rPr>
              <w:t>13:50-14:10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9551E7" w:rsidRPr="00D7237B" w:rsidRDefault="009551E7" w:rsidP="009551E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动物狂犬病流行与监测</w:t>
            </w:r>
          </w:p>
          <w:p w:rsidR="008C7019" w:rsidRDefault="0066476D" w:rsidP="009551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军事医学科学院军事兽医研究所</w:t>
            </w:r>
            <w:r w:rsidR="009551E7" w:rsidRPr="00D7237B">
              <w:rPr>
                <w:rFonts w:ascii="仿宋" w:eastAsia="仿宋" w:hAnsi="仿宋" w:hint="eastAsia"/>
                <w:sz w:val="28"/>
                <w:szCs w:val="28"/>
              </w:rPr>
              <w:t xml:space="preserve">  涂长春研究员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Pr="00AD2CD7" w:rsidRDefault="008C7019" w:rsidP="00360B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14:10-14:30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Pr="00D7237B" w:rsidRDefault="00252AAE" w:rsidP="00B72C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狂犬病监测和我国</w:t>
            </w:r>
            <w:r w:rsidR="008C7019" w:rsidRPr="00D7237B">
              <w:rPr>
                <w:rFonts w:ascii="仿宋" w:eastAsia="仿宋" w:hAnsi="仿宋" w:hint="eastAsia"/>
                <w:sz w:val="28"/>
                <w:szCs w:val="28"/>
              </w:rPr>
              <w:t>野生动物狂犬病流行</w:t>
            </w:r>
            <w:r w:rsidRPr="00D7237B">
              <w:rPr>
                <w:rFonts w:ascii="仿宋" w:eastAsia="仿宋" w:hAnsi="仿宋" w:hint="eastAsia"/>
                <w:sz w:val="28"/>
                <w:szCs w:val="28"/>
              </w:rPr>
              <w:t>与防控</w:t>
            </w:r>
          </w:p>
          <w:p w:rsidR="008C7019" w:rsidRDefault="008C7019" w:rsidP="00CD2B21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军事医学科学院军事兽医研究所  扈荣良研究员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Pr="00AD2CD7" w:rsidRDefault="008C7019" w:rsidP="00360B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14:30-14:50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Pr="00D7237B" w:rsidRDefault="008C7019" w:rsidP="00B21BE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狂犬病</w:t>
            </w:r>
            <w:r w:rsidRPr="00D7237B">
              <w:rPr>
                <w:rFonts w:ascii="仿宋" w:eastAsia="仿宋" w:hAnsi="仿宋"/>
                <w:sz w:val="28"/>
                <w:szCs w:val="28"/>
              </w:rPr>
              <w:t>消除</w:t>
            </w:r>
            <w:r w:rsidRPr="00D7237B">
              <w:rPr>
                <w:rFonts w:ascii="仿宋" w:eastAsia="仿宋" w:hAnsi="仿宋" w:hint="eastAsia"/>
                <w:sz w:val="28"/>
                <w:szCs w:val="28"/>
              </w:rPr>
              <w:t>阶段</w:t>
            </w:r>
            <w:r w:rsidRPr="00D7237B">
              <w:rPr>
                <w:rFonts w:ascii="仿宋" w:eastAsia="仿宋" w:hAnsi="仿宋"/>
                <w:sz w:val="28"/>
                <w:szCs w:val="28"/>
              </w:rPr>
              <w:t>人间狂犬病</w:t>
            </w:r>
            <w:r w:rsidRPr="00D7237B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D7237B">
              <w:rPr>
                <w:rFonts w:ascii="仿宋" w:eastAsia="仿宋" w:hAnsi="仿宋"/>
                <w:sz w:val="28"/>
                <w:szCs w:val="28"/>
              </w:rPr>
              <w:t>监测</w:t>
            </w:r>
          </w:p>
          <w:p w:rsidR="008C7019" w:rsidRPr="00C46B00" w:rsidRDefault="008C7019" w:rsidP="00115DE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中国疾病预防控制中心  殷文武研究员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Pr="00AD2CD7" w:rsidRDefault="00E26E7E" w:rsidP="00360B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14:50-15:1</w:t>
            </w:r>
            <w:r w:rsidR="008C701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Pr="00D7237B" w:rsidRDefault="008C7019" w:rsidP="0082390D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中国不同地域分布的狂犬病病毒种群及其流行特征分析</w:t>
            </w:r>
          </w:p>
          <w:p w:rsidR="008C7019" w:rsidRPr="00C46B00" w:rsidRDefault="008C7019" w:rsidP="00A36DB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中国疾病预防控制中心  陶晓燕博士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Pr="00AD2CD7" w:rsidRDefault="008C7019" w:rsidP="00360B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15:10-15:</w:t>
            </w:r>
            <w:r w:rsidR="00E26E7E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Pr="00D7237B" w:rsidRDefault="008C7019" w:rsidP="000921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云南省狂犬病病毒G和M基因序列特征研究</w:t>
            </w:r>
          </w:p>
          <w:p w:rsidR="008C7019" w:rsidRPr="00D7237B" w:rsidRDefault="008C7019" w:rsidP="0009216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云南省地方病防治所  张海林主任医师</w:t>
            </w:r>
          </w:p>
        </w:tc>
      </w:tr>
      <w:tr w:rsidR="0090174B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90174B" w:rsidRDefault="0090174B" w:rsidP="00360B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 w:rsidR="00E26E7E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0-15:</w:t>
            </w:r>
            <w:r w:rsidR="00E26E7E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90174B" w:rsidRPr="00D7237B" w:rsidRDefault="00F4138B" w:rsidP="000921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茶  歇</w:t>
            </w:r>
          </w:p>
        </w:tc>
      </w:tr>
      <w:tr w:rsidR="008F0480" w:rsidTr="008F0480">
        <w:trPr>
          <w:cantSplit/>
          <w:trHeight w:val="562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8F0480" w:rsidP="008F0480">
            <w:pPr>
              <w:ind w:right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第二单元：狂犬病监测与疫情处置</w:t>
            </w:r>
            <w:r w:rsidR="00F4138B">
              <w:rPr>
                <w:rFonts w:hint="eastAsia"/>
                <w:b/>
                <w:sz w:val="28"/>
                <w:szCs w:val="28"/>
              </w:rPr>
              <w:t>（</w:t>
            </w:r>
            <w:r w:rsidR="00F4138B">
              <w:rPr>
                <w:rFonts w:hint="eastAsia"/>
                <w:b/>
                <w:sz w:val="28"/>
                <w:szCs w:val="28"/>
              </w:rPr>
              <w:t>2</w:t>
            </w:r>
            <w:r w:rsidR="00F4138B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 w:rsidR="008F0480" w:rsidRPr="00E5710C" w:rsidRDefault="008F0480" w:rsidP="008F0480">
            <w:pPr>
              <w:jc w:val="righ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主持人：张海林主任医师  扈荣良研究员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Pr="00AD2CD7" w:rsidRDefault="008C7019" w:rsidP="008A2A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 w:rsidR="00E26E7E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-15:</w:t>
            </w:r>
            <w:r w:rsidR="00E26E7E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Pr="00D7237B" w:rsidRDefault="008C7019" w:rsidP="00D7237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中国首例经器官移植传播的狂犬病</w:t>
            </w:r>
          </w:p>
          <w:p w:rsidR="008C7019" w:rsidRPr="00E5710C" w:rsidRDefault="008C7019" w:rsidP="00D7237B">
            <w:pPr>
              <w:wordWrap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北京市疾病预防控制中心  罗明主管医师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Default="00E26E7E" w:rsidP="00E26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15:55-16</w:t>
            </w:r>
            <w:r w:rsidR="008C7019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Default="008C7019" w:rsidP="00A62E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62ED9">
              <w:rPr>
                <w:rFonts w:ascii="仿宋" w:eastAsia="仿宋" w:hAnsi="仿宋"/>
                <w:sz w:val="28"/>
                <w:szCs w:val="28"/>
              </w:rPr>
              <w:t>湖南省一起器官移植传播狂犬病的调查处置</w:t>
            </w:r>
          </w:p>
          <w:p w:rsidR="008C7019" w:rsidRDefault="008C7019" w:rsidP="00115DEB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62ED9">
              <w:rPr>
                <w:rFonts w:ascii="仿宋" w:eastAsia="仿宋" w:hAnsi="仿宋"/>
                <w:sz w:val="28"/>
                <w:szCs w:val="28"/>
              </w:rPr>
              <w:t>湖南省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疾病预防控制中心  </w:t>
            </w:r>
            <w:r w:rsidRPr="00A62ED9">
              <w:rPr>
                <w:rFonts w:ascii="仿宋" w:eastAsia="仿宋" w:hAnsi="仿宋"/>
                <w:sz w:val="28"/>
                <w:szCs w:val="28"/>
              </w:rPr>
              <w:t>胡世雄</w:t>
            </w:r>
            <w:r>
              <w:rPr>
                <w:rFonts w:ascii="仿宋" w:eastAsia="仿宋" w:hAnsi="仿宋"/>
                <w:sz w:val="28"/>
                <w:szCs w:val="28"/>
              </w:rPr>
              <w:t>主任医师</w:t>
            </w:r>
          </w:p>
        </w:tc>
      </w:tr>
      <w:tr w:rsidR="008C7019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Default="008C7019" w:rsidP="00FD0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26E7E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E26E7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</w:t>
            </w:r>
            <w:r w:rsidR="00E26E7E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E26E7E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C5A7E" w:rsidRPr="00D7237B" w:rsidRDefault="00EC5A7E" w:rsidP="00EC5A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河南省人间狂犬病流行特征与防控策略探讨</w:t>
            </w:r>
          </w:p>
          <w:p w:rsidR="008C7019" w:rsidRPr="00D7237B" w:rsidRDefault="00EC5A7E" w:rsidP="00EC5A7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河南省疾病预防控制中心  孙建伟副主任医师</w:t>
            </w:r>
          </w:p>
        </w:tc>
      </w:tr>
      <w:tr w:rsidR="008C7019" w:rsidRPr="00BD1697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8C7019" w:rsidRDefault="008C7019" w:rsidP="00FD0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26E7E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E26E7E">
              <w:rPr>
                <w:rFonts w:hint="eastAsia"/>
                <w:sz w:val="28"/>
                <w:szCs w:val="28"/>
              </w:rPr>
              <w:t>25-16:40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8C7019" w:rsidRPr="00D7237B" w:rsidRDefault="008C7019" w:rsidP="00BD16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2011-2015年宁夏狂犬病流行病学调查分析</w:t>
            </w:r>
          </w:p>
          <w:p w:rsidR="008C7019" w:rsidRPr="00EC5A7E" w:rsidRDefault="008C7019" w:rsidP="00EC5A7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宁夏疾病预防控制中心  李</w:t>
            </w:r>
            <w:r w:rsidR="004B51B1" w:rsidRPr="00D7237B">
              <w:rPr>
                <w:rFonts w:ascii="仿宋" w:eastAsia="仿宋" w:hAnsi="仿宋" w:hint="eastAsia"/>
                <w:sz w:val="28"/>
                <w:szCs w:val="28"/>
              </w:rPr>
              <w:t>海军副主任</w:t>
            </w:r>
            <w:r w:rsidR="00EC5A7E" w:rsidRPr="00D7237B">
              <w:rPr>
                <w:rFonts w:ascii="仿宋" w:eastAsia="仿宋" w:hAnsi="仿宋" w:hint="eastAsia"/>
                <w:sz w:val="28"/>
                <w:szCs w:val="28"/>
              </w:rPr>
              <w:t>医师</w:t>
            </w:r>
          </w:p>
        </w:tc>
      </w:tr>
      <w:tr w:rsidR="00EC5A7E" w:rsidRPr="00BD1697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C5A7E" w:rsidRDefault="00EC5A7E" w:rsidP="00FD0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16:40-16:55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C5A7E" w:rsidRPr="00D7237B" w:rsidRDefault="00EC5A7E" w:rsidP="00D7237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孝昌县2226例狂犬病暴露者预防处置现状分析</w:t>
            </w:r>
          </w:p>
          <w:p w:rsidR="00EC5A7E" w:rsidRPr="00D7237B" w:rsidRDefault="00EC5A7E" w:rsidP="00D7237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 xml:space="preserve">湖北省孝昌县疾病预防控制中心  胡琴莉主管护师 </w:t>
            </w:r>
          </w:p>
        </w:tc>
      </w:tr>
      <w:tr w:rsidR="00EC5A7E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C5A7E" w:rsidRDefault="00EC5A7E" w:rsidP="00D05C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05CC6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D05CC6"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-17:</w:t>
            </w:r>
            <w:r w:rsidR="00D05CC6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C5A7E" w:rsidRPr="00D7237B" w:rsidRDefault="00EC5A7E" w:rsidP="00D7237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讨论</w:t>
            </w:r>
          </w:p>
        </w:tc>
      </w:tr>
      <w:tr w:rsidR="00EC5A7E" w:rsidTr="008F0480">
        <w:trPr>
          <w:cantSplit/>
          <w:trHeight w:val="562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C5A7E" w:rsidRPr="00D7237B" w:rsidRDefault="00850102" w:rsidP="00BD1697">
            <w:pPr>
              <w:jc w:val="left"/>
              <w:rPr>
                <w:sz w:val="28"/>
                <w:szCs w:val="28"/>
              </w:rPr>
            </w:pPr>
            <w:r w:rsidRPr="00D7237B">
              <w:rPr>
                <w:rFonts w:hint="eastAsia"/>
                <w:sz w:val="28"/>
                <w:szCs w:val="28"/>
              </w:rPr>
              <w:t>19:0</w:t>
            </w:r>
            <w:r w:rsidR="00EC5A7E" w:rsidRPr="00D7237B">
              <w:rPr>
                <w:rFonts w:hint="eastAsia"/>
                <w:sz w:val="28"/>
                <w:szCs w:val="28"/>
              </w:rPr>
              <w:t>0-21:00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C5A7E" w:rsidRPr="00D7237B" w:rsidRDefault="00EC5A7E" w:rsidP="00BD16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7237B">
              <w:rPr>
                <w:rFonts w:ascii="仿宋" w:eastAsia="仿宋" w:hAnsi="仿宋" w:hint="eastAsia"/>
                <w:sz w:val="28"/>
                <w:szCs w:val="28"/>
              </w:rPr>
              <w:t>狂犬病防控专家会议</w:t>
            </w:r>
            <w:r w:rsidR="00850102" w:rsidRPr="00D7237B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</w:tc>
      </w:tr>
      <w:tr w:rsidR="00EC5A7E" w:rsidTr="008F0480">
        <w:trPr>
          <w:cantSplit/>
          <w:trHeight w:val="560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EC5A7E" w:rsidRPr="008F0480" w:rsidRDefault="00EC5A7E" w:rsidP="00DC0DA9">
            <w:pPr>
              <w:rPr>
                <w:rFonts w:ascii="黑体" w:eastAsia="黑体" w:hAnsi="黑体"/>
                <w:sz w:val="28"/>
                <w:szCs w:val="28"/>
              </w:rPr>
            </w:pPr>
            <w:r w:rsidRPr="008F0480">
              <w:rPr>
                <w:rFonts w:ascii="黑体" w:eastAsia="黑体" w:hAnsi="黑体"/>
                <w:sz w:val="28"/>
                <w:szCs w:val="28"/>
              </w:rPr>
              <w:t>201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6年</w:t>
            </w:r>
            <w:r w:rsidRPr="008F0480">
              <w:rPr>
                <w:rFonts w:ascii="黑体" w:eastAsia="黑体" w:hAnsi="黑体"/>
                <w:sz w:val="28"/>
                <w:szCs w:val="28"/>
              </w:rPr>
              <w:t>4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月20日</w:t>
            </w:r>
            <w:r w:rsidR="00C8186B" w:rsidRPr="008F0480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上午</w:t>
            </w:r>
          </w:p>
        </w:tc>
      </w:tr>
      <w:tr w:rsidR="00EC5A7E" w:rsidTr="008F0480">
        <w:trPr>
          <w:cantSplit/>
          <w:trHeight w:val="702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EC5A7E" w:rsidP="00E26E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第三单元：疫苗与检测技术</w:t>
            </w:r>
            <w:r w:rsidR="00F4138B">
              <w:rPr>
                <w:rFonts w:hint="eastAsia"/>
                <w:b/>
                <w:sz w:val="28"/>
                <w:szCs w:val="28"/>
              </w:rPr>
              <w:t>（</w:t>
            </w:r>
            <w:r w:rsidR="00F4138B">
              <w:rPr>
                <w:rFonts w:hint="eastAsia"/>
                <w:b/>
                <w:sz w:val="28"/>
                <w:szCs w:val="28"/>
              </w:rPr>
              <w:t>1</w:t>
            </w:r>
            <w:r w:rsidR="00F4138B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</w:p>
          <w:p w:rsidR="00EC5A7E" w:rsidRDefault="00EC5A7E" w:rsidP="001F0267">
            <w:pPr>
              <w:jc w:val="right"/>
              <w:rPr>
                <w:b/>
                <w:sz w:val="28"/>
                <w:szCs w:val="28"/>
              </w:rPr>
            </w:pP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主持人：朱武洋</w:t>
            </w:r>
            <w:r w:rsidR="008F0480"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="001F0267" w:rsidRPr="001F0267">
              <w:rPr>
                <w:rFonts w:ascii="仿宋" w:eastAsia="仿宋" w:hAnsi="仿宋" w:hint="eastAsia"/>
                <w:b/>
                <w:sz w:val="28"/>
                <w:szCs w:val="28"/>
              </w:rPr>
              <w:t>傅振芳教授</w:t>
            </w:r>
          </w:p>
        </w:tc>
      </w:tr>
      <w:tr w:rsidR="00EC5A7E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C5A7E" w:rsidRDefault="00EC5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08:30-08:50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C5A7E" w:rsidRDefault="00EC5A7E" w:rsidP="004B348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B348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  <w:r w:rsidRPr="004B348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人用狂犬疫苗的质量控制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</w:p>
          <w:p w:rsidR="00EC5A7E" w:rsidRPr="00C46B00" w:rsidRDefault="00EC5A7E" w:rsidP="00510AC1">
            <w:pPr>
              <w:widowControl/>
              <w:wordWrap w:val="0"/>
              <w:adjustRightInd w:val="0"/>
              <w:snapToGrid w:val="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849A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中国食品药品检定研究院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李玉华研究员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08:50-09:10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C320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狂犬病治疗性单克隆抗体与狂犬病街毒株中和活性检测方法的建立</w:t>
            </w:r>
          </w:p>
          <w:p w:rsidR="00E65BFD" w:rsidRPr="00D7237B" w:rsidRDefault="00E65BFD" w:rsidP="00C32049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中国疾病预防控制中心病毒病所  于鹏程博士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09:10-09:25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C320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人用狂犬病病毒抗体检测试剂盒现状及展望</w:t>
            </w:r>
          </w:p>
          <w:p w:rsidR="00E65BFD" w:rsidRPr="00D7237B" w:rsidRDefault="00E65BFD" w:rsidP="00C32049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中国疾病预防控制中心病毒病所  吕新军博士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09:25-09:40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C320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国际狂犬病免疫程序研究进展</w:t>
            </w:r>
          </w:p>
          <w:p w:rsidR="00E65BFD" w:rsidRPr="00D7237B" w:rsidRDefault="00E65BFD" w:rsidP="00C32049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广州市疾病预防控制中心  黄桂花主任医师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09:40-09:55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C320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动物狂犬病疫苗</w:t>
            </w:r>
          </w:p>
          <w:p w:rsidR="00E65BFD" w:rsidRPr="00D7237B" w:rsidRDefault="00E65BFD" w:rsidP="00C32049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华南农业大学预防兽医学院</w:t>
            </w: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郭霄峰教授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09:55-10:10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E65BF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嵌合表达激活树突状细胞小肽的新型狂犬病疫苗</w:t>
            </w:r>
          </w:p>
          <w:p w:rsidR="00E65BFD" w:rsidRPr="00D7237B" w:rsidRDefault="00E65BFD" w:rsidP="00E65BFD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华中农业大学  赵凌教授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10:10-10:20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Default="00E65BFD" w:rsidP="00A36DB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休  息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8F0480" w:rsidP="008F0480">
            <w:pPr>
              <w:ind w:right="281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第三单元：疫苗与检测技术</w:t>
            </w:r>
            <w:r w:rsidR="00F4138B">
              <w:rPr>
                <w:rFonts w:hint="eastAsia"/>
                <w:b/>
                <w:sz w:val="28"/>
                <w:szCs w:val="28"/>
              </w:rPr>
              <w:t>（</w:t>
            </w:r>
            <w:r w:rsidR="00F4138B">
              <w:rPr>
                <w:rFonts w:hint="eastAsia"/>
                <w:b/>
                <w:sz w:val="28"/>
                <w:szCs w:val="28"/>
              </w:rPr>
              <w:t>2</w:t>
            </w:r>
            <w:r w:rsidR="00F4138B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E65BFD" w:rsidRPr="008F0480" w:rsidRDefault="00E65BFD" w:rsidP="00F4138B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主持人：李玉华</w:t>
            </w:r>
            <w:r w:rsidR="00F4138B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郭霄峰</w:t>
            </w:r>
            <w:r w:rsidR="00F4138B">
              <w:rPr>
                <w:rFonts w:ascii="仿宋" w:eastAsia="仿宋" w:hAnsi="仿宋" w:hint="eastAsia"/>
                <w:b/>
                <w:sz w:val="28"/>
                <w:szCs w:val="28"/>
              </w:rPr>
              <w:t>教授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10:20-10:35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F6520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河南省狂犬病实验室的建设与经验</w:t>
            </w:r>
          </w:p>
          <w:p w:rsidR="00E65BFD" w:rsidRPr="00D7237B" w:rsidRDefault="00E65BFD" w:rsidP="00F6520B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河南省疾病预防控制中心  李幸乐副研究员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10:35-10:50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F6520B">
            <w:pPr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人用狂犬病疫苗上市后临床研究综述</w:t>
            </w:r>
          </w:p>
          <w:p w:rsidR="00E65BFD" w:rsidRPr="00D7237B" w:rsidRDefault="00E65BFD" w:rsidP="00F6520B">
            <w:pPr>
              <w:widowControl/>
              <w:wordWrap w:val="0"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辽宁成大生物股份有限公司  张怡滨博士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10:50-11:05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F6520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狂犬疫苗在特殊人群中的安全性和有效性</w:t>
            </w:r>
          </w:p>
          <w:p w:rsidR="00E65BFD" w:rsidRPr="00D7237B" w:rsidRDefault="00E65BFD" w:rsidP="00F6520B">
            <w:pPr>
              <w:widowControl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葛兰素全球医学事务部  </w:t>
            </w: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 xml:space="preserve">Scott Preiss </w:t>
            </w: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博士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955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11:05-11:40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F6520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应用直接快速免疫组化法检测狂犬病病毒 </w:t>
            </w:r>
          </w:p>
          <w:p w:rsidR="00E65BFD" w:rsidRPr="00D7237B" w:rsidRDefault="00E65BFD" w:rsidP="00F6520B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军事医学科学院军事兽医研究所  冯烨博士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11:40-11:55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F6520B">
            <w:pPr>
              <w:widowControl/>
              <w:adjustRightInd w:val="0"/>
              <w:snapToGrid w:val="0"/>
              <w:ind w:left="6440" w:hangingChars="2300" w:hanging="644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表达布氏杆菌外源基因的重组狂犬病疫苗+的免疫应答研究</w:t>
            </w:r>
          </w:p>
          <w:p w:rsidR="00E65BFD" w:rsidRPr="00D7237B" w:rsidRDefault="00E65BFD" w:rsidP="00F6520B">
            <w:pPr>
              <w:widowControl/>
              <w:wordWrap w:val="0"/>
              <w:adjustRightInd w:val="0"/>
              <w:snapToGrid w:val="0"/>
              <w:ind w:left="6440" w:hangingChars="2300" w:hanging="644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中国农业科学院特产研究所  李真光副研究员</w:t>
            </w:r>
          </w:p>
        </w:tc>
      </w:tr>
      <w:tr w:rsidR="00E65BFD" w:rsidTr="008F0480">
        <w:trPr>
          <w:cantSplit/>
          <w:trHeight w:val="566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11:55-12:10</w:t>
            </w:r>
          </w:p>
        </w:tc>
        <w:tc>
          <w:tcPr>
            <w:tcW w:w="7547" w:type="dxa"/>
            <w:gridSpan w:val="2"/>
            <w:shd w:val="clear" w:color="000000" w:fill="FFFFFF"/>
          </w:tcPr>
          <w:p w:rsidR="00E65BFD" w:rsidRPr="00D7237B" w:rsidRDefault="00E65BFD" w:rsidP="00F6520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用双抗夹心ELISA检测人用狂犬病疫苗效价</w:t>
            </w:r>
          </w:p>
          <w:p w:rsidR="00E65BFD" w:rsidRPr="00D7237B" w:rsidRDefault="00E65BFD" w:rsidP="00F6520B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 武汉生物制品研究所有限责任公司  孟胜利研究员</w:t>
            </w:r>
          </w:p>
        </w:tc>
      </w:tr>
      <w:tr w:rsidR="00E65BFD" w:rsidTr="008F0480">
        <w:trPr>
          <w:cantSplit/>
          <w:trHeight w:val="598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E65BFD" w:rsidRPr="008F0480" w:rsidRDefault="00E65BFD" w:rsidP="00DC0DA9">
            <w:pPr>
              <w:rPr>
                <w:rFonts w:ascii="黑体" w:eastAsia="黑体" w:hAnsi="黑体"/>
                <w:sz w:val="28"/>
                <w:szCs w:val="28"/>
              </w:rPr>
            </w:pPr>
            <w:r w:rsidRPr="008F0480">
              <w:rPr>
                <w:rFonts w:ascii="黑体" w:eastAsia="黑体" w:hAnsi="黑体"/>
                <w:sz w:val="28"/>
                <w:szCs w:val="28"/>
              </w:rPr>
              <w:t>201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6年</w:t>
            </w:r>
            <w:r w:rsidRPr="008F0480">
              <w:rPr>
                <w:rFonts w:ascii="黑体" w:eastAsia="黑体" w:hAnsi="黑体"/>
                <w:sz w:val="28"/>
                <w:szCs w:val="28"/>
              </w:rPr>
              <w:t>4</w:t>
            </w:r>
            <w:r w:rsidRPr="008F0480">
              <w:rPr>
                <w:rFonts w:ascii="黑体" w:eastAsia="黑体" w:hAnsi="黑体" w:hint="eastAsia"/>
                <w:sz w:val="28"/>
                <w:szCs w:val="28"/>
              </w:rPr>
              <w:t>月20日  下午</w:t>
            </w:r>
          </w:p>
        </w:tc>
      </w:tr>
      <w:tr w:rsidR="00E65BFD" w:rsidTr="008F0480">
        <w:trPr>
          <w:cantSplit/>
          <w:trHeight w:val="700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E65BFD" w:rsidP="007C4BF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第四单元：防控实践与适宜技术</w:t>
            </w:r>
            <w:r w:rsidR="00F4138B">
              <w:rPr>
                <w:rFonts w:hint="eastAsia"/>
                <w:b/>
                <w:sz w:val="28"/>
                <w:szCs w:val="28"/>
              </w:rPr>
              <w:t>（</w:t>
            </w:r>
            <w:r w:rsidR="00F4138B">
              <w:rPr>
                <w:rFonts w:hint="eastAsia"/>
                <w:b/>
                <w:sz w:val="28"/>
                <w:szCs w:val="28"/>
              </w:rPr>
              <w:t>1</w:t>
            </w:r>
            <w:r w:rsidR="00F4138B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</w:t>
            </w:r>
          </w:p>
          <w:p w:rsidR="00E65BFD" w:rsidRDefault="00E65BFD" w:rsidP="008F0480">
            <w:pPr>
              <w:ind w:firstLineChars="1300" w:firstLine="3654"/>
              <w:jc w:val="right"/>
              <w:rPr>
                <w:b/>
                <w:sz w:val="28"/>
                <w:szCs w:val="28"/>
              </w:rPr>
            </w:pP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主持人：殷文武</w:t>
            </w:r>
            <w:r w:rsidR="008F0480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马世春</w:t>
            </w:r>
            <w:r w:rsidR="008F0480">
              <w:rPr>
                <w:rFonts w:ascii="仿宋" w:eastAsia="仿宋" w:hAnsi="仿宋" w:hint="eastAsia"/>
                <w:b/>
                <w:sz w:val="28"/>
                <w:szCs w:val="28"/>
              </w:rPr>
              <w:t>处长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13:30-13:45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A827C1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国外犬大规模免疫与国内犬防控措施比较</w:t>
            </w:r>
          </w:p>
          <w:p w:rsidR="00E65BFD" w:rsidRPr="00D7237B" w:rsidRDefault="00E65BFD" w:rsidP="00283CBF">
            <w:pPr>
              <w:wordWrap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世界动物保护协会  张  洋项目经理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105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13:45-14:00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A827C1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广西省动物狂犬病防控 </w:t>
            </w:r>
          </w:p>
          <w:p w:rsidR="00E65BFD" w:rsidRPr="00D7237B" w:rsidRDefault="00E65BFD" w:rsidP="00283CBF">
            <w:pPr>
              <w:wordWrap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广西省动物疫病预防控制中心  韦显凯高级兽医师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105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14:00-14:15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F32575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重庆市动物狂犬病防</w:t>
            </w:r>
            <w:bookmarkStart w:id="0" w:name="_GoBack"/>
            <w:bookmarkEnd w:id="0"/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控探索</w:t>
            </w:r>
          </w:p>
          <w:p w:rsidR="00E65BFD" w:rsidRPr="00D7237B" w:rsidRDefault="00E65BFD" w:rsidP="00283CBF">
            <w:pPr>
              <w:tabs>
                <w:tab w:val="left" w:pos="7121"/>
              </w:tabs>
              <w:wordWrap w:val="0"/>
              <w:ind w:firstLineChars="100" w:firstLine="28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重庆市动物疫病预防控制中心  曾  政副主任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105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14:15-14:30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A827C1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广东省动物狂犬病防控情况介绍</w:t>
            </w:r>
          </w:p>
          <w:p w:rsidR="00E65BFD" w:rsidRPr="00D7237B" w:rsidRDefault="00E65BFD" w:rsidP="005B49CD">
            <w:pPr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广东省动物卫生监督总所  卢受昇高级兽医师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105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14:30-14:45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A827C1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贵州省动物狂犬病防控经验介绍</w:t>
            </w:r>
          </w:p>
          <w:p w:rsidR="00E65BFD" w:rsidRPr="00D7237B" w:rsidRDefault="00E65BFD" w:rsidP="00443F62">
            <w:pPr>
              <w:wordWrap w:val="0"/>
              <w:ind w:right="68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贵州省动物疫病预防控制中心  马  萍</w:t>
            </w:r>
            <w:r w:rsidR="00443F62"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高级兽医师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105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14:45-15:00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A827C1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工作犬训养作业过程中狂犬病防控技术探讨</w:t>
            </w:r>
          </w:p>
          <w:p w:rsidR="00E65BFD" w:rsidRPr="00D7237B" w:rsidRDefault="00E65BFD" w:rsidP="00A827C1">
            <w:pPr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公安部南昌警犬基地  叶俊华研究员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105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15:00-15:10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Default="00E65BFD" w:rsidP="009551E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1D60">
              <w:rPr>
                <w:rFonts w:ascii="仿宋" w:eastAsia="仿宋" w:hAnsi="仿宋" w:hint="eastAsia"/>
                <w:sz w:val="28"/>
                <w:szCs w:val="28"/>
              </w:rPr>
              <w:t>休  息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9285" w:type="dxa"/>
            <w:gridSpan w:val="3"/>
            <w:shd w:val="clear" w:color="000000" w:fill="FFFFFF"/>
            <w:vAlign w:val="center"/>
          </w:tcPr>
          <w:p w:rsidR="008F0480" w:rsidRDefault="008F0480" w:rsidP="008F0480">
            <w:pPr>
              <w:ind w:right="28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第四单元：防控实践与适宜技术</w:t>
            </w:r>
            <w:r w:rsidR="00F4138B">
              <w:rPr>
                <w:rFonts w:hint="eastAsia"/>
                <w:b/>
                <w:sz w:val="28"/>
                <w:szCs w:val="28"/>
              </w:rPr>
              <w:t>（</w:t>
            </w:r>
            <w:r w:rsidR="00F4138B">
              <w:rPr>
                <w:rFonts w:hint="eastAsia"/>
                <w:b/>
                <w:sz w:val="28"/>
                <w:szCs w:val="28"/>
              </w:rPr>
              <w:t>2</w:t>
            </w:r>
            <w:r w:rsidR="00F4138B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E65BFD" w:rsidRPr="007C4BF7" w:rsidRDefault="00E65BFD" w:rsidP="00F4138B">
            <w:pPr>
              <w:wordWrap w:val="0"/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4138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F0480">
              <w:rPr>
                <w:rFonts w:ascii="仿宋" w:eastAsia="仿宋" w:hAnsi="仿宋"/>
                <w:b/>
                <w:sz w:val="28"/>
                <w:szCs w:val="28"/>
              </w:rPr>
              <w:t>主持人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8F0480">
              <w:rPr>
                <w:rFonts w:ascii="仿宋" w:eastAsia="仿宋" w:hAnsi="仿宋"/>
                <w:b/>
                <w:sz w:val="28"/>
                <w:szCs w:val="28"/>
              </w:rPr>
              <w:t>王传林</w:t>
            </w:r>
            <w:r w:rsidR="008F0480">
              <w:rPr>
                <w:rFonts w:ascii="仿宋" w:eastAsia="仿宋" w:hAnsi="仿宋"/>
                <w:b/>
                <w:sz w:val="28"/>
                <w:szCs w:val="28"/>
              </w:rPr>
              <w:t>主任医师</w:t>
            </w:r>
            <w:r w:rsidRPr="008F048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叶俊华</w:t>
            </w:r>
            <w:r w:rsidR="008F0480">
              <w:rPr>
                <w:rFonts w:ascii="仿宋" w:eastAsia="仿宋" w:hAnsi="仿宋" w:hint="eastAsia"/>
                <w:b/>
                <w:sz w:val="28"/>
                <w:szCs w:val="28"/>
              </w:rPr>
              <w:t>研究员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15:10-15:30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AC6E1E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《狂犬病预防控制技术指南（2016版）》解读</w:t>
            </w:r>
          </w:p>
          <w:p w:rsidR="00E65BFD" w:rsidRPr="00D7237B" w:rsidRDefault="00E65BFD" w:rsidP="00AC6E1E">
            <w:pPr>
              <w:ind w:right="1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北京大学人民医院  王传林主任医师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955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15:30-15:20 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D7237B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北京市狂犬病免疫预防门诊管理和风险防范</w:t>
            </w:r>
          </w:p>
          <w:p w:rsidR="00E65BFD" w:rsidRPr="00D7237B" w:rsidRDefault="00E65BFD" w:rsidP="00D7237B">
            <w:pPr>
              <w:wordWrap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北京市疾病预防控制中心  王凤双副主任医师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15:45-16:00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D7237B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暴露后预防处置门诊当前面临的主要问题及对策建议</w:t>
            </w:r>
          </w:p>
          <w:p w:rsidR="00E65BFD" w:rsidRPr="00D7237B" w:rsidRDefault="00E65BFD" w:rsidP="00D7237B">
            <w:pPr>
              <w:wordWrap w:val="0"/>
              <w:ind w:right="33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湖北省武汉市疾病预防控制中心  朱政纲主任医师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16:00-16:15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670FBA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狂犬免疫预防门诊标准化体系构想</w:t>
            </w:r>
          </w:p>
          <w:p w:rsidR="00E65BFD" w:rsidRPr="00D7237B" w:rsidRDefault="00E65BFD" w:rsidP="00670FBA">
            <w:pPr>
              <w:wordWrap w:val="0"/>
              <w:ind w:right="-38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海军总医院急诊科</w:t>
            </w: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黄立嵩</w:t>
            </w: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副</w:t>
            </w: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主任医师</w:t>
            </w: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Pr="00D41D60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16:15-16:30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D7237B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狂犬病暴露预防处置门诊工作涉及法律问题及应对策略</w:t>
            </w:r>
          </w:p>
          <w:p w:rsidR="00E65BFD" w:rsidRPr="00D7237B" w:rsidRDefault="00E65BFD" w:rsidP="00D7237B">
            <w:pPr>
              <w:wordWrap w:val="0"/>
              <w:ind w:right="68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  北京天驰君泰律师事务所高级合伙人  </w:t>
            </w:r>
            <w:r w:rsidRPr="00D7237B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张合律师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16:30-16:45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D7237B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关于三级暴露及重度咬伤的讨论</w:t>
            </w:r>
          </w:p>
          <w:p w:rsidR="00E65BFD" w:rsidRPr="00D7237B" w:rsidRDefault="00D7237B" w:rsidP="00D7237B">
            <w:pPr>
              <w:tabs>
                <w:tab w:val="left" w:pos="7114"/>
              </w:tabs>
              <w:ind w:right="68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                </w:t>
            </w:r>
            <w:r w:rsidR="00E65BFD"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="00E65BFD"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北京市潞河医院  李虎主治医师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16:45-17:00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8C156A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动物咬伤伤口早期处理</w:t>
            </w:r>
          </w:p>
          <w:p w:rsidR="00E65BFD" w:rsidRPr="00D7237B" w:rsidRDefault="00E65BFD" w:rsidP="008C156A">
            <w:pPr>
              <w:ind w:right="33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中日医院  应娇茜副主任医师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876F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17:00-17:15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670FBA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微时代下动物致伤的处置</w:t>
            </w:r>
          </w:p>
          <w:p w:rsidR="00E65BFD" w:rsidRPr="00D7237B" w:rsidRDefault="00E65BFD" w:rsidP="00670FBA">
            <w:pPr>
              <w:ind w:firstLineChars="839" w:firstLine="2349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北京市和平里医院  陈庆军主治医师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D05C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17:15-17:25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D7237B" w:rsidRDefault="00E65BFD" w:rsidP="00D05CC6">
            <w:pPr>
              <w:ind w:right="561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狂犬病爆发后的大规模灭狗是否必要？</w:t>
            </w:r>
          </w:p>
          <w:p w:rsidR="00E65BFD" w:rsidRPr="00D7237B" w:rsidRDefault="00E65BFD" w:rsidP="00D05CC6">
            <w:pPr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D7237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亚洲动物基金   冯冬梅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 w:rsidP="0044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17:25-17:</w:t>
            </w:r>
            <w:r w:rsidR="00443F62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3032B6" w:rsidRDefault="00E65BFD" w:rsidP="00F51EAE">
            <w:pPr>
              <w:ind w:right="33"/>
              <w:jc w:val="left"/>
              <w:rPr>
                <w:rFonts w:ascii="仿宋" w:eastAsia="仿宋" w:hAnsi="仿宋"/>
                <w:sz w:val="28"/>
                <w:szCs w:val="28"/>
                <w:highlight w:val="darkYellow"/>
              </w:rPr>
            </w:pPr>
            <w:r w:rsidRPr="00876FE9">
              <w:rPr>
                <w:rFonts w:ascii="仿宋" w:eastAsia="仿宋" w:hAnsi="仿宋" w:hint="eastAsia"/>
                <w:sz w:val="28"/>
                <w:szCs w:val="28"/>
              </w:rPr>
              <w:t>会议总结</w:t>
            </w:r>
          </w:p>
        </w:tc>
      </w:tr>
      <w:tr w:rsidR="00E65BFD" w:rsidRPr="00CA32CF" w:rsidTr="008F0480">
        <w:trPr>
          <w:cantSplit/>
          <w:trHeight w:val="538"/>
          <w:jc w:val="center"/>
        </w:trPr>
        <w:tc>
          <w:tcPr>
            <w:tcW w:w="1738" w:type="dxa"/>
            <w:shd w:val="clear" w:color="000000" w:fill="FFFFFF"/>
            <w:vAlign w:val="center"/>
          </w:tcPr>
          <w:p w:rsidR="00E65BFD" w:rsidRDefault="00E65B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547" w:type="dxa"/>
            <w:gridSpan w:val="2"/>
            <w:shd w:val="clear" w:color="000000" w:fill="FFFFFF"/>
            <w:vAlign w:val="center"/>
          </w:tcPr>
          <w:p w:rsidR="00E65BFD" w:rsidRPr="003032B6" w:rsidRDefault="00E65BFD" w:rsidP="00876FE9">
            <w:pPr>
              <w:ind w:right="1153"/>
              <w:rPr>
                <w:rFonts w:ascii="仿宋" w:eastAsia="仿宋" w:hAnsi="仿宋"/>
                <w:sz w:val="28"/>
                <w:szCs w:val="28"/>
                <w:highlight w:val="darkYellow"/>
              </w:rPr>
            </w:pPr>
          </w:p>
        </w:tc>
      </w:tr>
    </w:tbl>
    <w:p w:rsidR="005E75AD" w:rsidRPr="005E75AD" w:rsidRDefault="00F25173">
      <w:pPr>
        <w:rPr>
          <w:rFonts w:ascii="宋体" w:hAnsi="宋体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0B15C3" w:rsidRPr="005E75AD" w:rsidRDefault="000B15C3">
      <w:pPr>
        <w:rPr>
          <w:rFonts w:ascii="宋体" w:hAnsi="宋体"/>
        </w:rPr>
      </w:pPr>
    </w:p>
    <w:sectPr w:rsidR="000B15C3" w:rsidRPr="005E75AD" w:rsidSect="00B34F31">
      <w:pgSz w:w="12240" w:h="15840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21" w:rsidRDefault="00140F21" w:rsidP="00751CAD">
      <w:r>
        <w:separator/>
      </w:r>
    </w:p>
  </w:endnote>
  <w:endnote w:type="continuationSeparator" w:id="1">
    <w:p w:rsidR="00140F21" w:rsidRDefault="00140F21" w:rsidP="0075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21" w:rsidRDefault="00140F21" w:rsidP="00751CAD">
      <w:r>
        <w:separator/>
      </w:r>
    </w:p>
  </w:footnote>
  <w:footnote w:type="continuationSeparator" w:id="1">
    <w:p w:rsidR="00140F21" w:rsidRDefault="00140F21" w:rsidP="0075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022"/>
    <w:multiLevelType w:val="hybridMultilevel"/>
    <w:tmpl w:val="F1F25696"/>
    <w:lvl w:ilvl="0" w:tplc="A400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90"/>
    <w:rsid w:val="00011CBF"/>
    <w:rsid w:val="0001519E"/>
    <w:rsid w:val="0001650E"/>
    <w:rsid w:val="00025F47"/>
    <w:rsid w:val="000262EF"/>
    <w:rsid w:val="00031AB9"/>
    <w:rsid w:val="00032B47"/>
    <w:rsid w:val="00041ACE"/>
    <w:rsid w:val="000508AD"/>
    <w:rsid w:val="0005177D"/>
    <w:rsid w:val="00051E7E"/>
    <w:rsid w:val="00056F76"/>
    <w:rsid w:val="0006153F"/>
    <w:rsid w:val="00067D15"/>
    <w:rsid w:val="00095380"/>
    <w:rsid w:val="000A23AC"/>
    <w:rsid w:val="000A42DF"/>
    <w:rsid w:val="000A648F"/>
    <w:rsid w:val="000A7D73"/>
    <w:rsid w:val="000B1543"/>
    <w:rsid w:val="000B15C3"/>
    <w:rsid w:val="000C342D"/>
    <w:rsid w:val="000D1F76"/>
    <w:rsid w:val="000D4600"/>
    <w:rsid w:val="000D5AF9"/>
    <w:rsid w:val="000D7540"/>
    <w:rsid w:val="000E7C12"/>
    <w:rsid w:val="00102819"/>
    <w:rsid w:val="00105CE5"/>
    <w:rsid w:val="00115DEB"/>
    <w:rsid w:val="00140F21"/>
    <w:rsid w:val="0015354B"/>
    <w:rsid w:val="00153D45"/>
    <w:rsid w:val="00154701"/>
    <w:rsid w:val="0016667E"/>
    <w:rsid w:val="00170824"/>
    <w:rsid w:val="00172A27"/>
    <w:rsid w:val="0017419B"/>
    <w:rsid w:val="0018418C"/>
    <w:rsid w:val="001911BD"/>
    <w:rsid w:val="00194EE8"/>
    <w:rsid w:val="001A3646"/>
    <w:rsid w:val="001C180A"/>
    <w:rsid w:val="001D7515"/>
    <w:rsid w:val="001E7491"/>
    <w:rsid w:val="001F0267"/>
    <w:rsid w:val="001F5CA6"/>
    <w:rsid w:val="002006F5"/>
    <w:rsid w:val="00200DDD"/>
    <w:rsid w:val="00202F1E"/>
    <w:rsid w:val="00206154"/>
    <w:rsid w:val="00211383"/>
    <w:rsid w:val="00222D1C"/>
    <w:rsid w:val="00231501"/>
    <w:rsid w:val="00233B31"/>
    <w:rsid w:val="002508F6"/>
    <w:rsid w:val="00252AAE"/>
    <w:rsid w:val="00267430"/>
    <w:rsid w:val="00267553"/>
    <w:rsid w:val="00276A44"/>
    <w:rsid w:val="00276B37"/>
    <w:rsid w:val="00283CBF"/>
    <w:rsid w:val="00291E71"/>
    <w:rsid w:val="0029350B"/>
    <w:rsid w:val="00294CA7"/>
    <w:rsid w:val="002A23D9"/>
    <w:rsid w:val="002A2D36"/>
    <w:rsid w:val="002A6E48"/>
    <w:rsid w:val="002B328A"/>
    <w:rsid w:val="002B58C6"/>
    <w:rsid w:val="002C2ECD"/>
    <w:rsid w:val="002E4B06"/>
    <w:rsid w:val="003032B6"/>
    <w:rsid w:val="0030725A"/>
    <w:rsid w:val="00316894"/>
    <w:rsid w:val="00317501"/>
    <w:rsid w:val="00320649"/>
    <w:rsid w:val="0032145C"/>
    <w:rsid w:val="00330B66"/>
    <w:rsid w:val="00331042"/>
    <w:rsid w:val="00362A9B"/>
    <w:rsid w:val="00365013"/>
    <w:rsid w:val="0039354F"/>
    <w:rsid w:val="003A0678"/>
    <w:rsid w:val="003A4E84"/>
    <w:rsid w:val="003B0188"/>
    <w:rsid w:val="003C49EB"/>
    <w:rsid w:val="003C702D"/>
    <w:rsid w:val="003D1C21"/>
    <w:rsid w:val="003D1F19"/>
    <w:rsid w:val="003D4821"/>
    <w:rsid w:val="003E024D"/>
    <w:rsid w:val="003E4E34"/>
    <w:rsid w:val="003E53D4"/>
    <w:rsid w:val="003E5982"/>
    <w:rsid w:val="003F3056"/>
    <w:rsid w:val="003F5682"/>
    <w:rsid w:val="003F5DF5"/>
    <w:rsid w:val="0040082A"/>
    <w:rsid w:val="00404D76"/>
    <w:rsid w:val="00404F8C"/>
    <w:rsid w:val="00412510"/>
    <w:rsid w:val="00414203"/>
    <w:rsid w:val="00415032"/>
    <w:rsid w:val="00415C2A"/>
    <w:rsid w:val="0043136E"/>
    <w:rsid w:val="00435A81"/>
    <w:rsid w:val="00442828"/>
    <w:rsid w:val="00443F62"/>
    <w:rsid w:val="00444E65"/>
    <w:rsid w:val="00447C91"/>
    <w:rsid w:val="0047431A"/>
    <w:rsid w:val="0047595E"/>
    <w:rsid w:val="004771D2"/>
    <w:rsid w:val="00480DAC"/>
    <w:rsid w:val="004A433C"/>
    <w:rsid w:val="004B3486"/>
    <w:rsid w:val="004B3E3A"/>
    <w:rsid w:val="004B51B1"/>
    <w:rsid w:val="004C356B"/>
    <w:rsid w:val="004D1283"/>
    <w:rsid w:val="004D26E8"/>
    <w:rsid w:val="004D314D"/>
    <w:rsid w:val="004E643A"/>
    <w:rsid w:val="004F229D"/>
    <w:rsid w:val="004F2EFB"/>
    <w:rsid w:val="004F7FE6"/>
    <w:rsid w:val="005059D5"/>
    <w:rsid w:val="00506093"/>
    <w:rsid w:val="00510AC1"/>
    <w:rsid w:val="00511549"/>
    <w:rsid w:val="00512A9D"/>
    <w:rsid w:val="005200A1"/>
    <w:rsid w:val="005218E3"/>
    <w:rsid w:val="00523774"/>
    <w:rsid w:val="0053411A"/>
    <w:rsid w:val="00536F0F"/>
    <w:rsid w:val="00540608"/>
    <w:rsid w:val="00540AA5"/>
    <w:rsid w:val="00541E4E"/>
    <w:rsid w:val="0054577D"/>
    <w:rsid w:val="0055771A"/>
    <w:rsid w:val="00561636"/>
    <w:rsid w:val="00561832"/>
    <w:rsid w:val="00566F04"/>
    <w:rsid w:val="00573FC8"/>
    <w:rsid w:val="00581C3E"/>
    <w:rsid w:val="00582229"/>
    <w:rsid w:val="005849AD"/>
    <w:rsid w:val="00584BC8"/>
    <w:rsid w:val="00586FCB"/>
    <w:rsid w:val="00587E1A"/>
    <w:rsid w:val="005A3D38"/>
    <w:rsid w:val="005B20A4"/>
    <w:rsid w:val="005B49CD"/>
    <w:rsid w:val="005B6227"/>
    <w:rsid w:val="005B7B1C"/>
    <w:rsid w:val="005C263E"/>
    <w:rsid w:val="005C52B2"/>
    <w:rsid w:val="005D034A"/>
    <w:rsid w:val="005D1B65"/>
    <w:rsid w:val="005E412F"/>
    <w:rsid w:val="005E74A8"/>
    <w:rsid w:val="005E75AD"/>
    <w:rsid w:val="005F3EB0"/>
    <w:rsid w:val="0062384C"/>
    <w:rsid w:val="00640E18"/>
    <w:rsid w:val="006456AE"/>
    <w:rsid w:val="00647913"/>
    <w:rsid w:val="00654AF6"/>
    <w:rsid w:val="00655186"/>
    <w:rsid w:val="00657A15"/>
    <w:rsid w:val="0066476D"/>
    <w:rsid w:val="0066556D"/>
    <w:rsid w:val="00665BFD"/>
    <w:rsid w:val="00665FC4"/>
    <w:rsid w:val="00670FBA"/>
    <w:rsid w:val="00672A2F"/>
    <w:rsid w:val="006849A5"/>
    <w:rsid w:val="00684AA1"/>
    <w:rsid w:val="0069133B"/>
    <w:rsid w:val="0069481A"/>
    <w:rsid w:val="00696531"/>
    <w:rsid w:val="006A7A03"/>
    <w:rsid w:val="006D0D8B"/>
    <w:rsid w:val="006E474D"/>
    <w:rsid w:val="006E7C21"/>
    <w:rsid w:val="006F5F41"/>
    <w:rsid w:val="00700D6B"/>
    <w:rsid w:val="00703DE8"/>
    <w:rsid w:val="00716495"/>
    <w:rsid w:val="0071706A"/>
    <w:rsid w:val="00751CAD"/>
    <w:rsid w:val="00752456"/>
    <w:rsid w:val="00766BCE"/>
    <w:rsid w:val="007674E7"/>
    <w:rsid w:val="007721AD"/>
    <w:rsid w:val="00775F3D"/>
    <w:rsid w:val="00777C9D"/>
    <w:rsid w:val="0078029F"/>
    <w:rsid w:val="00785F90"/>
    <w:rsid w:val="00786563"/>
    <w:rsid w:val="00787A24"/>
    <w:rsid w:val="007A5EE8"/>
    <w:rsid w:val="007B1340"/>
    <w:rsid w:val="007B75FA"/>
    <w:rsid w:val="007C4BF7"/>
    <w:rsid w:val="007C4FD0"/>
    <w:rsid w:val="007D2603"/>
    <w:rsid w:val="007D74A7"/>
    <w:rsid w:val="007E0C01"/>
    <w:rsid w:val="007E2340"/>
    <w:rsid w:val="007E25FE"/>
    <w:rsid w:val="007F59A7"/>
    <w:rsid w:val="00810652"/>
    <w:rsid w:val="0082390D"/>
    <w:rsid w:val="00841FD6"/>
    <w:rsid w:val="00844BB7"/>
    <w:rsid w:val="00846793"/>
    <w:rsid w:val="00846DDB"/>
    <w:rsid w:val="00850102"/>
    <w:rsid w:val="008729D3"/>
    <w:rsid w:val="00876C03"/>
    <w:rsid w:val="00876FE9"/>
    <w:rsid w:val="008A5C98"/>
    <w:rsid w:val="008B1196"/>
    <w:rsid w:val="008B1841"/>
    <w:rsid w:val="008C2038"/>
    <w:rsid w:val="008C253B"/>
    <w:rsid w:val="008C5D38"/>
    <w:rsid w:val="008C7019"/>
    <w:rsid w:val="008C78C3"/>
    <w:rsid w:val="008D2E2E"/>
    <w:rsid w:val="008E28AC"/>
    <w:rsid w:val="008E664A"/>
    <w:rsid w:val="008F0480"/>
    <w:rsid w:val="008F1050"/>
    <w:rsid w:val="008F11A4"/>
    <w:rsid w:val="008F3335"/>
    <w:rsid w:val="009015E2"/>
    <w:rsid w:val="0090174B"/>
    <w:rsid w:val="00906A60"/>
    <w:rsid w:val="009144C0"/>
    <w:rsid w:val="009223EF"/>
    <w:rsid w:val="009368C7"/>
    <w:rsid w:val="0094057E"/>
    <w:rsid w:val="00954D0D"/>
    <w:rsid w:val="009551E7"/>
    <w:rsid w:val="00967E5E"/>
    <w:rsid w:val="009746BF"/>
    <w:rsid w:val="0097496B"/>
    <w:rsid w:val="009804CA"/>
    <w:rsid w:val="00983801"/>
    <w:rsid w:val="00986538"/>
    <w:rsid w:val="00986D03"/>
    <w:rsid w:val="009872AE"/>
    <w:rsid w:val="00990A84"/>
    <w:rsid w:val="00990BE0"/>
    <w:rsid w:val="009943A5"/>
    <w:rsid w:val="00997731"/>
    <w:rsid w:val="009A5D19"/>
    <w:rsid w:val="009B1485"/>
    <w:rsid w:val="009C0F14"/>
    <w:rsid w:val="009C37D2"/>
    <w:rsid w:val="009D002A"/>
    <w:rsid w:val="009D1DD6"/>
    <w:rsid w:val="009D2D0F"/>
    <w:rsid w:val="009D2D3E"/>
    <w:rsid w:val="009D390B"/>
    <w:rsid w:val="009D49D5"/>
    <w:rsid w:val="009D75BE"/>
    <w:rsid w:val="009F6514"/>
    <w:rsid w:val="009F6BE7"/>
    <w:rsid w:val="00A12A74"/>
    <w:rsid w:val="00A133F3"/>
    <w:rsid w:val="00A24C32"/>
    <w:rsid w:val="00A311CB"/>
    <w:rsid w:val="00A317BE"/>
    <w:rsid w:val="00A355F5"/>
    <w:rsid w:val="00A357C2"/>
    <w:rsid w:val="00A36DB9"/>
    <w:rsid w:val="00A4052A"/>
    <w:rsid w:val="00A43FCA"/>
    <w:rsid w:val="00A62ED9"/>
    <w:rsid w:val="00A6524D"/>
    <w:rsid w:val="00A66EA1"/>
    <w:rsid w:val="00A70A5A"/>
    <w:rsid w:val="00A73C27"/>
    <w:rsid w:val="00A8465B"/>
    <w:rsid w:val="00A909DE"/>
    <w:rsid w:val="00A91462"/>
    <w:rsid w:val="00A952BA"/>
    <w:rsid w:val="00A97A90"/>
    <w:rsid w:val="00AA069C"/>
    <w:rsid w:val="00AA7C43"/>
    <w:rsid w:val="00AB1B0F"/>
    <w:rsid w:val="00AB726B"/>
    <w:rsid w:val="00AC3C96"/>
    <w:rsid w:val="00AD2CD7"/>
    <w:rsid w:val="00AD4526"/>
    <w:rsid w:val="00AD458A"/>
    <w:rsid w:val="00AE112F"/>
    <w:rsid w:val="00AE32B8"/>
    <w:rsid w:val="00B1149C"/>
    <w:rsid w:val="00B12049"/>
    <w:rsid w:val="00B124CF"/>
    <w:rsid w:val="00B21BEA"/>
    <w:rsid w:val="00B25C98"/>
    <w:rsid w:val="00B34F31"/>
    <w:rsid w:val="00B350A8"/>
    <w:rsid w:val="00B402F6"/>
    <w:rsid w:val="00B419E8"/>
    <w:rsid w:val="00B47DC0"/>
    <w:rsid w:val="00B5063F"/>
    <w:rsid w:val="00B52CCF"/>
    <w:rsid w:val="00B6733E"/>
    <w:rsid w:val="00B70FBA"/>
    <w:rsid w:val="00B72C78"/>
    <w:rsid w:val="00B91CDB"/>
    <w:rsid w:val="00BA0F8A"/>
    <w:rsid w:val="00BA4198"/>
    <w:rsid w:val="00BA43EE"/>
    <w:rsid w:val="00BB2560"/>
    <w:rsid w:val="00BB507C"/>
    <w:rsid w:val="00BC1601"/>
    <w:rsid w:val="00BC1C89"/>
    <w:rsid w:val="00BC1F06"/>
    <w:rsid w:val="00BC2D04"/>
    <w:rsid w:val="00BC6F85"/>
    <w:rsid w:val="00BD1697"/>
    <w:rsid w:val="00BD1DEE"/>
    <w:rsid w:val="00BD5296"/>
    <w:rsid w:val="00BE0A77"/>
    <w:rsid w:val="00BF1B0A"/>
    <w:rsid w:val="00BF1D3B"/>
    <w:rsid w:val="00BF53AD"/>
    <w:rsid w:val="00BF6F54"/>
    <w:rsid w:val="00BF762E"/>
    <w:rsid w:val="00C05715"/>
    <w:rsid w:val="00C10D37"/>
    <w:rsid w:val="00C26151"/>
    <w:rsid w:val="00C364D7"/>
    <w:rsid w:val="00C46B00"/>
    <w:rsid w:val="00C53E26"/>
    <w:rsid w:val="00C62B69"/>
    <w:rsid w:val="00C67350"/>
    <w:rsid w:val="00C71DEA"/>
    <w:rsid w:val="00C72897"/>
    <w:rsid w:val="00C72F92"/>
    <w:rsid w:val="00C73B8D"/>
    <w:rsid w:val="00C73FFE"/>
    <w:rsid w:val="00C81261"/>
    <w:rsid w:val="00C8186B"/>
    <w:rsid w:val="00C821EA"/>
    <w:rsid w:val="00C933FE"/>
    <w:rsid w:val="00C939CC"/>
    <w:rsid w:val="00C9441F"/>
    <w:rsid w:val="00C9708C"/>
    <w:rsid w:val="00CA32CF"/>
    <w:rsid w:val="00CA4A0B"/>
    <w:rsid w:val="00CB2952"/>
    <w:rsid w:val="00CB43CB"/>
    <w:rsid w:val="00CB57F3"/>
    <w:rsid w:val="00CC6FE9"/>
    <w:rsid w:val="00CD1D31"/>
    <w:rsid w:val="00CD2B21"/>
    <w:rsid w:val="00CD41E7"/>
    <w:rsid w:val="00CD781E"/>
    <w:rsid w:val="00CD7CD7"/>
    <w:rsid w:val="00CE6D31"/>
    <w:rsid w:val="00D017B9"/>
    <w:rsid w:val="00D05CC6"/>
    <w:rsid w:val="00D06E87"/>
    <w:rsid w:val="00D07FCF"/>
    <w:rsid w:val="00D14CCA"/>
    <w:rsid w:val="00D16161"/>
    <w:rsid w:val="00D2083E"/>
    <w:rsid w:val="00D24621"/>
    <w:rsid w:val="00D31398"/>
    <w:rsid w:val="00D3626B"/>
    <w:rsid w:val="00D4027E"/>
    <w:rsid w:val="00D41D60"/>
    <w:rsid w:val="00D45CAA"/>
    <w:rsid w:val="00D57FBA"/>
    <w:rsid w:val="00D60A55"/>
    <w:rsid w:val="00D648DD"/>
    <w:rsid w:val="00D7237B"/>
    <w:rsid w:val="00D72B7E"/>
    <w:rsid w:val="00D75A98"/>
    <w:rsid w:val="00DB11F5"/>
    <w:rsid w:val="00DB5DF5"/>
    <w:rsid w:val="00DC0DA9"/>
    <w:rsid w:val="00DC2142"/>
    <w:rsid w:val="00DC5E4B"/>
    <w:rsid w:val="00DD0E88"/>
    <w:rsid w:val="00DD2965"/>
    <w:rsid w:val="00DD6E22"/>
    <w:rsid w:val="00DE4C01"/>
    <w:rsid w:val="00DE7DDC"/>
    <w:rsid w:val="00DF1D98"/>
    <w:rsid w:val="00E0345B"/>
    <w:rsid w:val="00E108B1"/>
    <w:rsid w:val="00E23E91"/>
    <w:rsid w:val="00E26E7E"/>
    <w:rsid w:val="00E402BD"/>
    <w:rsid w:val="00E56508"/>
    <w:rsid w:val="00E5710C"/>
    <w:rsid w:val="00E61C36"/>
    <w:rsid w:val="00E65BFD"/>
    <w:rsid w:val="00E67718"/>
    <w:rsid w:val="00E75D68"/>
    <w:rsid w:val="00E81459"/>
    <w:rsid w:val="00E82A4A"/>
    <w:rsid w:val="00E84154"/>
    <w:rsid w:val="00E86F5F"/>
    <w:rsid w:val="00E91257"/>
    <w:rsid w:val="00E93652"/>
    <w:rsid w:val="00E94986"/>
    <w:rsid w:val="00EA1A5B"/>
    <w:rsid w:val="00EA30CA"/>
    <w:rsid w:val="00EA726B"/>
    <w:rsid w:val="00EB1CE5"/>
    <w:rsid w:val="00EC00F6"/>
    <w:rsid w:val="00EC5A7E"/>
    <w:rsid w:val="00ED29F3"/>
    <w:rsid w:val="00F03BD8"/>
    <w:rsid w:val="00F0410A"/>
    <w:rsid w:val="00F05528"/>
    <w:rsid w:val="00F21EF3"/>
    <w:rsid w:val="00F25173"/>
    <w:rsid w:val="00F27F56"/>
    <w:rsid w:val="00F32575"/>
    <w:rsid w:val="00F3793E"/>
    <w:rsid w:val="00F4138B"/>
    <w:rsid w:val="00F427E9"/>
    <w:rsid w:val="00F44130"/>
    <w:rsid w:val="00F5100B"/>
    <w:rsid w:val="00F624F3"/>
    <w:rsid w:val="00F63A72"/>
    <w:rsid w:val="00F66F1F"/>
    <w:rsid w:val="00F8393E"/>
    <w:rsid w:val="00F86422"/>
    <w:rsid w:val="00F86525"/>
    <w:rsid w:val="00F91624"/>
    <w:rsid w:val="00F927F2"/>
    <w:rsid w:val="00F94E68"/>
    <w:rsid w:val="00F95C3D"/>
    <w:rsid w:val="00FA44B5"/>
    <w:rsid w:val="00FB2E97"/>
    <w:rsid w:val="00FB63FD"/>
    <w:rsid w:val="00FC0CE7"/>
    <w:rsid w:val="00FD0D84"/>
    <w:rsid w:val="00FD1A5C"/>
    <w:rsid w:val="00FE6DAA"/>
    <w:rsid w:val="00FF2BA3"/>
    <w:rsid w:val="00FF6CD3"/>
    <w:rsid w:val="00FF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B34F31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B34F31"/>
    <w:rPr>
      <w:kern w:val="2"/>
      <w:sz w:val="18"/>
      <w:szCs w:val="18"/>
    </w:rPr>
  </w:style>
  <w:style w:type="paragraph" w:styleId="a4">
    <w:name w:val="header"/>
    <w:basedOn w:val="a"/>
    <w:link w:val="Char0"/>
    <w:rsid w:val="00B3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34F31"/>
    <w:rPr>
      <w:sz w:val="24"/>
    </w:rPr>
  </w:style>
  <w:style w:type="paragraph" w:styleId="a3">
    <w:name w:val="footer"/>
    <w:basedOn w:val="a"/>
    <w:link w:val="Char"/>
    <w:rsid w:val="00B34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B63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B63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952">
      <w:bodyDiv w:val="1"/>
      <w:marLeft w:val="163"/>
      <w:marRight w:val="163"/>
      <w:marTop w:val="163"/>
      <w:marBottom w:val="1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7547-1739-405E-ABF9-96790E39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423</Words>
  <Characters>2417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AMMS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hyl</dc:creator>
  <cp:lastModifiedBy>dell003</cp:lastModifiedBy>
  <cp:revision>7</cp:revision>
  <cp:lastPrinted>2016-04-12T01:28:00Z</cp:lastPrinted>
  <dcterms:created xsi:type="dcterms:W3CDTF">2016-04-13T03:23:00Z</dcterms:created>
  <dcterms:modified xsi:type="dcterms:W3CDTF">2016-04-13T07:56:00Z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